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336" w14:textId="77777777" w:rsidR="00E11842" w:rsidRDefault="00E11842" w:rsidP="00120C54">
      <w:pPr>
        <w:rPr>
          <w:i/>
          <w:sz w:val="22"/>
          <w:szCs w:val="22"/>
        </w:rPr>
      </w:pPr>
    </w:p>
    <w:p w14:paraId="42999F88" w14:textId="77777777" w:rsidR="00E11842" w:rsidRDefault="00E11842" w:rsidP="001C258A">
      <w:pPr>
        <w:jc w:val="right"/>
        <w:rPr>
          <w:i/>
          <w:sz w:val="22"/>
          <w:szCs w:val="22"/>
        </w:rPr>
      </w:pPr>
    </w:p>
    <w:p w14:paraId="3D108FDC" w14:textId="77777777" w:rsidR="00E11842" w:rsidRDefault="00E11842" w:rsidP="001C258A">
      <w:pPr>
        <w:jc w:val="right"/>
        <w:rPr>
          <w:i/>
          <w:sz w:val="22"/>
          <w:szCs w:val="22"/>
        </w:rPr>
      </w:pPr>
    </w:p>
    <w:p w14:paraId="63D531AC" w14:textId="1A8A0C8F" w:rsidR="00AE4713" w:rsidRPr="002366F4" w:rsidRDefault="00AE4713" w:rsidP="001C258A">
      <w:pPr>
        <w:jc w:val="right"/>
        <w:rPr>
          <w:i/>
          <w:sz w:val="22"/>
          <w:szCs w:val="22"/>
        </w:rPr>
      </w:pPr>
      <w:r w:rsidRPr="002366F4">
        <w:rPr>
          <w:i/>
          <w:sz w:val="22"/>
          <w:szCs w:val="22"/>
        </w:rPr>
        <w:t xml:space="preserve">Załącznik nr </w:t>
      </w:r>
      <w:r w:rsidR="002366F4" w:rsidRPr="002366F4">
        <w:rPr>
          <w:i/>
          <w:sz w:val="22"/>
          <w:szCs w:val="22"/>
        </w:rPr>
        <w:t>9</w:t>
      </w:r>
      <w:r w:rsidRPr="002366F4">
        <w:rPr>
          <w:i/>
          <w:sz w:val="22"/>
          <w:szCs w:val="22"/>
        </w:rPr>
        <w:t xml:space="preserve"> do SWZ</w:t>
      </w:r>
    </w:p>
    <w:p w14:paraId="0C26C72C" w14:textId="1660D8E1" w:rsidR="00AE4713" w:rsidRPr="002366F4" w:rsidRDefault="00AE4713" w:rsidP="001C258A">
      <w:pPr>
        <w:pStyle w:val="Nagwek1"/>
        <w:keepNext w:val="0"/>
        <w:widowControl/>
        <w:rPr>
          <w:rFonts w:ascii="Times New Roman" w:hAnsi="Times New Roman"/>
          <w:sz w:val="28"/>
          <w:szCs w:val="28"/>
        </w:rPr>
      </w:pPr>
      <w:r w:rsidRPr="002366F4">
        <w:rPr>
          <w:rFonts w:ascii="Times New Roman" w:hAnsi="Times New Roman"/>
          <w:sz w:val="28"/>
          <w:szCs w:val="28"/>
        </w:rPr>
        <w:t>U M O W A</w:t>
      </w:r>
    </w:p>
    <w:p w14:paraId="46B3896C" w14:textId="77777777" w:rsidR="00AE4713" w:rsidRPr="002366F4" w:rsidRDefault="00AE4713" w:rsidP="001C258A"/>
    <w:p w14:paraId="49109766" w14:textId="77777777" w:rsidR="0054479E" w:rsidRPr="0054479E" w:rsidRDefault="0054479E" w:rsidP="0054479E">
      <w:pPr>
        <w:jc w:val="both"/>
        <w:rPr>
          <w:sz w:val="24"/>
          <w:szCs w:val="24"/>
        </w:rPr>
      </w:pPr>
      <w:r w:rsidRPr="0054479E">
        <w:rPr>
          <w:sz w:val="24"/>
          <w:szCs w:val="24"/>
        </w:rPr>
        <w:t xml:space="preserve">zawarta w dniu ………………...... w Żyrzynie pomiędzy: </w:t>
      </w:r>
    </w:p>
    <w:p w14:paraId="1C8D04F1" w14:textId="2083C7FC" w:rsidR="0054479E" w:rsidRPr="0054479E" w:rsidRDefault="0054479E" w:rsidP="0054479E">
      <w:pPr>
        <w:jc w:val="both"/>
        <w:rPr>
          <w:b/>
          <w:sz w:val="22"/>
          <w:szCs w:val="22"/>
        </w:rPr>
      </w:pPr>
      <w:r w:rsidRPr="0054479E">
        <w:rPr>
          <w:b/>
          <w:sz w:val="24"/>
          <w:szCs w:val="24"/>
        </w:rPr>
        <w:t>Gminą Żyrzyn ul. Powstania Styczniowego 10, 24-103 Żyrzyn</w:t>
      </w:r>
      <w:r w:rsidRPr="0054479E">
        <w:rPr>
          <w:sz w:val="24"/>
          <w:szCs w:val="24"/>
        </w:rPr>
        <w:t xml:space="preserve">, NIP: 7162689805,  reprezentowaną przez: </w:t>
      </w:r>
      <w:r w:rsidRPr="0054479E">
        <w:rPr>
          <w:b/>
          <w:sz w:val="24"/>
          <w:szCs w:val="24"/>
        </w:rPr>
        <w:t>Wójta Gminy Andrzeja Bujka</w:t>
      </w:r>
      <w:r w:rsidRPr="0054479E">
        <w:rPr>
          <w:b/>
          <w:sz w:val="22"/>
          <w:szCs w:val="22"/>
        </w:rPr>
        <w:t xml:space="preserve">, </w:t>
      </w:r>
    </w:p>
    <w:p w14:paraId="69033FB4" w14:textId="77777777" w:rsidR="0054479E" w:rsidRPr="0054479E" w:rsidRDefault="0054479E" w:rsidP="0054479E">
      <w:pPr>
        <w:jc w:val="both"/>
        <w:rPr>
          <w:b/>
          <w:sz w:val="22"/>
          <w:szCs w:val="22"/>
        </w:rPr>
      </w:pPr>
      <w:r w:rsidRPr="0054479E">
        <w:rPr>
          <w:b/>
          <w:sz w:val="22"/>
          <w:szCs w:val="22"/>
        </w:rPr>
        <w:t xml:space="preserve">przy kontrasygnacie Skarbnika Gminy </w:t>
      </w:r>
    </w:p>
    <w:p w14:paraId="3CAFD866" w14:textId="77777777" w:rsidR="0054479E" w:rsidRPr="0054479E" w:rsidRDefault="0054479E" w:rsidP="0054479E">
      <w:pPr>
        <w:jc w:val="both"/>
        <w:rPr>
          <w:b/>
          <w:sz w:val="22"/>
          <w:szCs w:val="22"/>
        </w:rPr>
      </w:pPr>
      <w:r w:rsidRPr="0054479E">
        <w:rPr>
          <w:sz w:val="22"/>
          <w:szCs w:val="22"/>
        </w:rPr>
        <w:t xml:space="preserve">zwana dalej w treści niniejszej umowy </w:t>
      </w:r>
      <w:r w:rsidRPr="0054479E">
        <w:rPr>
          <w:b/>
          <w:sz w:val="22"/>
          <w:szCs w:val="22"/>
        </w:rPr>
        <w:t>„Zamawiającym”,</w:t>
      </w:r>
    </w:p>
    <w:p w14:paraId="2715D86B" w14:textId="77777777" w:rsidR="00AE4713" w:rsidRPr="002366F4" w:rsidRDefault="00AE4713" w:rsidP="001C258A">
      <w:pPr>
        <w:jc w:val="both"/>
        <w:rPr>
          <w:bCs/>
          <w:sz w:val="22"/>
          <w:szCs w:val="22"/>
        </w:rPr>
      </w:pPr>
      <w:r w:rsidRPr="002366F4">
        <w:rPr>
          <w:bCs/>
          <w:sz w:val="22"/>
          <w:szCs w:val="22"/>
        </w:rPr>
        <w:t>a</w:t>
      </w:r>
    </w:p>
    <w:p w14:paraId="0C1C4F1A" w14:textId="77777777" w:rsidR="00AE4713" w:rsidRPr="002366F4" w:rsidRDefault="00AE4713" w:rsidP="001C258A">
      <w:pPr>
        <w:jc w:val="both"/>
        <w:rPr>
          <w:sz w:val="22"/>
          <w:szCs w:val="22"/>
        </w:rPr>
      </w:pPr>
      <w:r w:rsidRPr="002366F4">
        <w:rPr>
          <w:sz w:val="22"/>
          <w:szCs w:val="22"/>
        </w:rPr>
        <w:t>…………………………………………………………………..</w:t>
      </w:r>
    </w:p>
    <w:p w14:paraId="35133DD6" w14:textId="77777777" w:rsidR="00AE4713" w:rsidRPr="002366F4" w:rsidRDefault="00AE4713" w:rsidP="001C258A">
      <w:pPr>
        <w:jc w:val="both"/>
        <w:rPr>
          <w:sz w:val="22"/>
          <w:szCs w:val="22"/>
        </w:rPr>
      </w:pPr>
      <w:r w:rsidRPr="002366F4">
        <w:rPr>
          <w:sz w:val="22"/>
          <w:szCs w:val="22"/>
        </w:rPr>
        <w:t>NIP: …………..………………, REGON: …………………….</w:t>
      </w:r>
    </w:p>
    <w:p w14:paraId="3E3806B8" w14:textId="77777777" w:rsidR="00AE4713" w:rsidRPr="002366F4" w:rsidRDefault="00AE4713" w:rsidP="001C258A">
      <w:pPr>
        <w:jc w:val="both"/>
        <w:rPr>
          <w:sz w:val="22"/>
          <w:szCs w:val="22"/>
        </w:rPr>
      </w:pPr>
      <w:r w:rsidRPr="002366F4">
        <w:rPr>
          <w:sz w:val="22"/>
          <w:szCs w:val="22"/>
        </w:rPr>
        <w:t>reprezentowanym przez ……………………………………….</w:t>
      </w:r>
    </w:p>
    <w:p w14:paraId="0666A1BB" w14:textId="77777777" w:rsidR="00AE4713" w:rsidRPr="002366F4" w:rsidRDefault="00AE4713" w:rsidP="001C258A">
      <w:pPr>
        <w:jc w:val="both"/>
        <w:rPr>
          <w:sz w:val="22"/>
          <w:szCs w:val="22"/>
        </w:rPr>
      </w:pPr>
      <w:r w:rsidRPr="002366F4">
        <w:rPr>
          <w:sz w:val="22"/>
          <w:szCs w:val="22"/>
        </w:rPr>
        <w:t xml:space="preserve">zwanym dalej w treści niniejszej umowy </w:t>
      </w:r>
      <w:r w:rsidRPr="002366F4">
        <w:rPr>
          <w:b/>
          <w:sz w:val="22"/>
          <w:szCs w:val="22"/>
        </w:rPr>
        <w:t>„Wykonawcą”.</w:t>
      </w:r>
    </w:p>
    <w:p w14:paraId="2A573117" w14:textId="77777777" w:rsidR="00AE4713" w:rsidRPr="002366F4" w:rsidRDefault="00AE4713" w:rsidP="001C258A">
      <w:pPr>
        <w:pStyle w:val="Tekstpodstawowy"/>
        <w:tabs>
          <w:tab w:val="clear" w:pos="284"/>
        </w:tabs>
        <w:ind w:firstLine="708"/>
        <w:rPr>
          <w:sz w:val="22"/>
          <w:szCs w:val="22"/>
        </w:rPr>
      </w:pPr>
    </w:p>
    <w:p w14:paraId="126B3FFC" w14:textId="1E2859D5" w:rsidR="0025782D" w:rsidRPr="002366F4" w:rsidRDefault="0025782D" w:rsidP="0025782D">
      <w:pPr>
        <w:jc w:val="both"/>
        <w:rPr>
          <w:sz w:val="22"/>
          <w:szCs w:val="22"/>
        </w:rPr>
      </w:pPr>
      <w:r w:rsidRPr="002366F4">
        <w:rPr>
          <w:sz w:val="22"/>
          <w:szCs w:val="22"/>
        </w:rPr>
        <w:t>Po przeprowadzeniu postępowania o udzielenie zamówienia publicznego w trybie podstawowym bez negocjacji, o którym mowa w art. 275 pkt 1 ustawy z dnia 11 września 2019 r. Prawo zamówień publicznych (Dz. U. z 20</w:t>
      </w:r>
      <w:r w:rsidR="00405879">
        <w:rPr>
          <w:sz w:val="22"/>
          <w:szCs w:val="22"/>
        </w:rPr>
        <w:t>2</w:t>
      </w:r>
      <w:r w:rsidR="00A111A9">
        <w:rPr>
          <w:sz w:val="22"/>
          <w:szCs w:val="22"/>
        </w:rPr>
        <w:t>4</w:t>
      </w:r>
      <w:r w:rsidRPr="002366F4">
        <w:rPr>
          <w:sz w:val="22"/>
          <w:szCs w:val="22"/>
        </w:rPr>
        <w:t xml:space="preserve"> r., poz. </w:t>
      </w:r>
      <w:r w:rsidR="00A80262">
        <w:rPr>
          <w:sz w:val="22"/>
          <w:szCs w:val="22"/>
        </w:rPr>
        <w:t>1</w:t>
      </w:r>
      <w:r w:rsidR="00A111A9">
        <w:rPr>
          <w:sz w:val="22"/>
          <w:szCs w:val="22"/>
        </w:rPr>
        <w:t>320</w:t>
      </w:r>
      <w:r w:rsidRPr="002366F4">
        <w:rPr>
          <w:sz w:val="22"/>
          <w:szCs w:val="22"/>
        </w:rPr>
        <w:t xml:space="preserve"> ze zm.), zwanej dalej ustawą Pzp, została zawarta umowa o następującej treści:</w:t>
      </w:r>
    </w:p>
    <w:p w14:paraId="07496C15" w14:textId="5507B1B6" w:rsidR="00AE4713" w:rsidRPr="002366F4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sz w:val="22"/>
          <w:szCs w:val="22"/>
          <w:highlight w:val="yellow"/>
        </w:rPr>
      </w:pPr>
    </w:p>
    <w:p w14:paraId="60F617FF" w14:textId="187FB402" w:rsidR="00405879" w:rsidRPr="002366F4" w:rsidRDefault="00AE4713" w:rsidP="00A111A9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2366F4">
        <w:rPr>
          <w:szCs w:val="22"/>
        </w:rPr>
        <w:t>Rozdział I – POSTANOWIENIA WSTĘPNE</w:t>
      </w:r>
    </w:p>
    <w:p w14:paraId="3388FEBB" w14:textId="38B9A40C" w:rsidR="00120C54" w:rsidRDefault="00AE4713" w:rsidP="00292C7F">
      <w:pPr>
        <w:jc w:val="center"/>
        <w:rPr>
          <w:b/>
          <w:bCs/>
          <w:sz w:val="24"/>
          <w:szCs w:val="22"/>
        </w:rPr>
      </w:pPr>
      <w:r w:rsidRPr="002366F4">
        <w:rPr>
          <w:b/>
          <w:bCs/>
          <w:sz w:val="24"/>
          <w:szCs w:val="22"/>
        </w:rPr>
        <w:t>§ 1. Zakres umowy</w:t>
      </w:r>
    </w:p>
    <w:p w14:paraId="0FA42AEB" w14:textId="77777777" w:rsidR="00292C7F" w:rsidRPr="00292C7F" w:rsidRDefault="00292C7F" w:rsidP="00292C7F">
      <w:pPr>
        <w:jc w:val="center"/>
        <w:rPr>
          <w:b/>
          <w:bCs/>
          <w:sz w:val="24"/>
          <w:szCs w:val="22"/>
        </w:rPr>
      </w:pPr>
    </w:p>
    <w:p w14:paraId="7A9CC68A" w14:textId="77777777" w:rsidR="00A111A9" w:rsidRPr="00A111A9" w:rsidRDefault="00A111A9" w:rsidP="00A111A9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b/>
          <w:iCs/>
          <w:sz w:val="22"/>
          <w:szCs w:val="22"/>
          <w:lang w:eastAsia="ar-SA"/>
        </w:rPr>
      </w:pPr>
      <w:bookmarkStart w:id="0" w:name="_Hlk152833100"/>
      <w:r w:rsidRPr="00A111A9">
        <w:rPr>
          <w:iCs/>
          <w:sz w:val="22"/>
          <w:szCs w:val="22"/>
          <w:lang w:eastAsia="ar-SA"/>
        </w:rPr>
        <w:t>Przedmiotem zamówienia jest:</w:t>
      </w:r>
      <w:r w:rsidRPr="00A111A9">
        <w:rPr>
          <w:b/>
          <w:iCs/>
          <w:sz w:val="22"/>
          <w:szCs w:val="22"/>
          <w:lang w:eastAsia="ar-SA"/>
        </w:rPr>
        <w:t xml:space="preserve"> „</w:t>
      </w:r>
      <w:r w:rsidRPr="00A111A9">
        <w:rPr>
          <w:b/>
          <w:bCs/>
          <w:sz w:val="22"/>
          <w:szCs w:val="22"/>
          <w:lang w:eastAsia="ar-SA"/>
        </w:rPr>
        <w:t>Przebudowa świetlicy wiejskiej w Strzyżowicach na lokalne centrum integracji społecznej</w:t>
      </w:r>
      <w:r w:rsidRPr="00A111A9">
        <w:rPr>
          <w:b/>
          <w:bCs/>
          <w:i/>
          <w:iCs/>
          <w:sz w:val="22"/>
          <w:szCs w:val="22"/>
          <w:lang w:eastAsia="ar-SA"/>
        </w:rPr>
        <w:t>”</w:t>
      </w:r>
      <w:r w:rsidRPr="00A111A9">
        <w:rPr>
          <w:b/>
          <w:i/>
          <w:iCs/>
          <w:sz w:val="22"/>
          <w:szCs w:val="22"/>
          <w:lang w:eastAsia="ar-SA"/>
        </w:rPr>
        <w:t>.</w:t>
      </w:r>
      <w:r w:rsidRPr="00A111A9">
        <w:rPr>
          <w:b/>
          <w:iCs/>
          <w:sz w:val="22"/>
          <w:szCs w:val="22"/>
          <w:lang w:eastAsia="ar-SA"/>
        </w:rPr>
        <w:t xml:space="preserve"> </w:t>
      </w:r>
    </w:p>
    <w:p w14:paraId="331EE49C" w14:textId="77777777" w:rsidR="00A111A9" w:rsidRPr="00A111A9" w:rsidRDefault="00A111A9" w:rsidP="00A111A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b/>
          <w:iCs/>
          <w:sz w:val="22"/>
          <w:szCs w:val="22"/>
          <w:lang w:eastAsia="ar-SA"/>
        </w:rPr>
      </w:pPr>
      <w:r w:rsidRPr="00A111A9">
        <w:rPr>
          <w:b/>
          <w:iCs/>
          <w:sz w:val="22"/>
          <w:szCs w:val="22"/>
          <w:lang w:eastAsia="ar-SA"/>
        </w:rPr>
        <w:t xml:space="preserve">Lokalizacja </w:t>
      </w:r>
    </w:p>
    <w:p w14:paraId="43351568" w14:textId="77777777" w:rsidR="00A111A9" w:rsidRPr="00A111A9" w:rsidRDefault="00A111A9" w:rsidP="00A111A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iCs/>
          <w:sz w:val="22"/>
          <w:szCs w:val="22"/>
          <w:lang w:eastAsia="ar-SA"/>
        </w:rPr>
      </w:pPr>
      <w:r w:rsidRPr="00A111A9">
        <w:rPr>
          <w:iCs/>
          <w:sz w:val="22"/>
          <w:szCs w:val="22"/>
          <w:lang w:eastAsia="ar-SA"/>
        </w:rPr>
        <w:t>Miejscowość: Strzyżowice 50, gm. Żyrzyn, działki nr 779/1 i 779/2 obręb: 0010 Strzyżowice, jednostka ewidencyjna: 061411_2 Żyrzyn, pow. puławski, woj. Lubelskie</w:t>
      </w:r>
    </w:p>
    <w:p w14:paraId="6682FD5D" w14:textId="77777777" w:rsidR="00A111A9" w:rsidRPr="00A111A9" w:rsidRDefault="00A111A9" w:rsidP="00A111A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iCs/>
          <w:sz w:val="22"/>
          <w:szCs w:val="22"/>
          <w:lang w:eastAsia="ar-SA"/>
        </w:rPr>
      </w:pPr>
    </w:p>
    <w:p w14:paraId="4A3EB6AC" w14:textId="77777777" w:rsidR="00A111A9" w:rsidRPr="00A111A9" w:rsidRDefault="00A111A9" w:rsidP="00AD4A93">
      <w:pPr>
        <w:tabs>
          <w:tab w:val="left" w:pos="0"/>
        </w:tabs>
        <w:suppressAutoHyphens/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b/>
          <w:iCs/>
          <w:sz w:val="22"/>
          <w:szCs w:val="22"/>
          <w:lang w:eastAsia="ar-SA"/>
        </w:rPr>
      </w:pPr>
      <w:r w:rsidRPr="00A111A9">
        <w:rPr>
          <w:b/>
          <w:iCs/>
          <w:sz w:val="22"/>
          <w:szCs w:val="22"/>
          <w:lang w:eastAsia="ar-SA"/>
        </w:rPr>
        <w:t>Zakres zamówienia obejmuje m.in.:</w:t>
      </w:r>
    </w:p>
    <w:p w14:paraId="62F2AED0" w14:textId="77777777" w:rsidR="00A111A9" w:rsidRPr="00A111A9" w:rsidRDefault="00A111A9">
      <w:pPr>
        <w:numPr>
          <w:ilvl w:val="0"/>
          <w:numId w:val="50"/>
        </w:numPr>
        <w:tabs>
          <w:tab w:val="left" w:pos="9213"/>
        </w:tabs>
        <w:suppressAutoHyphens/>
        <w:overflowPunct/>
        <w:autoSpaceDE/>
        <w:autoSpaceDN/>
        <w:adjustRightInd/>
        <w:spacing w:after="160" w:line="259" w:lineRule="auto"/>
        <w:ind w:left="851" w:right="-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Zgłoszenie do urzędu rozpoczęcia prac budowlanych.</w:t>
      </w:r>
    </w:p>
    <w:p w14:paraId="13294299" w14:textId="77777777" w:rsidR="00A111A9" w:rsidRPr="00A111A9" w:rsidRDefault="00A111A9">
      <w:pPr>
        <w:numPr>
          <w:ilvl w:val="0"/>
          <w:numId w:val="50"/>
        </w:numPr>
        <w:tabs>
          <w:tab w:val="left" w:pos="9213"/>
        </w:tabs>
        <w:suppressAutoHyphens/>
        <w:overflowPunct/>
        <w:autoSpaceDE/>
        <w:autoSpaceDN/>
        <w:adjustRightInd/>
        <w:spacing w:after="160" w:line="259" w:lineRule="auto"/>
        <w:ind w:left="851" w:right="-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Zabezpieczenie terenu budowy i organizacja placu budowy.</w:t>
      </w:r>
    </w:p>
    <w:p w14:paraId="30ECA3AD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en-US"/>
        </w:rPr>
      </w:pPr>
      <w:r w:rsidRPr="00A111A9">
        <w:rPr>
          <w:sz w:val="22"/>
          <w:szCs w:val="22"/>
          <w:lang w:eastAsia="ar-SA"/>
        </w:rPr>
        <w:t>Częściowa rozbiórka istniejących ścian, posadzek i warstw wykończeniowych oraz wykonanie na nowo ścian, podłóg i sufitów</w:t>
      </w:r>
    </w:p>
    <w:p w14:paraId="014FF141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Wymiana pokrycia dachowego wraz z częściowym wykonaniem nowej konstrukcji dachowej oraz montażem orynnowania.</w:t>
      </w:r>
    </w:p>
    <w:p w14:paraId="72E6F013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Wymiana instalacji elektrycznej.</w:t>
      </w:r>
    </w:p>
    <w:p w14:paraId="20950237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Dostosowanie budynku dla osób niepełnosprawnych poprzez utwardzenie terenu o niewielkim nachyleniu oraz wymianę drzwi zewnętrznych i wewnętrznych na min. szerokości 90 cm a także wykonanie łazienki dla osób niepełnosprawnych.</w:t>
      </w:r>
    </w:p>
    <w:p w14:paraId="0F82B9FF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Wydzielenie przedsionka.</w:t>
      </w:r>
    </w:p>
    <w:p w14:paraId="25262017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Wykonanie termomodernizacji budynku polegającej na ociepleniu budynku, wymianie stolarki okiennej i drzwiowej oraz wymianie opraw oświetleniowych na energooszczędne, wymiana grzejników wraz z montażem zaworów termostatycznych.</w:t>
      </w:r>
    </w:p>
    <w:p w14:paraId="42A9CB87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Wykonanie utwardzenia wraz z zagospodarowaniem terenu.</w:t>
      </w:r>
    </w:p>
    <w:p w14:paraId="06F1C43A" w14:textId="77777777" w:rsidR="00A111A9" w:rsidRPr="00A111A9" w:rsidRDefault="00A111A9">
      <w:pPr>
        <w:numPr>
          <w:ilvl w:val="0"/>
          <w:numId w:val="50"/>
        </w:numPr>
        <w:suppressAutoHyphens/>
        <w:overflowPunct/>
        <w:autoSpaceDE/>
        <w:autoSpaceDN/>
        <w:adjustRightInd/>
        <w:spacing w:after="160" w:line="256" w:lineRule="auto"/>
        <w:ind w:left="85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Wykonanie podziemnej instalacji do opróżniania szamba.</w:t>
      </w:r>
    </w:p>
    <w:p w14:paraId="040191CE" w14:textId="77777777" w:rsidR="00A111A9" w:rsidRPr="00A111A9" w:rsidRDefault="00A111A9">
      <w:pPr>
        <w:numPr>
          <w:ilvl w:val="0"/>
          <w:numId w:val="50"/>
        </w:numPr>
        <w:tabs>
          <w:tab w:val="left" w:pos="9213"/>
        </w:tabs>
        <w:suppressAutoHyphens/>
        <w:overflowPunct/>
        <w:autoSpaceDE/>
        <w:autoSpaceDN/>
        <w:adjustRightInd/>
        <w:spacing w:after="160" w:line="259" w:lineRule="auto"/>
        <w:ind w:left="851" w:right="-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Roboty porządkowe.</w:t>
      </w:r>
    </w:p>
    <w:p w14:paraId="4B43502C" w14:textId="77777777" w:rsidR="00A111A9" w:rsidRPr="00A111A9" w:rsidRDefault="00A111A9">
      <w:pPr>
        <w:numPr>
          <w:ilvl w:val="0"/>
          <w:numId w:val="50"/>
        </w:numPr>
        <w:tabs>
          <w:tab w:val="left" w:pos="9213"/>
        </w:tabs>
        <w:suppressAutoHyphens/>
        <w:overflowPunct/>
        <w:autoSpaceDE/>
        <w:autoSpaceDN/>
        <w:adjustRightInd/>
        <w:spacing w:after="160" w:line="259" w:lineRule="auto"/>
        <w:ind w:left="851" w:right="-1"/>
        <w:contextualSpacing/>
        <w:jc w:val="both"/>
        <w:textAlignment w:val="auto"/>
        <w:rPr>
          <w:sz w:val="22"/>
          <w:szCs w:val="22"/>
          <w:lang w:eastAsia="ar-SA"/>
        </w:rPr>
      </w:pPr>
      <w:r w:rsidRPr="00A111A9">
        <w:rPr>
          <w:sz w:val="22"/>
          <w:szCs w:val="22"/>
          <w:lang w:eastAsia="ar-SA"/>
        </w:rPr>
        <w:t>Zgłoszenie do urzędu zakończenie robót budowlanych.</w:t>
      </w:r>
    </w:p>
    <w:p w14:paraId="706774A2" w14:textId="77777777" w:rsidR="00A111A9" w:rsidRPr="00A111A9" w:rsidRDefault="00A111A9" w:rsidP="00A111A9">
      <w:pPr>
        <w:tabs>
          <w:tab w:val="left" w:pos="9213"/>
        </w:tabs>
        <w:suppressAutoHyphens/>
        <w:overflowPunct/>
        <w:autoSpaceDE/>
        <w:autoSpaceDN/>
        <w:adjustRightInd/>
        <w:ind w:left="851" w:right="-1"/>
        <w:contextualSpacing/>
        <w:jc w:val="both"/>
        <w:textAlignment w:val="auto"/>
        <w:rPr>
          <w:sz w:val="22"/>
          <w:szCs w:val="22"/>
          <w:lang w:eastAsia="ar-SA"/>
        </w:rPr>
      </w:pPr>
    </w:p>
    <w:p w14:paraId="4BF26416" w14:textId="77777777" w:rsidR="00A111A9" w:rsidRPr="00A111A9" w:rsidRDefault="00A111A9" w:rsidP="00A111A9">
      <w:pPr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eastAsia="ar-SA"/>
        </w:rPr>
      </w:pPr>
      <w:r w:rsidRPr="00A111A9">
        <w:rPr>
          <w:sz w:val="22"/>
          <w:szCs w:val="22"/>
          <w:u w:val="single"/>
          <w:lang w:eastAsia="ar-SA"/>
        </w:rPr>
        <w:lastRenderedPageBreak/>
        <w:t xml:space="preserve">Ponadto w ramach zadania przewidziany jest również zakup wyposażenia takiego jak meble, sprzęt komputerowy i multimedialny oraz wyposażenie kuchni, zgodnie  z wykazem wyposażenia zamieszczonym w załączniku </w:t>
      </w:r>
      <w:r w:rsidRPr="00A111A9">
        <w:rPr>
          <w:b/>
          <w:bCs/>
          <w:sz w:val="22"/>
          <w:szCs w:val="22"/>
          <w:u w:val="single"/>
          <w:lang w:eastAsia="ar-SA"/>
        </w:rPr>
        <w:t>nr 10 do SWZ – wykaz wyposażenia</w:t>
      </w:r>
      <w:r w:rsidRPr="00A111A9">
        <w:rPr>
          <w:sz w:val="22"/>
          <w:szCs w:val="22"/>
          <w:u w:val="single"/>
          <w:lang w:eastAsia="ar-SA"/>
        </w:rPr>
        <w:t>.</w:t>
      </w:r>
    </w:p>
    <w:p w14:paraId="2CF675F0" w14:textId="77777777" w:rsidR="00A111A9" w:rsidRPr="00A111A9" w:rsidRDefault="00A111A9" w:rsidP="00A111A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iCs/>
          <w:sz w:val="22"/>
          <w:szCs w:val="22"/>
          <w:lang w:eastAsia="ar-SA"/>
        </w:rPr>
      </w:pPr>
    </w:p>
    <w:p w14:paraId="061738C8" w14:textId="77777777" w:rsidR="00A111A9" w:rsidRPr="00A111A9" w:rsidRDefault="00A111A9" w:rsidP="00AD4A93">
      <w:pPr>
        <w:tabs>
          <w:tab w:val="left" w:pos="0"/>
        </w:tabs>
        <w:suppressAutoHyphens/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b/>
          <w:iCs/>
          <w:sz w:val="22"/>
          <w:szCs w:val="22"/>
          <w:lang w:eastAsia="ar-SA"/>
        </w:rPr>
      </w:pPr>
      <w:r w:rsidRPr="00A111A9">
        <w:rPr>
          <w:b/>
          <w:iCs/>
          <w:sz w:val="22"/>
          <w:szCs w:val="22"/>
          <w:lang w:eastAsia="ar-SA"/>
        </w:rPr>
        <w:t xml:space="preserve">Parametry techniczne budynku </w:t>
      </w:r>
    </w:p>
    <w:p w14:paraId="43E9F3CC" w14:textId="77777777" w:rsidR="00A111A9" w:rsidRPr="00A111A9" w:rsidRDefault="00A111A9">
      <w:pPr>
        <w:numPr>
          <w:ilvl w:val="2"/>
          <w:numId w:val="4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  <w:lang w:eastAsia="ar-SA"/>
        </w:rPr>
      </w:pPr>
      <w:r w:rsidRPr="00A111A9">
        <w:rPr>
          <w:bCs/>
          <w:iCs/>
          <w:sz w:val="22"/>
          <w:szCs w:val="22"/>
          <w:lang w:eastAsia="ar-SA"/>
        </w:rPr>
        <w:t>Powierzchnia użytkowa:                     189,97 m</w:t>
      </w:r>
      <w:r w:rsidRPr="00A111A9">
        <w:rPr>
          <w:bCs/>
          <w:iCs/>
          <w:sz w:val="22"/>
          <w:szCs w:val="22"/>
          <w:vertAlign w:val="superscript"/>
          <w:lang w:eastAsia="ar-SA"/>
        </w:rPr>
        <w:t>2</w:t>
      </w:r>
    </w:p>
    <w:p w14:paraId="013ABA38" w14:textId="77777777" w:rsidR="00A111A9" w:rsidRPr="00A111A9" w:rsidRDefault="00A111A9">
      <w:pPr>
        <w:numPr>
          <w:ilvl w:val="2"/>
          <w:numId w:val="4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  <w:lang w:eastAsia="ar-SA"/>
        </w:rPr>
      </w:pPr>
      <w:r w:rsidRPr="00A111A9">
        <w:rPr>
          <w:bCs/>
          <w:iCs/>
          <w:sz w:val="22"/>
          <w:szCs w:val="22"/>
          <w:lang w:eastAsia="ar-SA"/>
        </w:rPr>
        <w:t>Powierzchnia zabudowy:                    353,81 m</w:t>
      </w:r>
      <w:r w:rsidRPr="00A111A9">
        <w:rPr>
          <w:bCs/>
          <w:iCs/>
          <w:sz w:val="22"/>
          <w:szCs w:val="22"/>
          <w:vertAlign w:val="superscript"/>
          <w:lang w:eastAsia="ar-SA"/>
        </w:rPr>
        <w:t>2</w:t>
      </w:r>
    </w:p>
    <w:p w14:paraId="4506B968" w14:textId="77777777" w:rsidR="00A111A9" w:rsidRPr="00A111A9" w:rsidRDefault="00A111A9">
      <w:pPr>
        <w:numPr>
          <w:ilvl w:val="2"/>
          <w:numId w:val="4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  <w:lang w:eastAsia="ar-SA"/>
        </w:rPr>
      </w:pPr>
      <w:r w:rsidRPr="00A111A9">
        <w:rPr>
          <w:bCs/>
          <w:iCs/>
          <w:sz w:val="22"/>
          <w:szCs w:val="22"/>
          <w:lang w:eastAsia="ar-SA"/>
        </w:rPr>
        <w:t>Wysokość projektowana:                        5,90 m</w:t>
      </w:r>
    </w:p>
    <w:p w14:paraId="2E039410" w14:textId="77777777" w:rsidR="00A111A9" w:rsidRPr="00A111A9" w:rsidRDefault="00A111A9">
      <w:pPr>
        <w:numPr>
          <w:ilvl w:val="2"/>
          <w:numId w:val="4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  <w:lang w:eastAsia="ar-SA"/>
        </w:rPr>
      </w:pPr>
      <w:r w:rsidRPr="00A111A9">
        <w:rPr>
          <w:bCs/>
          <w:iCs/>
          <w:sz w:val="22"/>
          <w:szCs w:val="22"/>
          <w:lang w:eastAsia="ar-SA"/>
        </w:rPr>
        <w:t>Kubatura:                                           1102,93 m</w:t>
      </w:r>
      <w:r w:rsidRPr="00A111A9">
        <w:rPr>
          <w:bCs/>
          <w:iCs/>
          <w:sz w:val="22"/>
          <w:szCs w:val="22"/>
          <w:vertAlign w:val="superscript"/>
          <w:lang w:eastAsia="ar-SA"/>
        </w:rPr>
        <w:t>3</w:t>
      </w:r>
    </w:p>
    <w:p w14:paraId="5A54017A" w14:textId="77777777" w:rsidR="00A111A9" w:rsidRPr="00A111A9" w:rsidRDefault="00A111A9">
      <w:pPr>
        <w:numPr>
          <w:ilvl w:val="2"/>
          <w:numId w:val="49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  <w:lang w:eastAsia="ar-SA"/>
        </w:rPr>
      </w:pPr>
      <w:r w:rsidRPr="00A111A9">
        <w:rPr>
          <w:bCs/>
          <w:iCs/>
          <w:sz w:val="22"/>
          <w:szCs w:val="22"/>
          <w:lang w:eastAsia="ar-SA"/>
        </w:rPr>
        <w:t xml:space="preserve">Liczba kondygnacji: </w:t>
      </w:r>
      <w:r w:rsidRPr="00A111A9">
        <w:rPr>
          <w:bCs/>
          <w:iCs/>
          <w:sz w:val="22"/>
          <w:szCs w:val="22"/>
          <w:lang w:eastAsia="ar-SA"/>
        </w:rPr>
        <w:tab/>
      </w:r>
      <w:r w:rsidRPr="00A111A9">
        <w:rPr>
          <w:bCs/>
          <w:iCs/>
          <w:sz w:val="22"/>
          <w:szCs w:val="22"/>
          <w:lang w:eastAsia="ar-SA"/>
        </w:rPr>
        <w:tab/>
      </w:r>
      <w:r w:rsidRPr="00A111A9">
        <w:rPr>
          <w:bCs/>
          <w:iCs/>
          <w:sz w:val="22"/>
          <w:szCs w:val="22"/>
          <w:lang w:eastAsia="ar-SA"/>
        </w:rPr>
        <w:tab/>
        <w:t>1</w:t>
      </w:r>
    </w:p>
    <w:p w14:paraId="63C99317" w14:textId="77777777" w:rsidR="00A111A9" w:rsidRPr="00A111A9" w:rsidRDefault="00A111A9" w:rsidP="00A111A9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Cs/>
          <w:iCs/>
          <w:sz w:val="22"/>
          <w:szCs w:val="22"/>
          <w:lang w:eastAsia="ar-SA"/>
        </w:rPr>
      </w:pPr>
    </w:p>
    <w:p w14:paraId="471CB72A" w14:textId="77777777" w:rsidR="00A111A9" w:rsidRPr="00A111A9" w:rsidRDefault="00A111A9" w:rsidP="00A111A9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5" w:hanging="425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bookmarkStart w:id="1" w:name="_Hlk95463340"/>
      <w:r w:rsidRPr="00A111A9">
        <w:rPr>
          <w:rFonts w:eastAsiaTheme="minorHAnsi"/>
          <w:sz w:val="22"/>
          <w:szCs w:val="22"/>
          <w:lang w:eastAsia="en-US"/>
        </w:rPr>
        <w:t>Zamówienie należy wykonać w szczególności zgodnie z dokumentacją projektową,  specyfikacją techniczną wykonania i odbioru robót oraz innymi dokumentami stanowiącymi załącznik nr 10 do SWZ z uwzględnieniem zapisów SWZ i umowy (załącznik nr 9 do SWZ).</w:t>
      </w:r>
    </w:p>
    <w:p w14:paraId="33ABAFFC" w14:textId="77777777" w:rsidR="00A111A9" w:rsidRPr="00A111A9" w:rsidRDefault="00A111A9" w:rsidP="00A111A9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5" w:hanging="425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Szczegółowy opis przedmiotu zamówienia zawierają w szczególności:</w:t>
      </w:r>
    </w:p>
    <w:p w14:paraId="5C8B1556" w14:textId="77777777" w:rsidR="00A111A9" w:rsidRPr="00A111A9" w:rsidRDefault="00A111A9" w:rsidP="00A111A9">
      <w:pPr>
        <w:numPr>
          <w:ilvl w:val="2"/>
          <w:numId w:val="34"/>
        </w:numPr>
        <w:overflowPunct/>
        <w:autoSpaceDE/>
        <w:autoSpaceDN/>
        <w:adjustRightInd/>
        <w:spacing w:after="160" w:line="259" w:lineRule="auto"/>
        <w:ind w:left="709" w:hanging="283"/>
        <w:contextualSpacing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dokumentacja projektowa,</w:t>
      </w:r>
    </w:p>
    <w:p w14:paraId="5EBE6652" w14:textId="77777777" w:rsidR="00A111A9" w:rsidRPr="00A111A9" w:rsidRDefault="00A111A9" w:rsidP="00A111A9">
      <w:pPr>
        <w:numPr>
          <w:ilvl w:val="2"/>
          <w:numId w:val="34"/>
        </w:numPr>
        <w:overflowPunct/>
        <w:autoSpaceDE/>
        <w:autoSpaceDN/>
        <w:adjustRightInd/>
        <w:spacing w:after="160" w:line="259" w:lineRule="auto"/>
        <w:ind w:left="709" w:hanging="283"/>
        <w:contextualSpacing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specyfikacja techniczna wykonania i odbioru robót budowlanych.</w:t>
      </w:r>
    </w:p>
    <w:p w14:paraId="49684F13" w14:textId="77777777" w:rsidR="00A111A9" w:rsidRPr="00A111A9" w:rsidRDefault="00A111A9" w:rsidP="00A111A9">
      <w:pPr>
        <w:numPr>
          <w:ilvl w:val="2"/>
          <w:numId w:val="34"/>
        </w:numPr>
        <w:overflowPunct/>
        <w:autoSpaceDE/>
        <w:autoSpaceDN/>
        <w:adjustRightInd/>
        <w:spacing w:after="160" w:line="259" w:lineRule="auto"/>
        <w:ind w:left="709" w:hanging="283"/>
        <w:contextualSpacing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pomocniczo przedmiar robót.</w:t>
      </w:r>
    </w:p>
    <w:p w14:paraId="41AE6C56" w14:textId="77777777" w:rsidR="00A111A9" w:rsidRPr="00A111A9" w:rsidRDefault="00A111A9" w:rsidP="00A111A9">
      <w:pPr>
        <w:numPr>
          <w:ilvl w:val="2"/>
          <w:numId w:val="34"/>
        </w:numPr>
        <w:overflowPunct/>
        <w:autoSpaceDE/>
        <w:autoSpaceDN/>
        <w:adjustRightInd/>
        <w:spacing w:after="160" w:line="259" w:lineRule="auto"/>
        <w:ind w:left="709" w:hanging="283"/>
        <w:contextualSpacing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wykaz wyposażenia</w:t>
      </w:r>
    </w:p>
    <w:bookmarkEnd w:id="1"/>
    <w:p w14:paraId="5B7EF050" w14:textId="77777777" w:rsidR="00A111A9" w:rsidRPr="00A111A9" w:rsidRDefault="00A111A9" w:rsidP="00A111A9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5" w:hanging="425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Przedmiot zamówienia należy wykonać zgodnie z obowiązującymi przepisami prawa, w szczególności ustawy z dnia 7 lipca 1994 r. Prawo budowlane (tekst jedn. Dz. U. z 2025 r. poz. 418) wraz z przepisami wykonawczymi, normami i instrukcjami producentów stosowanych urządzeń i materiałów, zasadami wiedzy technicznej i sztuki budowlanej, pod nadzorem przedstawicieli Zamawiającego – Inspektora Nadzoru Inwestorskiego oraz samego Zamawiającego.</w:t>
      </w:r>
    </w:p>
    <w:p w14:paraId="2FD61B6F" w14:textId="77777777" w:rsidR="00A111A9" w:rsidRPr="00A111A9" w:rsidRDefault="00A111A9" w:rsidP="00A111A9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5" w:hanging="425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Przedmiot zamówienia należy wykonywać z udziałem osób posiadających odpowiednie kwalifikacje i doświadczenie. (kierownicy robót branżowych)</w:t>
      </w:r>
    </w:p>
    <w:p w14:paraId="43E73A28" w14:textId="77777777" w:rsidR="00A111A9" w:rsidRPr="00A111A9" w:rsidRDefault="00A111A9" w:rsidP="00A111A9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5" w:hanging="425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</w:rPr>
        <w:t>Materiały</w:t>
      </w:r>
      <w:r w:rsidRPr="00A111A9">
        <w:rPr>
          <w:rFonts w:eastAsiaTheme="minorHAnsi"/>
          <w:sz w:val="22"/>
          <w:szCs w:val="22"/>
          <w:lang w:eastAsia="en-US"/>
        </w:rPr>
        <w:t xml:space="preserve"> dostarczone i użyte przez Wykonawcę powinny odpowiadać, co do jakości, wymogom wyrobów dopuszczonych do obrotu i stosowania w budownictwie, określonym w art. 10 ustawy z dnia 7 lipca 1994 r. Prawo budowlane (tekst jedn. Dz. U. z 2025 r. poz. 418).</w:t>
      </w:r>
    </w:p>
    <w:p w14:paraId="18AED94A" w14:textId="77777777" w:rsidR="00A111A9" w:rsidRPr="00A111A9" w:rsidRDefault="00A111A9" w:rsidP="00A111A9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5" w:hanging="425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</w:rPr>
        <w:t>Wykonanie</w:t>
      </w:r>
      <w:r w:rsidRPr="00A111A9">
        <w:rPr>
          <w:rFonts w:eastAsiaTheme="minorHAnsi"/>
          <w:sz w:val="22"/>
          <w:szCs w:val="22"/>
          <w:lang w:eastAsia="en-US"/>
        </w:rPr>
        <w:t xml:space="preserve"> przedmiotu zamówienia i oddanie do użytku musi być również zgodne z wszystkimi aktami prawnymi właściwymi dla przedmiotu zamówienia, z przepisami techniczno-budowlanymi, obowiązującymi normami i wytycznymi.</w:t>
      </w:r>
    </w:p>
    <w:p w14:paraId="06D2ADAC" w14:textId="77777777" w:rsidR="00A111A9" w:rsidRPr="00A111A9" w:rsidRDefault="00A111A9" w:rsidP="00A111A9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sz w:val="22"/>
          <w:szCs w:val="22"/>
          <w:lang w:eastAsia="en-US"/>
        </w:rPr>
        <w:t>Stosownie do treści art. 102 ust. 1 ustawy Pzp, Zamawiający informuje, że wymagania                     o których mowa w przywołanym przepisie Zamawiający określił w dokumentacji projektowej, przedmiarze robót oraz w specyfikacji technicznej wykonania i odbioru robót budowlanych stanowiącymi załącznik nr 10 do niniejszej specyfikacji.</w:t>
      </w:r>
    </w:p>
    <w:p w14:paraId="5B5D6564" w14:textId="77777777" w:rsidR="00A111A9" w:rsidRPr="00A111A9" w:rsidRDefault="00A111A9" w:rsidP="00A111A9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14:paraId="2907993A" w14:textId="77777777" w:rsidR="00A111A9" w:rsidRPr="00A111A9" w:rsidRDefault="00A111A9" w:rsidP="00A111A9">
      <w:pPr>
        <w:overflowPunct/>
        <w:autoSpaceDE/>
        <w:autoSpaceDN/>
        <w:adjustRightInd/>
        <w:jc w:val="both"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  <w:r w:rsidRPr="00A111A9">
        <w:rPr>
          <w:rFonts w:eastAsiaTheme="minorHAnsi"/>
          <w:b/>
          <w:bCs/>
          <w:sz w:val="22"/>
          <w:szCs w:val="22"/>
          <w:lang w:eastAsia="en-US"/>
        </w:rPr>
        <w:t>Rozwiązania równoważne</w:t>
      </w:r>
    </w:p>
    <w:p w14:paraId="238E0F21" w14:textId="77777777" w:rsidR="00A111A9" w:rsidRPr="00A111A9" w:rsidRDefault="00A111A9" w:rsidP="00A111A9">
      <w:pPr>
        <w:overflowPunct/>
        <w:autoSpaceDE/>
        <w:autoSpaceDN/>
        <w:adjustRightInd/>
        <w:spacing w:after="160" w:line="238" w:lineRule="auto"/>
        <w:ind w:left="360" w:hanging="359"/>
        <w:jc w:val="both"/>
        <w:textAlignment w:val="auto"/>
        <w:rPr>
          <w:rFonts w:eastAsia="Arial"/>
          <w:sz w:val="22"/>
          <w:szCs w:val="22"/>
          <w:lang w:eastAsia="en-US"/>
        </w:rPr>
      </w:pPr>
      <w:bookmarkStart w:id="2" w:name="_Hlk107989921"/>
      <w:r w:rsidRPr="00A111A9">
        <w:rPr>
          <w:rFonts w:eastAsia="Arial"/>
          <w:sz w:val="22"/>
          <w:szCs w:val="22"/>
          <w:lang w:eastAsia="en-US"/>
        </w:rPr>
        <w:t>8.   Jeżeli</w:t>
      </w:r>
      <w:r w:rsidRPr="00A111A9">
        <w:rPr>
          <w:sz w:val="22"/>
          <w:szCs w:val="22"/>
          <w:lang w:eastAsia="en-US"/>
        </w:rPr>
        <w:t xml:space="preserve"> </w:t>
      </w:r>
      <w:r w:rsidRPr="00A111A9">
        <w:rPr>
          <w:rFonts w:eastAsia="Arial"/>
          <w:sz w:val="22"/>
          <w:szCs w:val="22"/>
          <w:lang w:eastAsia="en-US"/>
        </w:rPr>
        <w:t>dokumentacja opisująca przedmiot zamówienia, w tym dokumentacja projektowa lub specyfikacja techniczna wykonania i odbioru robót budowlanych wskazywałyby w odniesieniu do niektórych materiałów lub urządzeń znaki towarowe, patenty lub pochodzenie, źródła lub szczególnego procesu, który charakteryzuje produkty lub usługi dostarczane przez konkretnego wykonawcę - Zamawiający, zgodnie z art. 99 ust. 5 ustawy Pzp, dopuszcza oferowanie materiałów lub urządzeń równoważnych. Materiały lub urządzenia pochodzące od konkretnych producentów określają minimalne parametry techniczne, eksploatacyjne, użytkowe, jakościowe i funkcjonalne jakim muszą odpowiadać materiały lub urządzenia oferowane przez wykonawcę, aby zostały spełnione wymagania stawiane przez Zamawiającego.</w:t>
      </w:r>
    </w:p>
    <w:p w14:paraId="1BE71C4A" w14:textId="77777777" w:rsidR="00A111A9" w:rsidRPr="00A111A9" w:rsidRDefault="00A111A9" w:rsidP="00A111A9">
      <w:pPr>
        <w:overflowPunct/>
        <w:autoSpaceDE/>
        <w:autoSpaceDN/>
        <w:adjustRightInd/>
        <w:spacing w:after="160" w:line="252" w:lineRule="auto"/>
        <w:ind w:left="360" w:hanging="359"/>
        <w:jc w:val="both"/>
        <w:textAlignment w:val="auto"/>
        <w:rPr>
          <w:rFonts w:eastAsia="Arial"/>
          <w:sz w:val="22"/>
          <w:szCs w:val="22"/>
          <w:lang w:eastAsia="en-US"/>
        </w:rPr>
      </w:pPr>
      <w:r w:rsidRPr="00A111A9">
        <w:rPr>
          <w:rFonts w:eastAsia="Arial"/>
          <w:sz w:val="22"/>
          <w:szCs w:val="22"/>
          <w:lang w:eastAsia="en-US"/>
        </w:rPr>
        <w:t>9.  Pod</w:t>
      </w:r>
      <w:r w:rsidRPr="00A111A9">
        <w:rPr>
          <w:sz w:val="22"/>
          <w:szCs w:val="22"/>
          <w:lang w:eastAsia="en-US"/>
        </w:rPr>
        <w:t xml:space="preserve"> </w:t>
      </w:r>
      <w:r w:rsidRPr="00A111A9">
        <w:rPr>
          <w:rFonts w:eastAsia="Arial"/>
          <w:sz w:val="22"/>
          <w:szCs w:val="22"/>
          <w:lang w:eastAsia="en-US"/>
        </w:rPr>
        <w:t xml:space="preserve">pojęciem „minimalne parametry techniczne, eksploatacyjne, użytkowe, jakościowe i funkcjonalne” Zamawiający rozumie wymagania dotyczące materiałów lub urządzeń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</w:t>
      </w:r>
      <w:r w:rsidRPr="00A111A9">
        <w:rPr>
          <w:rFonts w:eastAsia="Arial"/>
          <w:sz w:val="22"/>
          <w:szCs w:val="22"/>
          <w:lang w:eastAsia="en-US"/>
        </w:rPr>
        <w:lastRenderedPageBreak/>
        <w:t>konkretnego producenta (dostawcy) lub konkretny produkt przy opisie przedmiotu zamówienia, dopuszcza jednocześnie produkty równoważne o parametrach technicznych, eksploatacyjnych, użytkowych, jakościowych i funkcjonalnych co najmniej na poziomie parametrów wskazanego produktu, uznając tym samym każdy produkt o wskazanych lub lepszych parametrach. Oznacza to że, wskazaniom tym towarzyszą wyrazy „lub równoważny”.</w:t>
      </w:r>
    </w:p>
    <w:p w14:paraId="0C34F84F" w14:textId="77777777" w:rsidR="00A111A9" w:rsidRPr="00A111A9" w:rsidRDefault="00A111A9" w:rsidP="00A111A9">
      <w:pPr>
        <w:tabs>
          <w:tab w:val="left" w:pos="1260"/>
          <w:tab w:val="left" w:pos="1500"/>
          <w:tab w:val="left" w:pos="1920"/>
          <w:tab w:val="left" w:pos="2400"/>
          <w:tab w:val="left" w:pos="2860"/>
          <w:tab w:val="left" w:pos="3100"/>
          <w:tab w:val="left" w:pos="3860"/>
          <w:tab w:val="left" w:pos="4580"/>
          <w:tab w:val="left" w:pos="5620"/>
          <w:tab w:val="left" w:pos="6800"/>
          <w:tab w:val="left" w:pos="7420"/>
          <w:tab w:val="left" w:pos="7700"/>
          <w:tab w:val="left" w:pos="8500"/>
        </w:tabs>
        <w:overflowPunct/>
        <w:autoSpaceDE/>
        <w:autoSpaceDN/>
        <w:adjustRightInd/>
        <w:spacing w:line="0" w:lineRule="atLeast"/>
        <w:jc w:val="both"/>
        <w:textAlignment w:val="auto"/>
        <w:rPr>
          <w:rFonts w:eastAsia="Arial"/>
          <w:sz w:val="22"/>
          <w:szCs w:val="22"/>
          <w:lang w:eastAsia="en-US"/>
        </w:rPr>
      </w:pPr>
      <w:r w:rsidRPr="00A111A9">
        <w:rPr>
          <w:rFonts w:eastAsia="Arial"/>
          <w:sz w:val="22"/>
          <w:szCs w:val="22"/>
          <w:lang w:eastAsia="en-US"/>
        </w:rPr>
        <w:t>10.  Zgodnie</w:t>
      </w:r>
      <w:r w:rsidRPr="00A111A9">
        <w:rPr>
          <w:sz w:val="22"/>
          <w:szCs w:val="22"/>
          <w:lang w:eastAsia="en-US"/>
        </w:rPr>
        <w:tab/>
      </w:r>
      <w:r w:rsidRPr="00A111A9">
        <w:rPr>
          <w:rFonts w:eastAsia="Arial"/>
          <w:sz w:val="22"/>
          <w:szCs w:val="22"/>
          <w:lang w:eastAsia="en-US"/>
        </w:rPr>
        <w:t>z</w:t>
      </w:r>
      <w:r w:rsidRPr="00A111A9">
        <w:rPr>
          <w:rFonts w:eastAsia="Arial"/>
          <w:sz w:val="22"/>
          <w:szCs w:val="22"/>
          <w:lang w:eastAsia="en-US"/>
        </w:rPr>
        <w:tab/>
        <w:t>art.</w:t>
      </w:r>
      <w:r w:rsidRPr="00A111A9">
        <w:rPr>
          <w:rFonts w:eastAsia="Arial"/>
          <w:sz w:val="22"/>
          <w:szCs w:val="22"/>
          <w:lang w:eastAsia="en-US"/>
        </w:rPr>
        <w:tab/>
        <w:t>101</w:t>
      </w:r>
      <w:r w:rsidRPr="00A111A9">
        <w:rPr>
          <w:rFonts w:eastAsia="Arial"/>
          <w:sz w:val="22"/>
          <w:szCs w:val="22"/>
          <w:lang w:eastAsia="en-US"/>
        </w:rPr>
        <w:tab/>
        <w:t>ust.</w:t>
      </w:r>
      <w:r w:rsidRPr="00A111A9">
        <w:rPr>
          <w:rFonts w:eastAsia="Arial"/>
          <w:sz w:val="22"/>
          <w:szCs w:val="22"/>
          <w:lang w:eastAsia="en-US"/>
        </w:rPr>
        <w:tab/>
        <w:t>4</w:t>
      </w:r>
      <w:r w:rsidRPr="00A111A9">
        <w:rPr>
          <w:rFonts w:eastAsia="Arial"/>
          <w:sz w:val="22"/>
          <w:szCs w:val="22"/>
          <w:lang w:eastAsia="en-US"/>
        </w:rPr>
        <w:tab/>
        <w:t>ustawy</w:t>
      </w:r>
      <w:r w:rsidRPr="00A111A9">
        <w:rPr>
          <w:rFonts w:eastAsia="Arial"/>
          <w:sz w:val="22"/>
          <w:szCs w:val="22"/>
          <w:lang w:eastAsia="en-US"/>
        </w:rPr>
        <w:tab/>
        <w:t>Prawo</w:t>
      </w:r>
      <w:r w:rsidRPr="00A111A9">
        <w:rPr>
          <w:rFonts w:eastAsia="Arial"/>
          <w:sz w:val="22"/>
          <w:szCs w:val="22"/>
          <w:lang w:eastAsia="en-US"/>
        </w:rPr>
        <w:tab/>
        <w:t>zamówień</w:t>
      </w:r>
      <w:r w:rsidRPr="00A111A9">
        <w:rPr>
          <w:rFonts w:eastAsia="Arial"/>
          <w:sz w:val="22"/>
          <w:szCs w:val="22"/>
          <w:lang w:eastAsia="en-US"/>
        </w:rPr>
        <w:tab/>
        <w:t>publicznych</w:t>
      </w:r>
      <w:r w:rsidRPr="00A111A9">
        <w:rPr>
          <w:rFonts w:eastAsia="Arial"/>
          <w:sz w:val="22"/>
          <w:szCs w:val="22"/>
          <w:lang w:eastAsia="en-US"/>
        </w:rPr>
        <w:tab/>
        <w:t>(Pzp)</w:t>
      </w:r>
      <w:r w:rsidRPr="00A111A9">
        <w:rPr>
          <w:rFonts w:eastAsia="Arial"/>
          <w:sz w:val="22"/>
          <w:szCs w:val="22"/>
          <w:lang w:eastAsia="en-US"/>
        </w:rPr>
        <w:tab/>
        <w:t>w</w:t>
      </w:r>
      <w:r w:rsidRPr="00A111A9">
        <w:rPr>
          <w:rFonts w:eastAsia="Arial"/>
          <w:sz w:val="22"/>
          <w:szCs w:val="22"/>
          <w:lang w:eastAsia="en-US"/>
        </w:rPr>
        <w:tab/>
        <w:t xml:space="preserve">sytuacji    </w:t>
      </w:r>
    </w:p>
    <w:p w14:paraId="6726B5BB" w14:textId="77777777" w:rsidR="00A111A9" w:rsidRPr="00A111A9" w:rsidRDefault="00A111A9" w:rsidP="00A111A9">
      <w:pPr>
        <w:overflowPunct/>
        <w:autoSpaceDE/>
        <w:autoSpaceDN/>
        <w:adjustRightInd/>
        <w:spacing w:after="160" w:line="237" w:lineRule="auto"/>
        <w:ind w:left="426" w:right="20"/>
        <w:jc w:val="both"/>
        <w:textAlignment w:val="auto"/>
        <w:rPr>
          <w:rFonts w:eastAsia="Arial"/>
          <w:sz w:val="22"/>
          <w:szCs w:val="22"/>
        </w:rPr>
      </w:pPr>
      <w:r w:rsidRPr="00A111A9">
        <w:rPr>
          <w:rFonts w:eastAsia="Arial"/>
          <w:sz w:val="22"/>
          <w:szCs w:val="22"/>
          <w:lang w:eastAsia="en-US"/>
        </w:rPr>
        <w:t>gdyby w dokumentach opisującym przedmiot zamówienia, w tym w dokumentacji projektowej lub STWiORB, zawarto odniesienie do norm, europejskich ocen technicznych, aprobat, specyfikacji technicznych i systemów referencji technicznych, o których mowa w art. 101 ust. 1 pkt 2 oraz ust. 3 ustawy Pzp a takim odniesieniom nie towarzyszyło wyrażenie „lub równoważne”, to Zamawiający dopuszcza rozwiązania równoważne opisywanym w każdej takiej normie, europejskiej ocenie</w:t>
      </w:r>
      <w:r w:rsidRPr="00A11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111A9">
        <w:rPr>
          <w:rFonts w:eastAsia="Arial"/>
          <w:sz w:val="22"/>
          <w:szCs w:val="22"/>
        </w:rPr>
        <w:t>technicznej, aprobacie, specyfikacji technicznej, systemowi referencji technicznych. W związku z powyższym należy przyjąć, że każdej: normie, europejskiej ocenie technicznej, aprobacie, specyfikacji technicznej, systemowi referencji technicznych występujących w opisie przedmiotu zamówienia towarzyszą wyrazy „lub równoważne".</w:t>
      </w:r>
    </w:p>
    <w:p w14:paraId="274210AC" w14:textId="16ED0D66" w:rsidR="00A111A9" w:rsidRPr="00A111A9" w:rsidRDefault="00A111A9" w:rsidP="00A111A9">
      <w:pPr>
        <w:overflowPunct/>
        <w:autoSpaceDE/>
        <w:autoSpaceDN/>
        <w:adjustRightInd/>
        <w:spacing w:line="234" w:lineRule="auto"/>
        <w:ind w:left="340" w:right="20" w:hanging="340"/>
        <w:jc w:val="both"/>
        <w:textAlignment w:val="auto"/>
        <w:rPr>
          <w:rFonts w:eastAsia="Arial"/>
          <w:sz w:val="22"/>
          <w:szCs w:val="22"/>
        </w:rPr>
      </w:pPr>
      <w:r w:rsidRPr="00A111A9">
        <w:rPr>
          <w:rFonts w:eastAsia="Arial"/>
          <w:sz w:val="22"/>
          <w:szCs w:val="22"/>
        </w:rPr>
        <w:t>11. Na każde żądanie Zamawiającego, w tym przed rozpoczęciem stosowania materiałów i urządzeń przewidzianych do zastosowania przy realizacji niniejszego zamówienia, Wykonawca dostarczy Zamawiającemu dokumenty potwierdzające ich dopuszczenie do obrotu i stosowania w budownictwie.</w:t>
      </w:r>
    </w:p>
    <w:bookmarkEnd w:id="2"/>
    <w:p w14:paraId="2C865367" w14:textId="77777777" w:rsidR="00A111A9" w:rsidRPr="00A111A9" w:rsidRDefault="00A111A9" w:rsidP="00A111A9">
      <w:pPr>
        <w:overflowPunct/>
        <w:autoSpaceDE/>
        <w:autoSpaceDN/>
        <w:adjustRightInd/>
        <w:spacing w:line="238" w:lineRule="auto"/>
        <w:ind w:left="340" w:right="20" w:hanging="359"/>
        <w:jc w:val="both"/>
        <w:textAlignment w:val="auto"/>
        <w:rPr>
          <w:rFonts w:eastAsia="Arial"/>
          <w:sz w:val="22"/>
          <w:szCs w:val="22"/>
        </w:rPr>
      </w:pPr>
      <w:r w:rsidRPr="00A111A9">
        <w:rPr>
          <w:rFonts w:eastAsia="Arial"/>
          <w:sz w:val="22"/>
          <w:szCs w:val="22"/>
        </w:rPr>
        <w:t>12. Kryteria stosowane w celu oceny równoważności Wykonawca, który powoła się na rozwiązania równoważne z opisanymi przez Zamawiającego, jest zobowiązany wykazać, że zaproponowane przez niego materiały i/lub urządzenia spełniają (są równoważne) wymagania określone przez Zamawiającego. W takim przypadku Wykonawca zobowiązany jest podać w ofercie nazwy (typy, rodzaje) i producentów przyjętych do wyceny i zastosowania przy realizacji zamówienia oferowanych produktów i/lub systemów oraz przedłożyć odpowiednie dokumenty (w języku polskim) opisujące parametry techniczne oraz producenta, wymagane przepisami certyfikaty i inne dokumenty, pozwalające jednoznacznie stwierdzić, że są one rzeczywiście równoważne. Równoważność pod względem parametrów technicznych, użytkowych oraz eksploatacyjnych ma w szczególności zapewnić uzyskanie parametrów technicznych nie gorszych od założonych w niniejszym SWZ. Zastosowane materiały i urządzenia winny być dopuszczone do obrotu i stosowania w budownictwie w rozumieniu ustawy z dnia 7 lipca 1994 r. Prawo Budowlane.</w:t>
      </w:r>
    </w:p>
    <w:p w14:paraId="33115B3F" w14:textId="6CD3DDB3" w:rsidR="00A111A9" w:rsidRPr="00A111A9" w:rsidRDefault="00A111A9">
      <w:pPr>
        <w:numPr>
          <w:ilvl w:val="0"/>
          <w:numId w:val="51"/>
        </w:numPr>
        <w:overflowPunct/>
        <w:autoSpaceDE/>
        <w:autoSpaceDN/>
        <w:adjustRightInd/>
        <w:spacing w:after="160" w:line="259" w:lineRule="auto"/>
        <w:ind w:left="284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color w:val="000000"/>
          <w:sz w:val="22"/>
          <w:szCs w:val="22"/>
          <w:lang w:eastAsia="en-US"/>
        </w:rPr>
        <w:t xml:space="preserve"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 </w:t>
      </w:r>
    </w:p>
    <w:p w14:paraId="32612DE1" w14:textId="35CF3718" w:rsidR="00A111A9" w:rsidRPr="00AD4A93" w:rsidRDefault="00A111A9" w:rsidP="00A111A9">
      <w:pPr>
        <w:numPr>
          <w:ilvl w:val="0"/>
          <w:numId w:val="51"/>
        </w:numPr>
        <w:overflowPunct/>
        <w:autoSpaceDE/>
        <w:autoSpaceDN/>
        <w:adjustRightInd/>
        <w:spacing w:after="160" w:line="259" w:lineRule="auto"/>
        <w:ind w:left="284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A111A9">
        <w:rPr>
          <w:rFonts w:eastAsiaTheme="minorHAnsi"/>
          <w:color w:val="000000"/>
          <w:sz w:val="22"/>
          <w:szCs w:val="22"/>
          <w:lang w:eastAsia="en-US"/>
        </w:rPr>
        <w:t xml:space="preserve">W przypadku, </w:t>
      </w:r>
      <w:r w:rsidRPr="00A111A9">
        <w:rPr>
          <w:rFonts w:eastAsia="Arial"/>
          <w:sz w:val="22"/>
          <w:szCs w:val="22"/>
          <w:lang w:eastAsia="en-US"/>
        </w:rPr>
        <w:t>niewskazania przez Wykonawcę w ofercie rozwiązania równoważnego Zamawiający uzna, iż Wykonawca będzie realizował przedmiot zamówienia zgodnie z rozwiązaniami wskazanymi w SWZ i jej załącznikach.</w:t>
      </w:r>
      <w:bookmarkEnd w:id="0"/>
    </w:p>
    <w:p w14:paraId="15875A9C" w14:textId="396008DE" w:rsidR="00AE4713" w:rsidRPr="00BE1F96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</w:pPr>
      <w:r w:rsidRPr="00BE1F96">
        <w:t>Rozdział II – TERMINY REALIZACJI</w:t>
      </w:r>
    </w:p>
    <w:p w14:paraId="04ABD729" w14:textId="77777777" w:rsidR="00AE4713" w:rsidRPr="00BE1F96" w:rsidRDefault="00AE4713" w:rsidP="001C258A">
      <w:pPr>
        <w:jc w:val="center"/>
        <w:rPr>
          <w:b/>
          <w:sz w:val="24"/>
          <w:szCs w:val="22"/>
        </w:rPr>
      </w:pPr>
      <w:r w:rsidRPr="00BE1F96">
        <w:rPr>
          <w:b/>
          <w:sz w:val="24"/>
          <w:szCs w:val="22"/>
        </w:rPr>
        <w:t xml:space="preserve">§ 2. Terminy realizacji umowy </w:t>
      </w:r>
    </w:p>
    <w:p w14:paraId="31990622" w14:textId="12342359" w:rsidR="00DE71C1" w:rsidRPr="00454334" w:rsidRDefault="00AE4713" w:rsidP="00AD4A93">
      <w:pPr>
        <w:pStyle w:val="Akapitzlist"/>
        <w:numPr>
          <w:ilvl w:val="0"/>
          <w:numId w:val="26"/>
        </w:numPr>
        <w:shd w:val="clear" w:color="auto" w:fill="FFFFFF"/>
        <w:tabs>
          <w:tab w:val="clear" w:pos="644"/>
        </w:tabs>
        <w:ind w:hanging="644"/>
        <w:jc w:val="both"/>
        <w:rPr>
          <w:b/>
          <w:bCs/>
          <w:sz w:val="22"/>
          <w:szCs w:val="22"/>
        </w:rPr>
      </w:pPr>
      <w:r w:rsidRPr="00E56ABF">
        <w:rPr>
          <w:sz w:val="22"/>
          <w:szCs w:val="22"/>
        </w:rPr>
        <w:t xml:space="preserve">Termin wykonania </w:t>
      </w:r>
      <w:r w:rsidR="00656DC4" w:rsidRPr="00E56ABF">
        <w:rPr>
          <w:sz w:val="22"/>
          <w:szCs w:val="22"/>
        </w:rPr>
        <w:t>i odbioru przedmiotu umowy, o którym mowa w § 1 umowy</w:t>
      </w:r>
      <w:r w:rsidR="00927E38" w:rsidRPr="00E56ABF">
        <w:rPr>
          <w:sz w:val="22"/>
          <w:szCs w:val="22"/>
        </w:rPr>
        <w:t>,</w:t>
      </w:r>
      <w:r w:rsidRPr="00E56ABF">
        <w:rPr>
          <w:sz w:val="22"/>
          <w:szCs w:val="22"/>
        </w:rPr>
        <w:t xml:space="preserve"> </w:t>
      </w:r>
      <w:r w:rsidR="00C5251D" w:rsidRPr="00E56ABF">
        <w:rPr>
          <w:b/>
          <w:bCs/>
          <w:sz w:val="22"/>
          <w:szCs w:val="22"/>
        </w:rPr>
        <w:t xml:space="preserve">wynosi </w:t>
      </w:r>
      <w:r w:rsidR="00E00C4A" w:rsidRPr="00E56ABF">
        <w:rPr>
          <w:b/>
          <w:bCs/>
          <w:sz w:val="22"/>
          <w:szCs w:val="22"/>
        </w:rPr>
        <w:t>1</w:t>
      </w:r>
      <w:r w:rsidR="00185B60">
        <w:rPr>
          <w:b/>
          <w:bCs/>
          <w:sz w:val="22"/>
          <w:szCs w:val="22"/>
        </w:rPr>
        <w:t>2</w:t>
      </w:r>
      <w:r w:rsidR="00E00C4A" w:rsidRPr="00E56ABF">
        <w:rPr>
          <w:b/>
          <w:bCs/>
          <w:sz w:val="22"/>
          <w:szCs w:val="22"/>
        </w:rPr>
        <w:t xml:space="preserve"> </w:t>
      </w:r>
      <w:r w:rsidR="00C5251D" w:rsidRPr="00E56ABF">
        <w:rPr>
          <w:b/>
          <w:bCs/>
          <w:sz w:val="22"/>
          <w:szCs w:val="22"/>
        </w:rPr>
        <w:t>miesi</w:t>
      </w:r>
      <w:r w:rsidR="00EE4B1E" w:rsidRPr="00E56ABF">
        <w:rPr>
          <w:b/>
          <w:bCs/>
          <w:sz w:val="22"/>
          <w:szCs w:val="22"/>
        </w:rPr>
        <w:t>ęcy</w:t>
      </w:r>
      <w:r w:rsidR="00A407A1" w:rsidRPr="00E56ABF">
        <w:rPr>
          <w:b/>
          <w:bCs/>
          <w:sz w:val="22"/>
          <w:szCs w:val="22"/>
        </w:rPr>
        <w:t xml:space="preserve"> </w:t>
      </w:r>
      <w:r w:rsidR="00927E38" w:rsidRPr="00E56ABF">
        <w:rPr>
          <w:b/>
          <w:bCs/>
          <w:sz w:val="22"/>
          <w:szCs w:val="22"/>
        </w:rPr>
        <w:t>od d</w:t>
      </w:r>
      <w:r w:rsidR="00C5251D" w:rsidRPr="00E56ABF">
        <w:rPr>
          <w:b/>
          <w:bCs/>
          <w:sz w:val="22"/>
          <w:szCs w:val="22"/>
        </w:rPr>
        <w:t>nia</w:t>
      </w:r>
      <w:r w:rsidR="00927E38" w:rsidRPr="00E56ABF">
        <w:rPr>
          <w:b/>
          <w:bCs/>
          <w:sz w:val="22"/>
          <w:szCs w:val="22"/>
        </w:rPr>
        <w:t xml:space="preserve"> podpisania umowy</w:t>
      </w:r>
      <w:r w:rsidR="00E56ABF">
        <w:rPr>
          <w:b/>
          <w:bCs/>
          <w:sz w:val="22"/>
          <w:szCs w:val="22"/>
        </w:rPr>
        <w:t>.</w:t>
      </w:r>
    </w:p>
    <w:p w14:paraId="5529C616" w14:textId="77777777" w:rsidR="00292C7F" w:rsidRDefault="00292C7F" w:rsidP="00AD4A93">
      <w:pPr>
        <w:numPr>
          <w:ilvl w:val="0"/>
          <w:numId w:val="26"/>
        </w:numPr>
        <w:tabs>
          <w:tab w:val="num" w:pos="360"/>
        </w:tabs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E4713" w:rsidRPr="00454334">
        <w:rPr>
          <w:sz w:val="22"/>
          <w:szCs w:val="22"/>
        </w:rPr>
        <w:t xml:space="preserve">Za datę </w:t>
      </w:r>
      <w:r w:rsidR="00B12017" w:rsidRPr="00454334">
        <w:rPr>
          <w:sz w:val="22"/>
          <w:szCs w:val="22"/>
        </w:rPr>
        <w:t>odbioru</w:t>
      </w:r>
      <w:r w:rsidR="00AE4713" w:rsidRPr="00454334">
        <w:rPr>
          <w:sz w:val="22"/>
          <w:szCs w:val="22"/>
        </w:rPr>
        <w:t xml:space="preserve"> przedmiotu umowy</w:t>
      </w:r>
      <w:r w:rsidR="00B12017" w:rsidRPr="00454334">
        <w:rPr>
          <w:sz w:val="22"/>
          <w:szCs w:val="22"/>
        </w:rPr>
        <w:t>, o którym mowa w ust. 1</w:t>
      </w:r>
      <w:r w:rsidR="000362DA" w:rsidRPr="00454334">
        <w:rPr>
          <w:sz w:val="22"/>
          <w:szCs w:val="22"/>
        </w:rPr>
        <w:t>,</w:t>
      </w:r>
      <w:r w:rsidR="00AE4713" w:rsidRPr="00454334">
        <w:rPr>
          <w:sz w:val="22"/>
          <w:szCs w:val="22"/>
        </w:rPr>
        <w:t xml:space="preserve"> uważa się datę podpisania </w:t>
      </w:r>
      <w:r>
        <w:rPr>
          <w:sz w:val="22"/>
          <w:szCs w:val="22"/>
        </w:rPr>
        <w:t xml:space="preserve"> </w:t>
      </w:r>
    </w:p>
    <w:p w14:paraId="635D4E52" w14:textId="77777777" w:rsidR="003405CD" w:rsidRDefault="00292C7F" w:rsidP="00AD4A93">
      <w:pPr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E4713" w:rsidRPr="00454334">
        <w:rPr>
          <w:sz w:val="22"/>
          <w:szCs w:val="22"/>
        </w:rPr>
        <w:t>protokołu odbioru końcowego, o którym mowa w § 17 umowy</w:t>
      </w:r>
      <w:r w:rsidR="003405CD">
        <w:rPr>
          <w:sz w:val="22"/>
          <w:szCs w:val="22"/>
        </w:rPr>
        <w:t xml:space="preserve">, który zostanie podpisany po </w:t>
      </w:r>
    </w:p>
    <w:p w14:paraId="3650703B" w14:textId="77777777" w:rsidR="00DA00C5" w:rsidRDefault="003405CD" w:rsidP="00AD4A93">
      <w:pPr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uzyskaniu </w:t>
      </w:r>
      <w:r w:rsidR="00941053">
        <w:rPr>
          <w:sz w:val="22"/>
          <w:szCs w:val="22"/>
        </w:rPr>
        <w:t xml:space="preserve">nieprawomocnego </w:t>
      </w:r>
      <w:r w:rsidR="00DA00C5">
        <w:rPr>
          <w:sz w:val="22"/>
          <w:szCs w:val="22"/>
        </w:rPr>
        <w:t xml:space="preserve">pozwolenia na użytkowanie (wniosek o uzyskanie pozwolenia na </w:t>
      </w:r>
    </w:p>
    <w:p w14:paraId="2EC713E4" w14:textId="15596F18" w:rsidR="00AE4713" w:rsidRPr="00454334" w:rsidRDefault="00DA00C5" w:rsidP="00AD4A93">
      <w:pPr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użytkowanie złoży Wykonawca w imieniu Zamawiającego).</w:t>
      </w:r>
    </w:p>
    <w:p w14:paraId="77D27692" w14:textId="77777777" w:rsidR="00292C7F" w:rsidRDefault="00292C7F" w:rsidP="00AD4A93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</w:p>
    <w:p w14:paraId="5C67A1F2" w14:textId="4BE6FF06" w:rsidR="00AE4713" w:rsidRPr="00E20983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</w:pPr>
      <w:r w:rsidRPr="00E20983">
        <w:t>Rozdział III – PRZEDSTAWICIELE STRON</w:t>
      </w:r>
    </w:p>
    <w:p w14:paraId="0EBCA506" w14:textId="3F03B161" w:rsidR="00AE4713" w:rsidRPr="00E20983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</w:pPr>
      <w:r w:rsidRPr="00E20983">
        <w:t>§ 3. Inspektor nadzoru inwestorskiego</w:t>
      </w:r>
    </w:p>
    <w:p w14:paraId="76137E11" w14:textId="4E5E394F" w:rsidR="00AE4713" w:rsidRPr="00E20983" w:rsidRDefault="00AE4713" w:rsidP="001D55DE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E20983">
        <w:rPr>
          <w:sz w:val="22"/>
          <w:szCs w:val="22"/>
        </w:rPr>
        <w:t xml:space="preserve">Zamawiający ustanawia </w:t>
      </w:r>
      <w:r w:rsidRPr="00E20983">
        <w:rPr>
          <w:sz w:val="22"/>
          <w:szCs w:val="22"/>
          <w:shd w:val="clear" w:color="auto" w:fill="FFFFFF"/>
        </w:rPr>
        <w:t>Inspektor</w:t>
      </w:r>
      <w:r w:rsidR="00535A40" w:rsidRPr="00E20983">
        <w:rPr>
          <w:sz w:val="22"/>
          <w:szCs w:val="22"/>
          <w:shd w:val="clear" w:color="auto" w:fill="FFFFFF"/>
        </w:rPr>
        <w:t>a</w:t>
      </w:r>
      <w:r w:rsidRPr="00E20983">
        <w:rPr>
          <w:sz w:val="22"/>
          <w:szCs w:val="22"/>
          <w:shd w:val="clear" w:color="auto" w:fill="FFFFFF"/>
        </w:rPr>
        <w:t xml:space="preserve"> nadzoru inwestorskiego jako reprezentant</w:t>
      </w:r>
      <w:r w:rsidR="00535A40" w:rsidRPr="00E20983">
        <w:rPr>
          <w:sz w:val="22"/>
          <w:szCs w:val="22"/>
          <w:shd w:val="clear" w:color="auto" w:fill="FFFFFF"/>
        </w:rPr>
        <w:t>a</w:t>
      </w:r>
      <w:r w:rsidRPr="00E20983">
        <w:rPr>
          <w:sz w:val="22"/>
          <w:szCs w:val="22"/>
          <w:shd w:val="clear" w:color="auto" w:fill="FFFFFF"/>
        </w:rPr>
        <w:t xml:space="preserve"> Zamawiającego na budowie.</w:t>
      </w:r>
    </w:p>
    <w:p w14:paraId="64D8366E" w14:textId="2C573611" w:rsidR="00AE4713" w:rsidRPr="00E20983" w:rsidRDefault="00AE4713" w:rsidP="001D55DE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Zakres uprawnień inspektor</w:t>
      </w:r>
      <w:r w:rsidR="00535A40" w:rsidRPr="00E20983">
        <w:rPr>
          <w:sz w:val="22"/>
          <w:szCs w:val="22"/>
        </w:rPr>
        <w:t>a</w:t>
      </w:r>
      <w:r w:rsidRPr="00E20983">
        <w:rPr>
          <w:sz w:val="22"/>
          <w:szCs w:val="22"/>
        </w:rPr>
        <w:t xml:space="preserve"> nadzoru inwestorskiego wynika z zapisów art. 25 i 26 ustawy z dnia 7 lipca 1994 r. Prawo budowlane </w:t>
      </w:r>
      <w:r w:rsidRPr="00E20983">
        <w:rPr>
          <w:iCs/>
          <w:sz w:val="22"/>
          <w:szCs w:val="22"/>
        </w:rPr>
        <w:t>(tekst jedn. Dz. U. z 20</w:t>
      </w:r>
      <w:r w:rsidR="00213B58" w:rsidRPr="00E20983">
        <w:rPr>
          <w:iCs/>
          <w:sz w:val="22"/>
          <w:szCs w:val="22"/>
        </w:rPr>
        <w:t>2</w:t>
      </w:r>
      <w:r w:rsidR="00AD4A93">
        <w:rPr>
          <w:iCs/>
          <w:sz w:val="22"/>
          <w:szCs w:val="22"/>
        </w:rPr>
        <w:t>5</w:t>
      </w:r>
      <w:r w:rsidRPr="00E20983">
        <w:rPr>
          <w:iCs/>
          <w:sz w:val="22"/>
          <w:szCs w:val="22"/>
        </w:rPr>
        <w:t xml:space="preserve"> r. poz. </w:t>
      </w:r>
      <w:r w:rsidR="00AD4A93">
        <w:rPr>
          <w:iCs/>
          <w:sz w:val="22"/>
          <w:szCs w:val="22"/>
        </w:rPr>
        <w:t>418</w:t>
      </w:r>
      <w:r w:rsidRPr="00E20983">
        <w:rPr>
          <w:iCs/>
          <w:sz w:val="22"/>
          <w:szCs w:val="22"/>
        </w:rPr>
        <w:t>).</w:t>
      </w:r>
    </w:p>
    <w:p w14:paraId="55ACF54C" w14:textId="2F584E5E" w:rsidR="00AE4713" w:rsidRPr="00E20983" w:rsidRDefault="00AE4713" w:rsidP="001D55DE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lastRenderedPageBreak/>
        <w:t>Inspektor nadzoru uprawni</w:t>
      </w:r>
      <w:r w:rsidR="00535A40" w:rsidRPr="00E20983">
        <w:rPr>
          <w:sz w:val="22"/>
          <w:szCs w:val="22"/>
        </w:rPr>
        <w:t>ony</w:t>
      </w:r>
      <w:r w:rsidRPr="00E20983">
        <w:rPr>
          <w:sz w:val="22"/>
          <w:szCs w:val="22"/>
        </w:rPr>
        <w:t xml:space="preserve"> </w:t>
      </w:r>
      <w:r w:rsidR="00535A40" w:rsidRPr="00E20983">
        <w:rPr>
          <w:sz w:val="22"/>
          <w:szCs w:val="22"/>
        </w:rPr>
        <w:t>jest</w:t>
      </w:r>
      <w:r w:rsidRPr="00E20983">
        <w:rPr>
          <w:sz w:val="22"/>
          <w:szCs w:val="22"/>
        </w:rPr>
        <w:t xml:space="preserve"> do wydawania Wykonawcy poleceń związanych z jakością i ilością robót, które są niezbędne do prawidłowego wykonania przedmiotu zamówienia zgodnie z umową, specyfikacjami technicznymi, projektem budowlanym oraz przepisami Prawa budowlanego.</w:t>
      </w:r>
    </w:p>
    <w:p w14:paraId="674B4E8E" w14:textId="6164B5CE" w:rsidR="00AE4713" w:rsidRPr="00E20983" w:rsidRDefault="00AE4713" w:rsidP="001D55DE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Do zadań Inspektor</w:t>
      </w:r>
      <w:r w:rsidR="00535A40" w:rsidRPr="00E20983">
        <w:rPr>
          <w:sz w:val="22"/>
          <w:szCs w:val="22"/>
        </w:rPr>
        <w:t>a</w:t>
      </w:r>
      <w:r w:rsidRPr="00E20983">
        <w:rPr>
          <w:sz w:val="22"/>
          <w:szCs w:val="22"/>
        </w:rPr>
        <w:t xml:space="preserve"> nadzoru inwestorskiego należy w szczególności:</w:t>
      </w:r>
    </w:p>
    <w:p w14:paraId="4F1197A5" w14:textId="3865CE2B" w:rsidR="00AE4713" w:rsidRPr="00E20983" w:rsidRDefault="00AE4713" w:rsidP="001D55DE">
      <w:pPr>
        <w:numPr>
          <w:ilvl w:val="1"/>
          <w:numId w:val="8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reprezentowanie Zamawiającego na budowie przez sprawowanie kontroli zgodności jej realizacji z umową, dokumentacją projektową, przepisami oraz zasadami wiedzy technicznej i sztuki budowlanej,</w:t>
      </w:r>
    </w:p>
    <w:p w14:paraId="70F36AA8" w14:textId="77777777" w:rsidR="00AE4713" w:rsidRPr="00E20983" w:rsidRDefault="00AE4713" w:rsidP="001D55DE">
      <w:pPr>
        <w:numPr>
          <w:ilvl w:val="1"/>
          <w:numId w:val="8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sprawdzanie jakości wykonywanych robót i wbudowanych wyrobów budowlanych, a w szczególności zapobieganie zastosowaniu wyrobów budowlanych wadliwych i niedopuszczonych do stosowania w budownictwie,</w:t>
      </w:r>
    </w:p>
    <w:p w14:paraId="454FA771" w14:textId="77777777" w:rsidR="00AE4713" w:rsidRPr="00E20983" w:rsidRDefault="00AE4713" w:rsidP="001D55DE">
      <w:pPr>
        <w:numPr>
          <w:ilvl w:val="1"/>
          <w:numId w:val="8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sprawdzanie i odbiór robót budowlanych ulegających zakryciu lub zanikających, uczestniczenie w próbach i odbiorach technicznych instalacji i urządzeń oraz przygotowanie i udział w czynnościach odbioru gotowych obiektów budowlanych i przekazywanie ich do użytkowania,</w:t>
      </w:r>
    </w:p>
    <w:p w14:paraId="1BD76FFF" w14:textId="77777777" w:rsidR="00AE4713" w:rsidRPr="00E20983" w:rsidRDefault="00AE4713" w:rsidP="001D55DE">
      <w:pPr>
        <w:numPr>
          <w:ilvl w:val="1"/>
          <w:numId w:val="8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potwierdzanie faktycznie wykonanych robót i usług oraz usunięcia wad, szkód, usterek,</w:t>
      </w:r>
    </w:p>
    <w:p w14:paraId="32F04A3A" w14:textId="6F9F7960" w:rsidR="00AE4713" w:rsidRPr="00E20983" w:rsidRDefault="00AE4713" w:rsidP="001D55DE">
      <w:pPr>
        <w:numPr>
          <w:ilvl w:val="1"/>
          <w:numId w:val="8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kontrolowanie: rozliczeń budowy, zgodności z harmonogramem rzeczowo-finansowym,</w:t>
      </w:r>
    </w:p>
    <w:p w14:paraId="475C5C93" w14:textId="77777777" w:rsidR="00AE4713" w:rsidRPr="00E20983" w:rsidRDefault="00AE4713" w:rsidP="001D55DE">
      <w:pPr>
        <w:numPr>
          <w:ilvl w:val="1"/>
          <w:numId w:val="8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kompletowanie wszelkich niezbędnych dokumentów wymaganych przepisami prawa.</w:t>
      </w:r>
    </w:p>
    <w:p w14:paraId="0C89760F" w14:textId="18AC04B0" w:rsidR="006F3CF6" w:rsidRPr="006F3CF6" w:rsidRDefault="00AE4713" w:rsidP="006F3C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t xml:space="preserve">Inspektor nadzoru inwestorskiego </w:t>
      </w:r>
      <w:r w:rsidR="00535A40" w:rsidRPr="00E20983">
        <w:rPr>
          <w:sz w:val="22"/>
          <w:szCs w:val="22"/>
        </w:rPr>
        <w:t>jest</w:t>
      </w:r>
      <w:r w:rsidRPr="00E20983">
        <w:rPr>
          <w:sz w:val="22"/>
          <w:szCs w:val="22"/>
        </w:rPr>
        <w:t xml:space="preserve"> uprawni</w:t>
      </w:r>
      <w:r w:rsidR="00535A40" w:rsidRPr="00E20983">
        <w:rPr>
          <w:sz w:val="22"/>
          <w:szCs w:val="22"/>
        </w:rPr>
        <w:t>ony</w:t>
      </w:r>
      <w:r w:rsidRPr="00E20983">
        <w:rPr>
          <w:sz w:val="22"/>
          <w:szCs w:val="22"/>
        </w:rPr>
        <w:t xml:space="preserve"> zgłosić uzasadnione uwagi, zastrzeżenia albo wystąpić do Wykonawcy z żądaniem usunięcia określonej osoby spośród personelu Wykonawcy lub jego Podwykonawcy.</w:t>
      </w:r>
      <w:r w:rsidR="006F3CF6" w:rsidRPr="006F3CF6">
        <w:rPr>
          <w:rFonts w:ascii="Arial" w:hAnsi="Arial" w:cs="Arial"/>
          <w:sz w:val="22"/>
          <w:szCs w:val="22"/>
        </w:rPr>
        <w:t xml:space="preserve"> </w:t>
      </w:r>
      <w:r w:rsidR="006F3CF6" w:rsidRPr="006F3CF6">
        <w:rPr>
          <w:sz w:val="22"/>
          <w:szCs w:val="22"/>
        </w:rPr>
        <w:t xml:space="preserve">Inspektor nadzoru może żądać, w uzasadnionych przypadkach, od kierownika budowy wykonania dodatkowych badań, ekspertyz (Wykonawca zobowiązany jest wykonać wymagane badania/ekspertyzy na własny koszt). </w:t>
      </w:r>
    </w:p>
    <w:p w14:paraId="3C917C45" w14:textId="77777777" w:rsidR="000362DA" w:rsidRPr="00E20983" w:rsidRDefault="000362DA" w:rsidP="00AD4A93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szCs w:val="22"/>
        </w:rPr>
      </w:pPr>
    </w:p>
    <w:p w14:paraId="00AEE8A8" w14:textId="10F85D63" w:rsidR="00AE4713" w:rsidRPr="00E20983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20983">
        <w:rPr>
          <w:szCs w:val="22"/>
        </w:rPr>
        <w:t>§ 4. Kierowni</w:t>
      </w:r>
      <w:r w:rsidR="003079CB" w:rsidRPr="00E20983">
        <w:rPr>
          <w:szCs w:val="22"/>
        </w:rPr>
        <w:t>k</w:t>
      </w:r>
      <w:r w:rsidR="0002012E" w:rsidRPr="00E20983">
        <w:rPr>
          <w:szCs w:val="22"/>
        </w:rPr>
        <w:t xml:space="preserve"> </w:t>
      </w:r>
      <w:r w:rsidR="003079CB" w:rsidRPr="00E20983">
        <w:rPr>
          <w:szCs w:val="22"/>
        </w:rPr>
        <w:t>budowy</w:t>
      </w:r>
    </w:p>
    <w:p w14:paraId="180AFF78" w14:textId="78F75656" w:rsidR="00C97742" w:rsidRDefault="00C97742" w:rsidP="00C97742">
      <w:pPr>
        <w:jc w:val="both"/>
        <w:rPr>
          <w:sz w:val="22"/>
          <w:szCs w:val="22"/>
        </w:rPr>
      </w:pPr>
    </w:p>
    <w:p w14:paraId="7E177D0A" w14:textId="77777777" w:rsidR="00C97742" w:rsidRPr="00C97742" w:rsidRDefault="00C97742">
      <w:pPr>
        <w:numPr>
          <w:ilvl w:val="3"/>
          <w:numId w:val="52"/>
        </w:numPr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97742">
        <w:rPr>
          <w:sz w:val="22"/>
          <w:szCs w:val="22"/>
        </w:rPr>
        <w:t xml:space="preserve">Został ustanowiony  kierownik budowy posiadający uprawnienia budowlane w specjalności konstrukcyjno-budowlanej w osobie: </w:t>
      </w:r>
      <w:r w:rsidRPr="00C97742">
        <w:rPr>
          <w:b/>
          <w:sz w:val="22"/>
          <w:szCs w:val="22"/>
        </w:rPr>
        <w:t>…………………….</w:t>
      </w:r>
      <w:r w:rsidRPr="00C97742">
        <w:rPr>
          <w:sz w:val="22"/>
          <w:szCs w:val="22"/>
        </w:rPr>
        <w:t xml:space="preserve"> posiadający  uprawnienia budowlane  Nr ……………………………… oraz kierownicy robót:</w:t>
      </w:r>
    </w:p>
    <w:p w14:paraId="6624EE61" w14:textId="77777777" w:rsidR="00C97742" w:rsidRPr="00C97742" w:rsidRDefault="00C97742" w:rsidP="00C97742">
      <w:pPr>
        <w:ind w:left="360"/>
        <w:jc w:val="both"/>
        <w:rPr>
          <w:sz w:val="22"/>
          <w:szCs w:val="22"/>
        </w:rPr>
      </w:pPr>
      <w:r w:rsidRPr="00C97742">
        <w:rPr>
          <w:sz w:val="22"/>
          <w:szCs w:val="22"/>
        </w:rPr>
        <w:t xml:space="preserve">- w osobie </w:t>
      </w:r>
      <w:r w:rsidRPr="00C97742">
        <w:rPr>
          <w:b/>
          <w:sz w:val="22"/>
          <w:szCs w:val="22"/>
        </w:rPr>
        <w:t>………………………</w:t>
      </w:r>
      <w:r w:rsidRPr="00C97742">
        <w:rPr>
          <w:sz w:val="22"/>
          <w:szCs w:val="22"/>
        </w:rPr>
        <w:t>, posiadający uprawnienia budowlane do kierowania robotami budowlanymi w specjalności instalacyjnej  w zakresie sieci, instalacji i urządzeń wodociągowych, kanalizacyjnych i gazowych, uprawnienia budowlane Nr……………………………..,</w:t>
      </w:r>
    </w:p>
    <w:p w14:paraId="31D9E1EC" w14:textId="77777777" w:rsidR="00C97742" w:rsidRPr="00C97742" w:rsidRDefault="00C97742" w:rsidP="00C97742">
      <w:pPr>
        <w:ind w:left="360"/>
        <w:jc w:val="both"/>
        <w:rPr>
          <w:sz w:val="22"/>
          <w:szCs w:val="22"/>
        </w:rPr>
      </w:pPr>
      <w:r w:rsidRPr="00C97742">
        <w:rPr>
          <w:bCs/>
          <w:sz w:val="22"/>
          <w:szCs w:val="22"/>
        </w:rPr>
        <w:t xml:space="preserve">- w osobie </w:t>
      </w:r>
      <w:r w:rsidRPr="00C97742">
        <w:rPr>
          <w:b/>
          <w:sz w:val="22"/>
          <w:szCs w:val="22"/>
        </w:rPr>
        <w:t>………………..</w:t>
      </w:r>
      <w:r w:rsidRPr="00C97742">
        <w:rPr>
          <w:bCs/>
          <w:sz w:val="22"/>
          <w:szCs w:val="22"/>
        </w:rPr>
        <w:t xml:space="preserve"> posiadający uprawnienia do kierowania robotami budowlanymi specjalności instalacyjnej w zakresie sieci, instalacji i urządzeń elektrycznych </w:t>
      </w:r>
      <w:r w:rsidRPr="00C97742">
        <w:rPr>
          <w:bCs/>
          <w:sz w:val="22"/>
          <w:szCs w:val="22"/>
        </w:rPr>
        <w:br/>
        <w:t xml:space="preserve">i elektroenergetycznych, </w:t>
      </w:r>
      <w:r w:rsidRPr="00C97742">
        <w:rPr>
          <w:sz w:val="22"/>
          <w:szCs w:val="22"/>
        </w:rPr>
        <w:t>uprawnienia budowlane ………………………. ,</w:t>
      </w:r>
    </w:p>
    <w:p w14:paraId="02713A7C" w14:textId="77777777" w:rsidR="00C97742" w:rsidRPr="00E20983" w:rsidRDefault="00C97742" w:rsidP="00454334">
      <w:pPr>
        <w:jc w:val="both"/>
        <w:rPr>
          <w:sz w:val="22"/>
          <w:szCs w:val="22"/>
        </w:rPr>
      </w:pPr>
    </w:p>
    <w:p w14:paraId="7C5D0B8D" w14:textId="67814D0F" w:rsidR="00AE4713" w:rsidRPr="00E20983" w:rsidRDefault="00AE4713" w:rsidP="001D55DE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Kierownik</w:t>
      </w:r>
      <w:r w:rsidR="00036226" w:rsidRPr="00E20983">
        <w:rPr>
          <w:sz w:val="22"/>
          <w:szCs w:val="22"/>
        </w:rPr>
        <w:t>a budowy</w:t>
      </w:r>
      <w:r w:rsidRPr="00E20983">
        <w:rPr>
          <w:sz w:val="22"/>
          <w:szCs w:val="22"/>
        </w:rPr>
        <w:t xml:space="preserve"> deleguje Wykonawca, a ustanawia Zamawiający. Ustanowi</w:t>
      </w:r>
      <w:r w:rsidR="00946BFA" w:rsidRPr="00E20983">
        <w:rPr>
          <w:sz w:val="22"/>
          <w:szCs w:val="22"/>
        </w:rPr>
        <w:t>ony</w:t>
      </w:r>
      <w:r w:rsidRPr="00E20983">
        <w:rPr>
          <w:sz w:val="22"/>
          <w:szCs w:val="22"/>
        </w:rPr>
        <w:t xml:space="preserve"> kierown</w:t>
      </w:r>
      <w:r w:rsidR="0002012E" w:rsidRPr="00E20983">
        <w:rPr>
          <w:sz w:val="22"/>
          <w:szCs w:val="22"/>
        </w:rPr>
        <w:t>i</w:t>
      </w:r>
      <w:r w:rsidR="00946BFA" w:rsidRPr="00E20983">
        <w:rPr>
          <w:sz w:val="22"/>
          <w:szCs w:val="22"/>
        </w:rPr>
        <w:t>k</w:t>
      </w:r>
      <w:r w:rsidRPr="00E20983">
        <w:rPr>
          <w:sz w:val="22"/>
          <w:szCs w:val="22"/>
        </w:rPr>
        <w:t xml:space="preserve"> działa w ramach obowiązków określonych w ustawie Prawo budowlane.</w:t>
      </w:r>
    </w:p>
    <w:p w14:paraId="11A1726A" w14:textId="23658F8F" w:rsidR="00AE4713" w:rsidRPr="00E20983" w:rsidRDefault="00AE4713" w:rsidP="001D55DE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Kierowni</w:t>
      </w:r>
      <w:r w:rsidR="00946BFA" w:rsidRPr="00E20983">
        <w:rPr>
          <w:sz w:val="22"/>
          <w:szCs w:val="22"/>
        </w:rPr>
        <w:t>k</w:t>
      </w:r>
      <w:r w:rsidR="0002012E" w:rsidRPr="00E20983">
        <w:rPr>
          <w:sz w:val="22"/>
          <w:szCs w:val="22"/>
        </w:rPr>
        <w:t xml:space="preserve"> </w:t>
      </w:r>
      <w:r w:rsidR="00946BFA" w:rsidRPr="00E20983">
        <w:rPr>
          <w:sz w:val="22"/>
          <w:szCs w:val="22"/>
        </w:rPr>
        <w:t>budowy</w:t>
      </w:r>
      <w:r w:rsidR="0002012E" w:rsidRPr="00E20983">
        <w:rPr>
          <w:sz w:val="22"/>
          <w:szCs w:val="22"/>
        </w:rPr>
        <w:t xml:space="preserve"> </w:t>
      </w:r>
      <w:r w:rsidRPr="00E20983">
        <w:rPr>
          <w:sz w:val="22"/>
          <w:szCs w:val="22"/>
        </w:rPr>
        <w:t>współpracuj</w:t>
      </w:r>
      <w:r w:rsidR="00946BFA" w:rsidRPr="00E20983">
        <w:rPr>
          <w:sz w:val="22"/>
          <w:szCs w:val="22"/>
        </w:rPr>
        <w:t>e</w:t>
      </w:r>
      <w:r w:rsidRPr="00E20983">
        <w:rPr>
          <w:sz w:val="22"/>
          <w:szCs w:val="22"/>
        </w:rPr>
        <w:t xml:space="preserve"> na terenie budowy z inspektor</w:t>
      </w:r>
      <w:r w:rsidR="00183497" w:rsidRPr="00E20983">
        <w:rPr>
          <w:sz w:val="22"/>
          <w:szCs w:val="22"/>
        </w:rPr>
        <w:t>em</w:t>
      </w:r>
      <w:r w:rsidRPr="00E20983">
        <w:rPr>
          <w:sz w:val="22"/>
          <w:szCs w:val="22"/>
        </w:rPr>
        <w:t xml:space="preserve"> nadzoru wskazanym przez Zamawiającego</w:t>
      </w:r>
      <w:r w:rsidR="004C6E3C" w:rsidRPr="00E20983">
        <w:rPr>
          <w:sz w:val="22"/>
          <w:szCs w:val="22"/>
        </w:rPr>
        <w:t>.</w:t>
      </w:r>
    </w:p>
    <w:p w14:paraId="79AF127D" w14:textId="0C86400A" w:rsidR="00AE4713" w:rsidRPr="00E20983" w:rsidRDefault="00AE4713" w:rsidP="001D55DE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Istnieje możliwość dokonania zmiany kierownika</w:t>
      </w:r>
      <w:r w:rsidR="0002012E" w:rsidRPr="00E20983">
        <w:rPr>
          <w:sz w:val="22"/>
          <w:szCs w:val="22"/>
        </w:rPr>
        <w:t xml:space="preserve"> </w:t>
      </w:r>
      <w:r w:rsidR="00946BFA" w:rsidRPr="00E20983">
        <w:rPr>
          <w:sz w:val="22"/>
          <w:szCs w:val="22"/>
        </w:rPr>
        <w:t>budowy.</w:t>
      </w:r>
      <w:r w:rsidRPr="00E20983">
        <w:rPr>
          <w:sz w:val="22"/>
          <w:szCs w:val="22"/>
        </w:rPr>
        <w:t xml:space="preserve"> Zmiana kierownika może nastąpić jedynie za uprzednią pisemną zgodą Zamawiającego. Zamawiający zatwierdzi zmianę tylko wówczas, jeżeli kwalifikacje delegowan</w:t>
      </w:r>
      <w:r w:rsidR="00183497" w:rsidRPr="00E20983">
        <w:rPr>
          <w:sz w:val="22"/>
          <w:szCs w:val="22"/>
        </w:rPr>
        <w:t>ej</w:t>
      </w:r>
      <w:r w:rsidRPr="00E20983">
        <w:rPr>
          <w:sz w:val="22"/>
          <w:szCs w:val="22"/>
        </w:rPr>
        <w:t xml:space="preserve"> os</w:t>
      </w:r>
      <w:r w:rsidR="00183497" w:rsidRPr="00E20983">
        <w:rPr>
          <w:sz w:val="22"/>
          <w:szCs w:val="22"/>
        </w:rPr>
        <w:t>oby</w:t>
      </w:r>
      <w:r w:rsidRPr="00E20983">
        <w:rPr>
          <w:sz w:val="22"/>
          <w:szCs w:val="22"/>
        </w:rPr>
        <w:t xml:space="preserve"> będą spełniały wymagania zawarte w §</w:t>
      </w:r>
      <w:r w:rsidRPr="00E20983">
        <w:rPr>
          <w:color w:val="FF0000"/>
          <w:sz w:val="22"/>
          <w:szCs w:val="22"/>
        </w:rPr>
        <w:t xml:space="preserve"> </w:t>
      </w:r>
      <w:r w:rsidRPr="00E20983">
        <w:rPr>
          <w:sz w:val="22"/>
          <w:szCs w:val="22"/>
        </w:rPr>
        <w:t>6 ust. 1 pkt 2 umowy.</w:t>
      </w:r>
    </w:p>
    <w:p w14:paraId="5227E577" w14:textId="480D6D5F" w:rsidR="00AE4713" w:rsidRPr="00E20983" w:rsidRDefault="00AE4713" w:rsidP="001D55DE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20983">
        <w:rPr>
          <w:sz w:val="22"/>
          <w:szCs w:val="22"/>
        </w:rPr>
        <w:t>Zamawiający może zażądać od Wykonawcy zmiany osoby, o któr</w:t>
      </w:r>
      <w:r w:rsidR="00183497" w:rsidRPr="00E20983">
        <w:rPr>
          <w:sz w:val="22"/>
          <w:szCs w:val="22"/>
        </w:rPr>
        <w:t>ej</w:t>
      </w:r>
      <w:r w:rsidRPr="00E20983">
        <w:rPr>
          <w:sz w:val="22"/>
          <w:szCs w:val="22"/>
        </w:rPr>
        <w:t xml:space="preserve"> mowa w ust. 1</w:t>
      </w:r>
      <w:r w:rsidR="0002012E" w:rsidRPr="00E20983">
        <w:rPr>
          <w:sz w:val="22"/>
          <w:szCs w:val="22"/>
        </w:rPr>
        <w:t xml:space="preserve"> </w:t>
      </w:r>
      <w:r w:rsidRPr="00E20983">
        <w:rPr>
          <w:sz w:val="22"/>
          <w:szCs w:val="22"/>
        </w:rPr>
        <w:t>niniejszego paragrafu, jeżeli uzna, że nie wykonuj</w:t>
      </w:r>
      <w:r w:rsidR="00183497" w:rsidRPr="00E20983">
        <w:rPr>
          <w:sz w:val="22"/>
          <w:szCs w:val="22"/>
        </w:rPr>
        <w:t>e</w:t>
      </w:r>
      <w:r w:rsidRPr="00E20983">
        <w:rPr>
          <w:sz w:val="22"/>
          <w:szCs w:val="22"/>
        </w:rPr>
        <w:t xml:space="preserve"> należycie swoich obowiązków. Wykonawca obowiązany jest dokonać zmiany w terminie nie dłuższym niż 14 dni od daty złożenia wniosku Zamawiającego.</w:t>
      </w:r>
    </w:p>
    <w:p w14:paraId="5F9ADF65" w14:textId="77777777" w:rsidR="00AE4713" w:rsidRPr="002366F4" w:rsidRDefault="00AE4713" w:rsidP="001C258A">
      <w:pPr>
        <w:jc w:val="center"/>
        <w:rPr>
          <w:sz w:val="22"/>
          <w:szCs w:val="22"/>
          <w:highlight w:val="yellow"/>
        </w:rPr>
      </w:pPr>
    </w:p>
    <w:p w14:paraId="53790560" w14:textId="77777777" w:rsidR="00AE4713" w:rsidRPr="00B77996" w:rsidRDefault="00AE4713" w:rsidP="001C258A">
      <w:pPr>
        <w:jc w:val="center"/>
        <w:rPr>
          <w:b/>
          <w:sz w:val="24"/>
          <w:szCs w:val="22"/>
        </w:rPr>
      </w:pPr>
      <w:r w:rsidRPr="00B77996">
        <w:rPr>
          <w:b/>
          <w:sz w:val="24"/>
          <w:szCs w:val="22"/>
        </w:rPr>
        <w:t xml:space="preserve">§ 5. Obowiązki Zamawiającego </w:t>
      </w:r>
    </w:p>
    <w:p w14:paraId="64D00BFD" w14:textId="77777777" w:rsidR="00AE4713" w:rsidRPr="00B77996" w:rsidRDefault="00AE4713" w:rsidP="001C258A">
      <w:pPr>
        <w:jc w:val="both"/>
        <w:rPr>
          <w:sz w:val="22"/>
          <w:szCs w:val="22"/>
        </w:rPr>
      </w:pPr>
      <w:r w:rsidRPr="00B77996">
        <w:rPr>
          <w:sz w:val="22"/>
          <w:szCs w:val="22"/>
        </w:rPr>
        <w:t>Do obowiązków Zamawiającego należy:</w:t>
      </w:r>
    </w:p>
    <w:p w14:paraId="1C68DA21" w14:textId="759687DB" w:rsidR="00AE4713" w:rsidRPr="00B77996" w:rsidRDefault="00AE4713" w:rsidP="001D55DE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B77996">
        <w:rPr>
          <w:sz w:val="22"/>
          <w:szCs w:val="22"/>
        </w:rPr>
        <w:t xml:space="preserve">przekazanie Wykonawcy kompletu dokumentacji projektowej – w terminie do </w:t>
      </w:r>
      <w:r w:rsidR="00243038" w:rsidRPr="00B77996">
        <w:rPr>
          <w:sz w:val="22"/>
          <w:szCs w:val="22"/>
        </w:rPr>
        <w:t>10</w:t>
      </w:r>
      <w:r w:rsidRPr="00B77996">
        <w:rPr>
          <w:sz w:val="22"/>
          <w:szCs w:val="22"/>
        </w:rPr>
        <w:t xml:space="preserve"> dni roboczych </w:t>
      </w:r>
      <w:r w:rsidRPr="00B77996">
        <w:rPr>
          <w:sz w:val="22"/>
          <w:szCs w:val="22"/>
        </w:rPr>
        <w:br/>
        <w:t>od dnia podpisania umowy,</w:t>
      </w:r>
    </w:p>
    <w:p w14:paraId="0591A87B" w14:textId="444EB032" w:rsidR="00E80E83" w:rsidRPr="00B77996" w:rsidRDefault="00AE4713" w:rsidP="001D55DE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B77996">
        <w:rPr>
          <w:sz w:val="22"/>
          <w:szCs w:val="22"/>
        </w:rPr>
        <w:t xml:space="preserve">przekazanie placu budowy – </w:t>
      </w:r>
      <w:r w:rsidR="00E80E83" w:rsidRPr="00B77996">
        <w:rPr>
          <w:sz w:val="22"/>
          <w:szCs w:val="22"/>
        </w:rPr>
        <w:t>w terminie do 10 dni roboczych od dnia podpisania umowy,</w:t>
      </w:r>
    </w:p>
    <w:p w14:paraId="6EEE4382" w14:textId="3FF9339A" w:rsidR="00AE4713" w:rsidRPr="00B77996" w:rsidRDefault="00AE4713" w:rsidP="001D55DE">
      <w:pPr>
        <w:numPr>
          <w:ilvl w:val="0"/>
          <w:numId w:val="16"/>
        </w:numPr>
        <w:ind w:left="284" w:hanging="284"/>
        <w:rPr>
          <w:sz w:val="22"/>
          <w:szCs w:val="22"/>
        </w:rPr>
      </w:pPr>
      <w:r w:rsidRPr="00B77996">
        <w:rPr>
          <w:sz w:val="22"/>
          <w:szCs w:val="22"/>
        </w:rPr>
        <w:t>zapewnienie nadzoru inwestorskiego,</w:t>
      </w:r>
    </w:p>
    <w:p w14:paraId="45A0C8B0" w14:textId="77777777" w:rsidR="00AE4713" w:rsidRPr="00B77996" w:rsidRDefault="00AE4713" w:rsidP="001D55DE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B77996">
        <w:rPr>
          <w:sz w:val="22"/>
          <w:szCs w:val="22"/>
        </w:rPr>
        <w:t>zapłata za wykonane i odebrane roboty.</w:t>
      </w:r>
    </w:p>
    <w:p w14:paraId="1BF93106" w14:textId="77777777" w:rsidR="00F138EA" w:rsidRPr="002366F4" w:rsidRDefault="00F138EA" w:rsidP="001C258A">
      <w:pPr>
        <w:jc w:val="center"/>
        <w:rPr>
          <w:b/>
          <w:sz w:val="24"/>
          <w:szCs w:val="22"/>
          <w:highlight w:val="yellow"/>
        </w:rPr>
      </w:pPr>
    </w:p>
    <w:p w14:paraId="62C81553" w14:textId="77777777" w:rsidR="00AE4713" w:rsidRPr="00D975B7" w:rsidRDefault="00AE4713" w:rsidP="001C258A">
      <w:pPr>
        <w:jc w:val="center"/>
        <w:rPr>
          <w:b/>
          <w:sz w:val="24"/>
          <w:szCs w:val="22"/>
        </w:rPr>
      </w:pPr>
      <w:r w:rsidRPr="00D975B7">
        <w:rPr>
          <w:b/>
          <w:sz w:val="24"/>
          <w:szCs w:val="22"/>
        </w:rPr>
        <w:lastRenderedPageBreak/>
        <w:t>§ 6. Obowiązki Wykonawcy</w:t>
      </w:r>
    </w:p>
    <w:p w14:paraId="30E6F748" w14:textId="77777777" w:rsidR="00AE4713" w:rsidRPr="00D975B7" w:rsidRDefault="00AE4713" w:rsidP="001C258A">
      <w:pPr>
        <w:numPr>
          <w:ilvl w:val="0"/>
          <w:numId w:val="2"/>
        </w:numPr>
        <w:tabs>
          <w:tab w:val="num" w:pos="180"/>
        </w:tabs>
        <w:ind w:left="0"/>
        <w:jc w:val="both"/>
        <w:rPr>
          <w:sz w:val="22"/>
          <w:szCs w:val="22"/>
        </w:rPr>
      </w:pPr>
      <w:r w:rsidRPr="00D975B7">
        <w:rPr>
          <w:sz w:val="22"/>
          <w:szCs w:val="22"/>
        </w:rPr>
        <w:t>Do obowiązków Wykonawcy należy w szczególności:</w:t>
      </w:r>
    </w:p>
    <w:p w14:paraId="27A94EBD" w14:textId="6706293E" w:rsidR="00AE4713" w:rsidRPr="00D975B7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</w:rPr>
        <w:t>wykonanie przedmiotu umowy zgodnie z dokumentacją, specyfikacjami technicznymi</w:t>
      </w:r>
      <w:r w:rsidR="00F52576">
        <w:rPr>
          <w:sz w:val="22"/>
          <w:szCs w:val="22"/>
        </w:rPr>
        <w:t xml:space="preserve">, </w:t>
      </w:r>
      <w:r w:rsidRPr="00D975B7">
        <w:rPr>
          <w:sz w:val="22"/>
          <w:szCs w:val="22"/>
        </w:rPr>
        <w:t>zasadami wiedzy technicznej, sztuki budowlanej i przepisami prawa oraz zapisami SWZ</w:t>
      </w:r>
      <w:r w:rsidR="00213B58" w:rsidRPr="00D975B7">
        <w:rPr>
          <w:sz w:val="22"/>
          <w:szCs w:val="22"/>
        </w:rPr>
        <w:t xml:space="preserve"> i niniejszej umowy</w:t>
      </w:r>
      <w:r w:rsidRPr="00D975B7">
        <w:rPr>
          <w:sz w:val="22"/>
          <w:szCs w:val="22"/>
        </w:rPr>
        <w:t>,</w:t>
      </w:r>
    </w:p>
    <w:p w14:paraId="532B0A4C" w14:textId="75C536D7" w:rsidR="00EA470B" w:rsidRPr="00D975B7" w:rsidRDefault="00AE4713" w:rsidP="006960FA">
      <w:pPr>
        <w:numPr>
          <w:ilvl w:val="1"/>
          <w:numId w:val="2"/>
        </w:numPr>
        <w:tabs>
          <w:tab w:val="num" w:pos="709"/>
        </w:tabs>
        <w:ind w:left="721" w:hanging="437"/>
        <w:jc w:val="both"/>
        <w:rPr>
          <w:sz w:val="22"/>
          <w:szCs w:val="22"/>
        </w:rPr>
      </w:pPr>
      <w:r w:rsidRPr="00D975B7">
        <w:rPr>
          <w:sz w:val="22"/>
          <w:szCs w:val="22"/>
        </w:rPr>
        <w:t>zapewnienie</w:t>
      </w:r>
      <w:r w:rsidR="00173116" w:rsidRPr="00D975B7">
        <w:rPr>
          <w:sz w:val="22"/>
          <w:szCs w:val="22"/>
        </w:rPr>
        <w:t xml:space="preserve"> </w:t>
      </w:r>
      <w:r w:rsidRPr="00D975B7">
        <w:rPr>
          <w:sz w:val="22"/>
          <w:szCs w:val="22"/>
        </w:rPr>
        <w:t>kierownik</w:t>
      </w:r>
      <w:r w:rsidR="006960FA" w:rsidRPr="00D975B7">
        <w:rPr>
          <w:sz w:val="22"/>
          <w:szCs w:val="22"/>
        </w:rPr>
        <w:t xml:space="preserve">a budowy </w:t>
      </w:r>
      <w:r w:rsidR="00EA470B" w:rsidRPr="00D975B7">
        <w:rPr>
          <w:sz w:val="22"/>
          <w:szCs w:val="22"/>
        </w:rPr>
        <w:t xml:space="preserve">posiadającego uprawnienia budowlane do kierowania robotami budowlanymi w specjalności </w:t>
      </w:r>
      <w:r w:rsidR="006A6ABD">
        <w:rPr>
          <w:sz w:val="22"/>
          <w:szCs w:val="22"/>
        </w:rPr>
        <w:t>konstrukcyjno-budowlanej</w:t>
      </w:r>
      <w:r w:rsidR="00EA470B" w:rsidRPr="00D975B7">
        <w:rPr>
          <w:sz w:val="22"/>
          <w:szCs w:val="22"/>
        </w:rPr>
        <w:t xml:space="preserve">, </w:t>
      </w:r>
    </w:p>
    <w:p w14:paraId="155C1503" w14:textId="092550BA" w:rsidR="00AE4713" w:rsidRPr="00D975B7" w:rsidRDefault="0011146B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  <w:shd w:val="clear" w:color="auto" w:fill="FFFFFF"/>
        </w:rPr>
        <w:t>w</w:t>
      </w:r>
      <w:r w:rsidR="00AE4713" w:rsidRPr="00D975B7">
        <w:rPr>
          <w:sz w:val="22"/>
          <w:szCs w:val="22"/>
          <w:shd w:val="clear" w:color="auto" w:fill="FFFFFF"/>
        </w:rPr>
        <w:t xml:space="preserve"> miarę potrzeb oraz postępu prac, a także na wezwanie Zamawiającego,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Wykonawca jest zobowiązany do zmiany (aktualizacji) harmonogramu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 xml:space="preserve">rzeczowo-finansowego, </w:t>
      </w:r>
      <w:r w:rsidR="00B12017" w:rsidRPr="00D975B7">
        <w:rPr>
          <w:sz w:val="22"/>
          <w:szCs w:val="22"/>
          <w:shd w:val="clear" w:color="auto" w:fill="FFFFFF"/>
        </w:rPr>
        <w:t>który został złożony przez Wykonawcę przed podpisaniem umowy i stanowi załącznik do niniejszej umowy</w:t>
      </w:r>
      <w:r w:rsidR="00AE4713" w:rsidRPr="00D975B7">
        <w:rPr>
          <w:sz w:val="22"/>
          <w:szCs w:val="22"/>
          <w:shd w:val="clear" w:color="auto" w:fill="FFFFFF"/>
        </w:rPr>
        <w:t>. Zmiana harmonogramu nie wymaga formy pisemnego aneksu, a jedynie pisemnego powiadomienia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Zamawiającego celem jej zaakceptowania. Zmiana (aktualizacja) harmonogramu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musi uzyskać pisemną akceptację Zamawiającego. Zamawiający dokona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zatwierdzenia lub wniesie uwagi do zmiany (aktualizacji) harmonogramu w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terminie 5 dni roboczych od dnia przedłożenia przez Wykonawcę. W przypadku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zgłoszenia przez Zamawiającego w powyższym terminie pisemnie uwag do zmiany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(aktualizacji) harmonogramu, Wykonawca je uwzględni. Wykonawca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zobowiązany jest, w terminie 3 dni roboczych od dnia otrzymania zastrzeżeń,</w:t>
      </w:r>
      <w:r w:rsidR="00AE4713" w:rsidRPr="00D975B7">
        <w:rPr>
          <w:sz w:val="22"/>
          <w:szCs w:val="22"/>
        </w:rPr>
        <w:t xml:space="preserve"> </w:t>
      </w:r>
      <w:r w:rsidR="00AE4713" w:rsidRPr="00D975B7">
        <w:rPr>
          <w:sz w:val="22"/>
          <w:szCs w:val="22"/>
          <w:shd w:val="clear" w:color="auto" w:fill="FFFFFF"/>
        </w:rPr>
        <w:t>do dostosowania harmonogramu rzeczowo-finansowego do wskazań Zamawiającego.</w:t>
      </w:r>
    </w:p>
    <w:p w14:paraId="089EE0AC" w14:textId="77777777" w:rsidR="00AE4713" w:rsidRPr="00D975B7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</w:rPr>
        <w:t>przekazanie Zamawiającemu wykazu osób do kontaktu z Wykonawcą poprzez podanie nr telefonów w celu sprawnego i terminowego wykonania zamówienia,</w:t>
      </w:r>
    </w:p>
    <w:p w14:paraId="521DCC06" w14:textId="7D51EB15" w:rsidR="00AE4713" w:rsidRPr="00D975B7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  <w:shd w:val="clear" w:color="auto" w:fill="FFFFFF"/>
        </w:rPr>
        <w:t>protokolarne</w:t>
      </w:r>
      <w:r w:rsidRPr="00D975B7">
        <w:rPr>
          <w:sz w:val="22"/>
          <w:szCs w:val="22"/>
        </w:rPr>
        <w:t xml:space="preserve"> przejęcie od Zamawiającego terenu budowy w terminie </w:t>
      </w:r>
      <w:r w:rsidR="00FF27D4" w:rsidRPr="00D975B7">
        <w:rPr>
          <w:sz w:val="22"/>
          <w:szCs w:val="22"/>
        </w:rPr>
        <w:t xml:space="preserve">wyznaczonym przez </w:t>
      </w:r>
      <w:r w:rsidR="00A633B3" w:rsidRPr="00D975B7">
        <w:rPr>
          <w:sz w:val="22"/>
          <w:szCs w:val="22"/>
        </w:rPr>
        <w:t>Zamawiającego,</w:t>
      </w:r>
    </w:p>
    <w:p w14:paraId="5C28DC18" w14:textId="07676EC5" w:rsidR="00AE4713" w:rsidRPr="00D975B7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  <w:shd w:val="clear" w:color="auto" w:fill="FFFFFF"/>
        </w:rPr>
        <w:t>zaleca</w:t>
      </w:r>
      <w:r w:rsidRPr="00D975B7">
        <w:rPr>
          <w:sz w:val="22"/>
          <w:szCs w:val="22"/>
        </w:rPr>
        <w:t xml:space="preserve"> się, aby Wykonawca przed wejściem z robotami, wykonał dokumentację fotograficzną terenu objętego inwestycją, zarchiwizował ją i udostępnił Zamawiającemu w przypadku rozbieżności na etapie realizacji inwestycji</w:t>
      </w:r>
      <w:r w:rsidR="00B76E19" w:rsidRPr="00D975B7">
        <w:rPr>
          <w:sz w:val="22"/>
          <w:szCs w:val="22"/>
        </w:rPr>
        <w:t>,</w:t>
      </w:r>
    </w:p>
    <w:p w14:paraId="6682DC84" w14:textId="2B7A6291" w:rsidR="00267C22" w:rsidRPr="00D975B7" w:rsidRDefault="00E15223" w:rsidP="00267C22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  <w:shd w:val="clear" w:color="auto" w:fill="FFFFFF"/>
        </w:rPr>
        <w:t>zorganizowanie</w:t>
      </w:r>
      <w:r w:rsidRPr="00D975B7">
        <w:rPr>
          <w:sz w:val="22"/>
          <w:szCs w:val="22"/>
        </w:rPr>
        <w:t xml:space="preserve"> i zabezpieczeni</w:t>
      </w:r>
      <w:r w:rsidR="00173116" w:rsidRPr="00D975B7">
        <w:rPr>
          <w:sz w:val="22"/>
          <w:szCs w:val="22"/>
        </w:rPr>
        <w:t>e</w:t>
      </w:r>
      <w:r w:rsidRPr="00D975B7">
        <w:rPr>
          <w:sz w:val="22"/>
          <w:szCs w:val="22"/>
        </w:rPr>
        <w:t xml:space="preserve"> placu budowy, zapewnienie dostawy niezbędnych mediów na plac budowy (koszt zużycia wody, energii elektrycznej dla potrzeb realizacji przedmiotu zamówienia jest kosztem wykonawcy), oznakowanie właściwe </w:t>
      </w:r>
      <w:r w:rsidR="00173116" w:rsidRPr="00D975B7">
        <w:rPr>
          <w:sz w:val="22"/>
          <w:szCs w:val="22"/>
        </w:rPr>
        <w:t>terenu budowy</w:t>
      </w:r>
      <w:r w:rsidRPr="00D975B7">
        <w:rPr>
          <w:sz w:val="22"/>
          <w:szCs w:val="22"/>
        </w:rPr>
        <w:t>, wyznaczenie miejsca składowania materiałów budowalnych, dojazdów i postojów pojazdów budowy i zaopatrzeniowych</w:t>
      </w:r>
      <w:r w:rsidR="00267C22" w:rsidRPr="00D975B7">
        <w:rPr>
          <w:sz w:val="22"/>
          <w:szCs w:val="22"/>
        </w:rPr>
        <w:t>. Wykonawca zobowiązany jest zorganizować zaplecze budowy na szczelnym i utwardzonym podłożu, które uniemożliwi ewentualne skażenie gruntu i wód podziemnych substancjami ropopochodnymi.</w:t>
      </w:r>
    </w:p>
    <w:p w14:paraId="305D1095" w14:textId="0AC1A00D" w:rsidR="00CB6A88" w:rsidRPr="004F1CD7" w:rsidRDefault="00CB6A88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4F1CD7">
        <w:rPr>
          <w:sz w:val="22"/>
          <w:szCs w:val="22"/>
        </w:rPr>
        <w:t>zapewnienie obsługi geodezyjnej zadania,</w:t>
      </w:r>
    </w:p>
    <w:p w14:paraId="77ED2E7B" w14:textId="5A370C1C" w:rsidR="002D042E" w:rsidRPr="004F1CD7" w:rsidRDefault="002D042E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4F1CD7">
        <w:rPr>
          <w:sz w:val="22"/>
          <w:szCs w:val="22"/>
        </w:rPr>
        <w:t>sporządzenie planu bezpieczeństwa i ochrony zdrowia, uwzględniającego specyfikę obiektu budowlanego oraz warunki prowadzenia rob</w:t>
      </w:r>
      <w:r w:rsidR="00B05C0B">
        <w:rPr>
          <w:sz w:val="22"/>
          <w:szCs w:val="22"/>
        </w:rPr>
        <w:t>ó</w:t>
      </w:r>
      <w:r w:rsidRPr="004F1CD7">
        <w:rPr>
          <w:sz w:val="22"/>
          <w:szCs w:val="22"/>
        </w:rPr>
        <w:t>t budowlanych (art. 18 ust. 1 pkt 3 oraz art. 21a ust.1, ust. 1a i ust. 2 ustawy z 7 lipca 1994 r. Prawo budowlane),</w:t>
      </w:r>
    </w:p>
    <w:p w14:paraId="2648ED51" w14:textId="76F33E8C" w:rsidR="00A37DA4" w:rsidRPr="00D975B7" w:rsidRDefault="00A37DA4" w:rsidP="00A37DA4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</w:rPr>
        <w:t>wykon</w:t>
      </w:r>
      <w:r w:rsidR="0098393C" w:rsidRPr="00D975B7">
        <w:rPr>
          <w:sz w:val="22"/>
          <w:szCs w:val="22"/>
        </w:rPr>
        <w:t>ywanie</w:t>
      </w:r>
      <w:r w:rsidRPr="00D975B7">
        <w:rPr>
          <w:sz w:val="22"/>
          <w:szCs w:val="22"/>
        </w:rPr>
        <w:t xml:space="preserve"> zabezpiecze</w:t>
      </w:r>
      <w:r w:rsidR="0098393C" w:rsidRPr="00D975B7">
        <w:rPr>
          <w:sz w:val="22"/>
          <w:szCs w:val="22"/>
        </w:rPr>
        <w:t>ń</w:t>
      </w:r>
      <w:r w:rsidRPr="00D975B7">
        <w:rPr>
          <w:sz w:val="22"/>
          <w:szCs w:val="22"/>
        </w:rPr>
        <w:t xml:space="preserve"> przed uszkodzeniem</w:t>
      </w:r>
      <w:r w:rsidR="0098393C" w:rsidRPr="00D975B7">
        <w:rPr>
          <w:sz w:val="22"/>
          <w:szCs w:val="22"/>
        </w:rPr>
        <w:t>,</w:t>
      </w:r>
      <w:r w:rsidRPr="00D975B7">
        <w:rPr>
          <w:sz w:val="22"/>
          <w:szCs w:val="22"/>
        </w:rPr>
        <w:t xml:space="preserve"> w trakcie </w:t>
      </w:r>
      <w:r w:rsidR="0098393C" w:rsidRPr="00D975B7">
        <w:rPr>
          <w:sz w:val="22"/>
          <w:szCs w:val="22"/>
        </w:rPr>
        <w:t>wykonywania</w:t>
      </w:r>
      <w:r w:rsidRPr="00D975B7">
        <w:rPr>
          <w:sz w:val="22"/>
          <w:szCs w:val="22"/>
        </w:rPr>
        <w:t xml:space="preserve"> robót</w:t>
      </w:r>
      <w:r w:rsidR="0098393C" w:rsidRPr="00D975B7">
        <w:rPr>
          <w:sz w:val="22"/>
          <w:szCs w:val="22"/>
        </w:rPr>
        <w:t>,</w:t>
      </w:r>
      <w:r w:rsidRPr="00D975B7">
        <w:rPr>
          <w:sz w:val="22"/>
          <w:szCs w:val="22"/>
        </w:rPr>
        <w:t xml:space="preserve"> istniejących drzew i krzewów (pni, systemów korzeniowych, gałęzi), </w:t>
      </w:r>
    </w:p>
    <w:p w14:paraId="0B347FDC" w14:textId="7796A06C" w:rsidR="00A37DA4" w:rsidRPr="00D975B7" w:rsidRDefault="00A37DA4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D975B7">
        <w:rPr>
          <w:sz w:val="22"/>
          <w:szCs w:val="22"/>
        </w:rPr>
        <w:t>utrzymanie w czystości dróg (po których będzie odbywał się ruch pojazdów budowy i transportujących materiały) oraz posesji/działek w miejscach</w:t>
      </w:r>
      <w:r w:rsidR="0011146B" w:rsidRPr="00D975B7">
        <w:rPr>
          <w:sz w:val="22"/>
          <w:szCs w:val="22"/>
        </w:rPr>
        <w:t>,</w:t>
      </w:r>
      <w:r w:rsidRPr="00D975B7">
        <w:rPr>
          <w:sz w:val="22"/>
          <w:szCs w:val="22"/>
        </w:rPr>
        <w:t xml:space="preserve"> na których będą prowadzone roboty budowlane,</w:t>
      </w:r>
    </w:p>
    <w:p w14:paraId="77946993" w14:textId="3A352F8F" w:rsidR="0047660D" w:rsidRPr="00022030" w:rsidRDefault="0047660D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ogranicz</w:t>
      </w:r>
      <w:r w:rsidR="00A37DA4" w:rsidRPr="00022030">
        <w:rPr>
          <w:sz w:val="22"/>
          <w:szCs w:val="22"/>
        </w:rPr>
        <w:t xml:space="preserve">enie </w:t>
      </w:r>
      <w:r w:rsidRPr="00022030">
        <w:rPr>
          <w:sz w:val="22"/>
          <w:szCs w:val="22"/>
        </w:rPr>
        <w:t>do minimum możliwoś</w:t>
      </w:r>
      <w:r w:rsidR="00A37DA4" w:rsidRPr="00022030">
        <w:rPr>
          <w:sz w:val="22"/>
          <w:szCs w:val="22"/>
        </w:rPr>
        <w:t>ci</w:t>
      </w:r>
      <w:r w:rsidRPr="00022030">
        <w:rPr>
          <w:sz w:val="22"/>
          <w:szCs w:val="22"/>
        </w:rPr>
        <w:t xml:space="preserve"> wykroczenia uciążliwości prac budowlanych (np. hałas, kurz) poza obszar objęty pracami i zagospodarowaniem w projekcie budowlanym,</w:t>
      </w:r>
    </w:p>
    <w:p w14:paraId="416713C5" w14:textId="705BE81C" w:rsidR="00A85E0C" w:rsidRPr="00A85E0C" w:rsidRDefault="00A85E0C" w:rsidP="00A85E0C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A85E0C">
        <w:rPr>
          <w:sz w:val="22"/>
          <w:szCs w:val="22"/>
        </w:rPr>
        <w:t xml:space="preserve">Wykonawca zorganizuje plac budowy w sposób zapewniający dojazd właścicieli posesji przez cały czas trwania prac za wyjątkiem sytuacji, w których utrzymanie ruchu będzie niemożliwe ze względów technologicznych. O konieczności zamknięcia odcinków/miejsc Wykonawca poinformuje Zamawiającego oraz mieszkańców przyległych do drogi posesji </w:t>
      </w:r>
      <w:r>
        <w:rPr>
          <w:sz w:val="22"/>
          <w:szCs w:val="22"/>
        </w:rPr>
        <w:t xml:space="preserve">z </w:t>
      </w:r>
      <w:r w:rsidRPr="00A85E0C">
        <w:rPr>
          <w:sz w:val="22"/>
          <w:szCs w:val="22"/>
        </w:rPr>
        <w:t>co najmniej 3 dni</w:t>
      </w:r>
      <w:r>
        <w:rPr>
          <w:sz w:val="22"/>
          <w:szCs w:val="22"/>
        </w:rPr>
        <w:t>owym wyprzedzeniem</w:t>
      </w:r>
      <w:r w:rsidRPr="00A85E0C">
        <w:rPr>
          <w:sz w:val="22"/>
          <w:szCs w:val="22"/>
        </w:rPr>
        <w:t xml:space="preserve">. </w:t>
      </w:r>
    </w:p>
    <w:p w14:paraId="521854DE" w14:textId="77777777" w:rsidR="006B036C" w:rsidRPr="00022030" w:rsidRDefault="006B036C" w:rsidP="006B036C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prowadzenie dziennika budowy i dokonywanie wpisów zatwierdzonych przez Inspektora Nadzoru Inwestorskiego (dziennik budowy po zakończeniu realizacji zamówienia będzie przekazany Zamawiającemu),</w:t>
      </w:r>
    </w:p>
    <w:p w14:paraId="0A7CA2CB" w14:textId="77959266" w:rsidR="006B036C" w:rsidRPr="0014307B" w:rsidRDefault="006B036C" w:rsidP="0014307B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14307B">
        <w:rPr>
          <w:sz w:val="22"/>
          <w:szCs w:val="22"/>
        </w:rPr>
        <w:t>wykonywanie na własny koszt wszystkich niezbędnych badań, testów i prób,</w:t>
      </w:r>
      <w:r w:rsidR="006F3CF6" w:rsidRPr="0014307B">
        <w:rPr>
          <w:sz w:val="22"/>
          <w:szCs w:val="22"/>
        </w:rPr>
        <w:t xml:space="preserve"> pomiarów kontrolnych zgodnie z wymogami dokumentacji projektowej, STWiOR oraz przepisami prawa a także wykonywanie ekspertyz przez wykonawcę robót budowlanych na zlecenie inspektora nadzoru inwestorskiego lub  Zamawiającego (w uzasadnionych przypadkach),</w:t>
      </w:r>
    </w:p>
    <w:p w14:paraId="7E05F859" w14:textId="3C8FCEDD" w:rsidR="00727E62" w:rsidRPr="00B1281C" w:rsidRDefault="00B1281C" w:rsidP="0054479E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B1281C">
        <w:rPr>
          <w:sz w:val="22"/>
          <w:szCs w:val="22"/>
        </w:rPr>
        <w:lastRenderedPageBreak/>
        <w:t xml:space="preserve">informowanie zarządców sieci o terminie prowadzenia prac w przypadku ich wykonywania w pobliżu tych sieci, </w:t>
      </w:r>
      <w:r w:rsidR="006B036C" w:rsidRPr="00B1281C">
        <w:rPr>
          <w:sz w:val="22"/>
          <w:szCs w:val="22"/>
        </w:rPr>
        <w:t>informowanie wszelkich zarządców sieci podziemnych o rozpoczęciu prac i</w:t>
      </w:r>
      <w:r>
        <w:rPr>
          <w:sz w:val="22"/>
          <w:szCs w:val="22"/>
        </w:rPr>
        <w:t> </w:t>
      </w:r>
      <w:r w:rsidR="006B036C" w:rsidRPr="00B1281C">
        <w:rPr>
          <w:sz w:val="22"/>
          <w:szCs w:val="22"/>
        </w:rPr>
        <w:t>uzgadnianie z nimi sposobu zabezpieczenia tych sieci oraz uzyskanie zgód na czasowe wyłączenia i przełożenia elementów sieci mediów i przyłączy w związku z prowadzonymi pracami budowlanymi – jeżeli wystąpi taka konieczność w trakcie wykonywania robót,</w:t>
      </w:r>
    </w:p>
    <w:p w14:paraId="126D823B" w14:textId="3D479402" w:rsidR="009D443D" w:rsidRPr="00022030" w:rsidRDefault="00C24F02" w:rsidP="009D443D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co najmniej na jeden tydzień przed zaplanowanym wykorzystaniem jakichkolwiek materia</w:t>
      </w:r>
      <w:r w:rsidRPr="00022030">
        <w:rPr>
          <w:rFonts w:hint="eastAsia"/>
          <w:sz w:val="22"/>
          <w:szCs w:val="22"/>
        </w:rPr>
        <w:t>łó</w:t>
      </w:r>
      <w:r w:rsidRPr="00022030">
        <w:rPr>
          <w:sz w:val="22"/>
          <w:szCs w:val="22"/>
        </w:rPr>
        <w:t>w przeznaczonych do rob</w:t>
      </w:r>
      <w:r w:rsidRPr="00022030">
        <w:rPr>
          <w:rFonts w:hint="eastAsia"/>
          <w:sz w:val="22"/>
          <w:szCs w:val="22"/>
        </w:rPr>
        <w:t>ó</w:t>
      </w:r>
      <w:r w:rsidRPr="00022030">
        <w:rPr>
          <w:sz w:val="22"/>
          <w:szCs w:val="22"/>
        </w:rPr>
        <w:t>t, złożenie Inspektorowi nadzoru inwestorskiego, za pośrednictwem Zamawiającego, wniosk</w:t>
      </w:r>
      <w:r w:rsidR="00245CEB" w:rsidRPr="00022030">
        <w:rPr>
          <w:sz w:val="22"/>
          <w:szCs w:val="22"/>
        </w:rPr>
        <w:t>u</w:t>
      </w:r>
      <w:r w:rsidRPr="00022030">
        <w:rPr>
          <w:sz w:val="22"/>
          <w:szCs w:val="22"/>
        </w:rPr>
        <w:t xml:space="preserve"> o ich zatwierdzenie wraz z dokumentami potwierdzającymi ich zastosowanie, zgodnie z art. 10 ustawy Prawo budowlane, w tym szczeg</w:t>
      </w:r>
      <w:r w:rsidRPr="00022030">
        <w:rPr>
          <w:rFonts w:hint="eastAsia"/>
          <w:sz w:val="22"/>
          <w:szCs w:val="22"/>
        </w:rPr>
        <w:t>ół</w:t>
      </w:r>
      <w:r w:rsidRPr="00022030">
        <w:rPr>
          <w:sz w:val="22"/>
          <w:szCs w:val="22"/>
        </w:rPr>
        <w:t>owe informacje dotycz</w:t>
      </w:r>
      <w:r w:rsidRPr="00022030">
        <w:rPr>
          <w:rFonts w:hint="eastAsia"/>
          <w:sz w:val="22"/>
          <w:szCs w:val="22"/>
        </w:rPr>
        <w:t>ą</w:t>
      </w:r>
      <w:r w:rsidRPr="00022030">
        <w:rPr>
          <w:sz w:val="22"/>
          <w:szCs w:val="22"/>
        </w:rPr>
        <w:t xml:space="preserve">ce proponowanego </w:t>
      </w:r>
      <w:r w:rsidRPr="00022030">
        <w:rPr>
          <w:rFonts w:hint="eastAsia"/>
          <w:sz w:val="22"/>
          <w:szCs w:val="22"/>
        </w:rPr>
        <w:t>ź</w:t>
      </w:r>
      <w:r w:rsidRPr="00022030">
        <w:rPr>
          <w:sz w:val="22"/>
          <w:szCs w:val="22"/>
        </w:rPr>
        <w:t>r</w:t>
      </w:r>
      <w:r w:rsidRPr="00022030">
        <w:rPr>
          <w:rFonts w:hint="eastAsia"/>
          <w:sz w:val="22"/>
          <w:szCs w:val="22"/>
        </w:rPr>
        <w:t>ó</w:t>
      </w:r>
      <w:r w:rsidRPr="00022030">
        <w:rPr>
          <w:sz w:val="22"/>
          <w:szCs w:val="22"/>
        </w:rPr>
        <w:t>d</w:t>
      </w:r>
      <w:r w:rsidRPr="00022030">
        <w:rPr>
          <w:rFonts w:hint="eastAsia"/>
          <w:sz w:val="22"/>
          <w:szCs w:val="22"/>
        </w:rPr>
        <w:t>ł</w:t>
      </w:r>
      <w:r w:rsidRPr="00022030">
        <w:rPr>
          <w:sz w:val="22"/>
          <w:szCs w:val="22"/>
        </w:rPr>
        <w:t>a zakupu, wytwarzania, zamawiania lub wydobywania tych materia</w:t>
      </w:r>
      <w:r w:rsidRPr="00022030">
        <w:rPr>
          <w:rFonts w:hint="eastAsia"/>
          <w:sz w:val="22"/>
          <w:szCs w:val="22"/>
        </w:rPr>
        <w:t>łó</w:t>
      </w:r>
      <w:r w:rsidRPr="00022030">
        <w:rPr>
          <w:sz w:val="22"/>
          <w:szCs w:val="22"/>
        </w:rPr>
        <w:t>w</w:t>
      </w:r>
      <w:r w:rsidR="00245CEB" w:rsidRPr="00022030">
        <w:rPr>
          <w:sz w:val="22"/>
          <w:szCs w:val="22"/>
        </w:rPr>
        <w:t>,</w:t>
      </w:r>
      <w:r w:rsidRPr="00022030">
        <w:rPr>
          <w:sz w:val="22"/>
          <w:szCs w:val="22"/>
        </w:rPr>
        <w:t> odpowiedni</w:t>
      </w:r>
      <w:r w:rsidR="00245CEB" w:rsidRPr="00022030">
        <w:rPr>
          <w:sz w:val="22"/>
          <w:szCs w:val="22"/>
        </w:rPr>
        <w:t>o</w:t>
      </w:r>
      <w:r w:rsidRPr="00022030">
        <w:rPr>
          <w:sz w:val="22"/>
          <w:szCs w:val="22"/>
        </w:rPr>
        <w:t xml:space="preserve"> </w:t>
      </w:r>
      <w:r w:rsidRPr="00022030">
        <w:rPr>
          <w:rFonts w:hint="eastAsia"/>
          <w:sz w:val="22"/>
          <w:szCs w:val="22"/>
        </w:rPr>
        <w:t>ś</w:t>
      </w:r>
      <w:r w:rsidRPr="00022030">
        <w:rPr>
          <w:sz w:val="22"/>
          <w:szCs w:val="22"/>
        </w:rPr>
        <w:t>wiadectwa bada</w:t>
      </w:r>
      <w:r w:rsidRPr="00022030">
        <w:rPr>
          <w:rFonts w:hint="eastAsia"/>
          <w:sz w:val="22"/>
          <w:szCs w:val="22"/>
        </w:rPr>
        <w:t>ń</w:t>
      </w:r>
      <w:r w:rsidRPr="00022030">
        <w:rPr>
          <w:sz w:val="22"/>
          <w:szCs w:val="22"/>
        </w:rPr>
        <w:t xml:space="preserve"> laboratoryjnych</w:t>
      </w:r>
      <w:r w:rsidR="00245CEB" w:rsidRPr="00022030">
        <w:rPr>
          <w:sz w:val="22"/>
          <w:szCs w:val="22"/>
        </w:rPr>
        <w:t>, atesty, deklaracje, DTR lub inne wymagane dokumenty</w:t>
      </w:r>
      <w:r w:rsidRPr="00022030">
        <w:rPr>
          <w:sz w:val="22"/>
          <w:szCs w:val="22"/>
        </w:rPr>
        <w:t xml:space="preserve"> do zatwierdzenia przez Inspektora Nadzoru. Wykonawca przed przystąpieniem do robót uzyska zatwierdzenie przez Zamawiającego materiałów przeznaczonych do wbudowania.</w:t>
      </w:r>
      <w:r w:rsidR="009D443D" w:rsidRPr="00022030">
        <w:rPr>
          <w:sz w:val="22"/>
          <w:szCs w:val="22"/>
        </w:rPr>
        <w:t xml:space="preserve"> Materiały, które zostaną wykorzystane do realizacji przedmiotu umowy muszą posiadać oznaczenia identyfikujące np. producent, typ wyrobu, materiał, itp.</w:t>
      </w:r>
    </w:p>
    <w:p w14:paraId="6DBA7E5E" w14:textId="6695D7DA" w:rsidR="00727E62" w:rsidRPr="00022030" w:rsidRDefault="00727E62" w:rsidP="00727E62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 xml:space="preserve">posiadanie w odniesieniu do użytych materiałów i urządzeń dokumentów potwierdzających pozwolenie na zastosowanie/wbudowanie (np. atesty, certyfikaty, deklaracje własności użytkowych deklaracje techniczne producenta, świadectwa jakości), </w:t>
      </w:r>
    </w:p>
    <w:p w14:paraId="17644DF0" w14:textId="7A2CB760" w:rsidR="00EB30C7" w:rsidRPr="00022030" w:rsidRDefault="00492E5A" w:rsidP="00EB30C7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</w:t>
      </w:r>
      <w:r w:rsidR="00EB30C7" w:rsidRPr="00022030">
        <w:rPr>
          <w:sz w:val="22"/>
          <w:szCs w:val="22"/>
        </w:rPr>
        <w:t xml:space="preserve"> trakcie wykonywania wykopów </w:t>
      </w:r>
      <w:r w:rsidRPr="00022030">
        <w:rPr>
          <w:sz w:val="22"/>
          <w:szCs w:val="22"/>
        </w:rPr>
        <w:t xml:space="preserve">zwracanie </w:t>
      </w:r>
      <w:r w:rsidR="00EB30C7" w:rsidRPr="00022030">
        <w:rPr>
          <w:sz w:val="22"/>
          <w:szCs w:val="22"/>
        </w:rPr>
        <w:t>szczególn</w:t>
      </w:r>
      <w:r w:rsidRPr="00022030">
        <w:rPr>
          <w:sz w:val="22"/>
          <w:szCs w:val="22"/>
        </w:rPr>
        <w:t>ej</w:t>
      </w:r>
      <w:r w:rsidR="00EB30C7" w:rsidRPr="00022030">
        <w:rPr>
          <w:sz w:val="22"/>
          <w:szCs w:val="22"/>
        </w:rPr>
        <w:t xml:space="preserve"> uwag</w:t>
      </w:r>
      <w:r w:rsidRPr="00022030">
        <w:rPr>
          <w:sz w:val="22"/>
          <w:szCs w:val="22"/>
        </w:rPr>
        <w:t>i</w:t>
      </w:r>
      <w:r w:rsidR="00EB30C7" w:rsidRPr="00022030">
        <w:rPr>
          <w:sz w:val="22"/>
          <w:szCs w:val="22"/>
        </w:rPr>
        <w:t xml:space="preserve"> na ewentualne niezinwentaryzowane uzbrojenie podziemne</w:t>
      </w:r>
      <w:r w:rsidRPr="00022030">
        <w:rPr>
          <w:sz w:val="22"/>
          <w:szCs w:val="22"/>
        </w:rPr>
        <w:t xml:space="preserve"> (w</w:t>
      </w:r>
      <w:r w:rsidR="00EB30C7" w:rsidRPr="00022030">
        <w:rPr>
          <w:sz w:val="22"/>
          <w:szCs w:val="22"/>
        </w:rPr>
        <w:t xml:space="preserve"> miejscach skrzyżowań z istniejącym uzbrojeniem podziemnym należy wykonać wykopy kontrolne dla dokładnego ustalenia położenia tego uzbrojenia</w:t>
      </w:r>
      <w:r w:rsidRPr="00022030">
        <w:rPr>
          <w:sz w:val="22"/>
          <w:szCs w:val="22"/>
        </w:rPr>
        <w:t>, r</w:t>
      </w:r>
      <w:r w:rsidR="00EB30C7" w:rsidRPr="00022030">
        <w:rPr>
          <w:sz w:val="22"/>
          <w:szCs w:val="22"/>
        </w:rPr>
        <w:t xml:space="preserve">oboty ziemne i montażowe w miejscach skrzyżowań z istniejącą infrastrukturą podziemną </w:t>
      </w:r>
      <w:r w:rsidRPr="00022030">
        <w:rPr>
          <w:sz w:val="22"/>
          <w:szCs w:val="22"/>
        </w:rPr>
        <w:t xml:space="preserve">należy </w:t>
      </w:r>
      <w:r w:rsidR="00EB30C7" w:rsidRPr="00022030">
        <w:rPr>
          <w:sz w:val="22"/>
          <w:szCs w:val="22"/>
        </w:rPr>
        <w:t>wykonywać ręcznie ze szczególną ostrożnością i pod nadzorem użytkownika/właściciela uzbrojenia</w:t>
      </w:r>
      <w:r w:rsidRPr="00022030">
        <w:rPr>
          <w:sz w:val="22"/>
          <w:szCs w:val="22"/>
        </w:rPr>
        <w:t>, w</w:t>
      </w:r>
      <w:r w:rsidR="00EB30C7" w:rsidRPr="00022030">
        <w:rPr>
          <w:sz w:val="22"/>
          <w:szCs w:val="22"/>
        </w:rPr>
        <w:t xml:space="preserve"> przypadku uszkodzeń z winy Wykonawcy Wykonawca naprawi je na własny koszt</w:t>
      </w:r>
      <w:r w:rsidRPr="00022030">
        <w:rPr>
          <w:sz w:val="22"/>
          <w:szCs w:val="22"/>
        </w:rPr>
        <w:t>),</w:t>
      </w:r>
    </w:p>
    <w:p w14:paraId="18F78E08" w14:textId="564A42ED" w:rsidR="00385EE6" w:rsidRPr="00022030" w:rsidRDefault="00385EE6" w:rsidP="00385EE6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 xml:space="preserve">zawiadamianie Zamawiającego o wszelkich wykopaliskach, przedmiotach wartościowych, budowlach oraz innych pozostałościach o znaczeniu geologicznym lub archeologicznym, odkrytych na terenie budowy, </w:t>
      </w:r>
    </w:p>
    <w:p w14:paraId="73A9B022" w14:textId="761F8C38" w:rsidR="00A11036" w:rsidRPr="00022030" w:rsidRDefault="00AE4713" w:rsidP="00385EE6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utrzymanie ładu i porządku na terenie budowy, a po zakończeniu robót pozostawienie terenu czystego i nadającego się do użytkowania,</w:t>
      </w:r>
      <w:r w:rsidR="00385EE6" w:rsidRPr="00022030">
        <w:rPr>
          <w:sz w:val="22"/>
          <w:szCs w:val="22"/>
        </w:rPr>
        <w:t xml:space="preserve"> </w:t>
      </w:r>
      <w:r w:rsidR="00A11036" w:rsidRPr="00022030">
        <w:rPr>
          <w:sz w:val="22"/>
          <w:szCs w:val="22"/>
        </w:rPr>
        <w:t>doprowadzenie terenu robót oraz terenu przyległego do prowadzonych robót po ich wykonaniu do stanu pierwotnego,</w:t>
      </w:r>
    </w:p>
    <w:p w14:paraId="7DE8E18A" w14:textId="7CD473F1" w:rsidR="00365866" w:rsidRPr="00022030" w:rsidRDefault="00365866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wykonanie czynności objętych zakresem umowy zgodnie z wymaganiami przepisów dotyczących ochrony środowiska, BHP, ppoż., w sposób nieuciążliwy dla ludzi i środowiska oraz zapewniający bezpieczeństwo osób oraz mienia,</w:t>
      </w:r>
    </w:p>
    <w:p w14:paraId="0A9BA1AF" w14:textId="7C5C59AB" w:rsidR="00AE4713" w:rsidRPr="00022030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Wykonawca na własny koszt usunie z placu budowy</w:t>
      </w:r>
      <w:r w:rsidR="00FF4971" w:rsidRPr="00022030">
        <w:rPr>
          <w:sz w:val="22"/>
          <w:szCs w:val="22"/>
        </w:rPr>
        <w:t xml:space="preserve"> wszystkie odpady</w:t>
      </w:r>
      <w:r w:rsidR="001A33EC" w:rsidRPr="00022030">
        <w:rPr>
          <w:sz w:val="22"/>
          <w:szCs w:val="22"/>
        </w:rPr>
        <w:t xml:space="preserve"> powstające podczas realizacji inwestycji</w:t>
      </w:r>
      <w:r w:rsidR="00FF4971" w:rsidRPr="00022030">
        <w:rPr>
          <w:sz w:val="22"/>
          <w:szCs w:val="22"/>
        </w:rPr>
        <w:t xml:space="preserve">, m.in. </w:t>
      </w:r>
      <w:r w:rsidRPr="00022030">
        <w:rPr>
          <w:sz w:val="22"/>
          <w:szCs w:val="22"/>
        </w:rPr>
        <w:t>gruz, materiały rozbiórkowe,</w:t>
      </w:r>
      <w:r w:rsidR="002B3707" w:rsidRPr="00022030">
        <w:rPr>
          <w:sz w:val="22"/>
          <w:szCs w:val="22"/>
        </w:rPr>
        <w:t xml:space="preserve"> które nie nadają się do powtórnego wbudowania,</w:t>
      </w:r>
      <w:r w:rsidRPr="00022030">
        <w:rPr>
          <w:sz w:val="22"/>
          <w:szCs w:val="22"/>
        </w:rPr>
        <w:t xml:space="preserve"> śmieci i inne odpady,</w:t>
      </w:r>
      <w:r w:rsidR="002B3707" w:rsidRPr="00022030">
        <w:rPr>
          <w:sz w:val="22"/>
          <w:szCs w:val="22"/>
        </w:rPr>
        <w:t xml:space="preserve"> kamień, ziemię z urobku</w:t>
      </w:r>
      <w:r w:rsidRPr="00022030">
        <w:rPr>
          <w:sz w:val="22"/>
          <w:szCs w:val="22"/>
        </w:rPr>
        <w:t xml:space="preserve"> tj. zobowiązany jest m.in.:</w:t>
      </w:r>
    </w:p>
    <w:p w14:paraId="0F9675F8" w14:textId="77777777" w:rsidR="00AE4713" w:rsidRPr="00022030" w:rsidRDefault="00AE4713" w:rsidP="001D55DE">
      <w:pPr>
        <w:numPr>
          <w:ilvl w:val="0"/>
          <w:numId w:val="27"/>
        </w:numPr>
        <w:ind w:left="993" w:hanging="284"/>
        <w:jc w:val="both"/>
        <w:textAlignment w:val="auto"/>
        <w:rPr>
          <w:sz w:val="22"/>
          <w:szCs w:val="22"/>
        </w:rPr>
      </w:pPr>
      <w:r w:rsidRPr="00022030">
        <w:rPr>
          <w:sz w:val="22"/>
          <w:szCs w:val="22"/>
        </w:rPr>
        <w:t>na bieżąco usuwać z obiektu na własny koszt wszystkie odpady i opakowania, powstałe przy wykonywaniu umowy,</w:t>
      </w:r>
    </w:p>
    <w:p w14:paraId="1A3851D6" w14:textId="77777777" w:rsidR="00AE4713" w:rsidRPr="00022030" w:rsidRDefault="00AE4713" w:rsidP="001D55DE">
      <w:pPr>
        <w:numPr>
          <w:ilvl w:val="0"/>
          <w:numId w:val="27"/>
        </w:numPr>
        <w:ind w:left="993" w:hanging="284"/>
        <w:jc w:val="both"/>
        <w:textAlignment w:val="auto"/>
        <w:rPr>
          <w:sz w:val="22"/>
          <w:szCs w:val="22"/>
        </w:rPr>
      </w:pPr>
      <w:r w:rsidRPr="00022030">
        <w:rPr>
          <w:sz w:val="22"/>
          <w:szCs w:val="22"/>
          <w:shd w:val="clear" w:color="auto" w:fill="FFFFFF"/>
        </w:rPr>
        <w:t xml:space="preserve">do </w:t>
      </w:r>
      <w:r w:rsidRPr="00022030">
        <w:rPr>
          <w:sz w:val="22"/>
          <w:szCs w:val="22"/>
        </w:rPr>
        <w:t>postępowania</w:t>
      </w:r>
      <w:r w:rsidRPr="00022030">
        <w:rPr>
          <w:sz w:val="22"/>
          <w:szCs w:val="22"/>
          <w:shd w:val="clear" w:color="auto" w:fill="FFFFFF"/>
        </w:rPr>
        <w:t xml:space="preserve"> z odpadami w sposób</w:t>
      </w:r>
      <w:r w:rsidRPr="00022030">
        <w:rPr>
          <w:sz w:val="22"/>
          <w:szCs w:val="22"/>
        </w:rPr>
        <w:t xml:space="preserve"> </w:t>
      </w:r>
      <w:r w:rsidRPr="00022030">
        <w:rPr>
          <w:sz w:val="22"/>
          <w:szCs w:val="22"/>
          <w:shd w:val="clear" w:color="auto" w:fill="FFFFFF"/>
        </w:rPr>
        <w:t xml:space="preserve">zapewniający ochronę życia i zdrowia ludzkiego, </w:t>
      </w:r>
      <w:r w:rsidRPr="00022030">
        <w:rPr>
          <w:sz w:val="22"/>
          <w:szCs w:val="22"/>
          <w:shd w:val="clear" w:color="auto" w:fill="FFFFFF"/>
        </w:rPr>
        <w:br/>
        <w:t>a w szczególności</w:t>
      </w:r>
      <w:r w:rsidRPr="00022030">
        <w:rPr>
          <w:sz w:val="22"/>
          <w:szCs w:val="22"/>
        </w:rPr>
        <w:t xml:space="preserve"> </w:t>
      </w:r>
      <w:r w:rsidRPr="00022030">
        <w:rPr>
          <w:sz w:val="22"/>
          <w:szCs w:val="22"/>
          <w:shd w:val="clear" w:color="auto" w:fill="FFFFFF"/>
        </w:rPr>
        <w:t xml:space="preserve">przestrzegania obowiązujących w tym zakresie przepisów prawa, w tym: </w:t>
      </w:r>
    </w:p>
    <w:p w14:paraId="7DA82EB1" w14:textId="04F6099D" w:rsidR="00AE4713" w:rsidRPr="00022030" w:rsidRDefault="00AE4713" w:rsidP="001D55DE">
      <w:pPr>
        <w:numPr>
          <w:ilvl w:val="0"/>
          <w:numId w:val="28"/>
        </w:numPr>
        <w:ind w:left="1134" w:hanging="141"/>
        <w:jc w:val="both"/>
        <w:textAlignment w:val="auto"/>
        <w:rPr>
          <w:sz w:val="22"/>
          <w:szCs w:val="22"/>
        </w:rPr>
      </w:pPr>
      <w:r w:rsidRPr="00022030">
        <w:rPr>
          <w:sz w:val="22"/>
          <w:szCs w:val="22"/>
          <w:shd w:val="clear" w:color="auto" w:fill="FFFFFF"/>
        </w:rPr>
        <w:t>ustawy</w:t>
      </w:r>
      <w:r w:rsidRPr="00022030">
        <w:rPr>
          <w:sz w:val="22"/>
          <w:szCs w:val="22"/>
        </w:rPr>
        <w:t xml:space="preserve"> </w:t>
      </w:r>
      <w:r w:rsidRPr="00022030">
        <w:rPr>
          <w:sz w:val="22"/>
          <w:szCs w:val="22"/>
          <w:shd w:val="clear" w:color="auto" w:fill="FFFFFF"/>
        </w:rPr>
        <w:t>z dnia 14 grudnia 2012 r. o odpadach</w:t>
      </w:r>
      <w:r w:rsidR="00D75D8C">
        <w:rPr>
          <w:sz w:val="22"/>
          <w:szCs w:val="22"/>
          <w:shd w:val="clear" w:color="auto" w:fill="FFFFFF"/>
        </w:rPr>
        <w:t>,</w:t>
      </w:r>
    </w:p>
    <w:p w14:paraId="7FB10041" w14:textId="47390EB9" w:rsidR="00D75D8C" w:rsidRDefault="00D75D8C" w:rsidP="00D75D8C">
      <w:pPr>
        <w:ind w:left="993"/>
        <w:jc w:val="both"/>
        <w:textAlignment w:val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="00AE4713" w:rsidRPr="00D75D8C">
        <w:rPr>
          <w:sz w:val="22"/>
          <w:szCs w:val="22"/>
          <w:shd w:val="clear" w:color="auto" w:fill="FFFFFF"/>
        </w:rPr>
        <w:t xml:space="preserve">ustawy z dnia 27 kwietnia 2001 r. Prawo ochrony środowiska </w:t>
      </w:r>
    </w:p>
    <w:p w14:paraId="1ADA1D0A" w14:textId="6A66AABD" w:rsidR="00AE4713" w:rsidRPr="00D75D8C" w:rsidRDefault="00AE4713" w:rsidP="0012586C">
      <w:pPr>
        <w:numPr>
          <w:ilvl w:val="0"/>
          <w:numId w:val="27"/>
        </w:numPr>
        <w:ind w:left="993" w:hanging="284"/>
        <w:jc w:val="both"/>
        <w:textAlignment w:val="auto"/>
        <w:rPr>
          <w:sz w:val="22"/>
          <w:szCs w:val="22"/>
          <w:shd w:val="clear" w:color="auto" w:fill="FFFFFF"/>
        </w:rPr>
      </w:pPr>
      <w:r w:rsidRPr="00D75D8C">
        <w:rPr>
          <w:sz w:val="22"/>
          <w:szCs w:val="22"/>
          <w:shd w:val="clear" w:color="auto" w:fill="FFFFFF"/>
        </w:rPr>
        <w:t>w celu należytego wykonania zobowiązań wynikających z ustawy o odpadach, Wykonawca staje się właścicielem odpadów (materiałów), powstałych w wyniku realizacji przedmiotu umowy.</w:t>
      </w:r>
    </w:p>
    <w:p w14:paraId="3C98B61D" w14:textId="77777777" w:rsidR="00AE4713" w:rsidRPr="00022030" w:rsidRDefault="00AE4713" w:rsidP="001C258A">
      <w:pPr>
        <w:numPr>
          <w:ilvl w:val="1"/>
          <w:numId w:val="2"/>
        </w:numPr>
        <w:tabs>
          <w:tab w:val="left" w:pos="284"/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wykonanie czynności wymienionych w art. 22 ustawy Prawo budowlane,</w:t>
      </w:r>
    </w:p>
    <w:p w14:paraId="498F5A31" w14:textId="2F99D03F" w:rsidR="00AE4713" w:rsidRPr="00022030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realizacja zaleceń wpisanych do dziennika budowy i poleceń Inspektor</w:t>
      </w:r>
      <w:r w:rsidR="00F97743" w:rsidRPr="00022030">
        <w:rPr>
          <w:sz w:val="22"/>
          <w:szCs w:val="22"/>
        </w:rPr>
        <w:t>a</w:t>
      </w:r>
      <w:r w:rsidRPr="00022030">
        <w:rPr>
          <w:sz w:val="22"/>
          <w:szCs w:val="22"/>
        </w:rPr>
        <w:t xml:space="preserve"> nadzoru inwestorskiego,</w:t>
      </w:r>
    </w:p>
    <w:p w14:paraId="1B83D39C" w14:textId="77777777" w:rsidR="00AE4713" w:rsidRPr="00022030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wykonanie robót tymczasowych, które mogą być potrzebne podczas wykonywania robót podstawowych,</w:t>
      </w:r>
    </w:p>
    <w:p w14:paraId="2B59B7ED" w14:textId="51D3BA49" w:rsidR="00AE4713" w:rsidRPr="00022030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pisemne informowanie Inspektora nadzoru inwestorskiego o terminie odbioru robót ulegających zakryciu oraz terminie odbioru robót zanikających. Jeżeli Wykonawca nie poinformował o tych faktach Inspektor</w:t>
      </w:r>
      <w:r w:rsidR="00F97743" w:rsidRPr="00022030">
        <w:rPr>
          <w:sz w:val="22"/>
          <w:szCs w:val="22"/>
        </w:rPr>
        <w:t>a</w:t>
      </w:r>
      <w:r w:rsidRPr="00022030">
        <w:rPr>
          <w:sz w:val="22"/>
          <w:szCs w:val="22"/>
        </w:rPr>
        <w:t xml:space="preserve"> nadzoru inwestorskiego zobowiązany jest na żądanie Inspektor</w:t>
      </w:r>
      <w:r w:rsidR="00F97743" w:rsidRPr="00022030">
        <w:rPr>
          <w:sz w:val="22"/>
          <w:szCs w:val="22"/>
        </w:rPr>
        <w:t>a</w:t>
      </w:r>
      <w:r w:rsidRPr="00022030">
        <w:rPr>
          <w:sz w:val="22"/>
          <w:szCs w:val="22"/>
        </w:rPr>
        <w:t xml:space="preserve"> nadzoru odkryć roboty lub wykonać otwory niezbędne do zbadania robót, a następnie przywrócić roboty do stanu poprzedniego,</w:t>
      </w:r>
    </w:p>
    <w:p w14:paraId="0AEDBCC4" w14:textId="219494D2" w:rsidR="00055F77" w:rsidRPr="00022030" w:rsidRDefault="00055F77" w:rsidP="00055F77">
      <w:pPr>
        <w:numPr>
          <w:ilvl w:val="1"/>
          <w:numId w:val="2"/>
        </w:numPr>
        <w:tabs>
          <w:tab w:val="left" w:pos="284"/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lastRenderedPageBreak/>
        <w:t>usuwanie kolizji z istniejącą infrastrukturą wynikłych przy realizacji zamówienia w związku z niewłaściwym wykonywaniem robót lub błędów Wykonawcy,</w:t>
      </w:r>
    </w:p>
    <w:p w14:paraId="43A41AA0" w14:textId="5B028C1B" w:rsidR="00AE4713" w:rsidRPr="00022030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 przypadku zniszczenia lub uszkodzenia wykonanych robót, ich części bądź majątku Zamawiającego lub osób trzecich – naprawienie ich i doprowadzenie do stanu poprzedniego</w:t>
      </w:r>
      <w:r w:rsidR="006640E0" w:rsidRPr="00022030">
        <w:rPr>
          <w:sz w:val="22"/>
          <w:szCs w:val="22"/>
        </w:rPr>
        <w:t>,</w:t>
      </w:r>
    </w:p>
    <w:p w14:paraId="1587C215" w14:textId="347D6D87" w:rsidR="00AE4713" w:rsidRDefault="00AE4713" w:rsidP="001C258A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skompletowanie i przedstawienie Zamawiającemu dokumentów pozwalających na ocenę prawidłowego wykonania przedmiotu umowy, w szczególności: protokołów badań i sprawdzeń, dziennika budowy, zaświadczeń właściwych jednostek i</w:t>
      </w:r>
      <w:r w:rsidR="0042061C" w:rsidRPr="00022030">
        <w:rPr>
          <w:sz w:val="22"/>
          <w:szCs w:val="22"/>
        </w:rPr>
        <w:t> </w:t>
      </w:r>
      <w:r w:rsidRPr="00022030">
        <w:rPr>
          <w:sz w:val="22"/>
          <w:szCs w:val="22"/>
        </w:rPr>
        <w:t>organów wymaganych przepisami, deklaracji właściwości użytkowych, certyfikatów,</w:t>
      </w:r>
      <w:r w:rsidR="00330E28" w:rsidRPr="00022030">
        <w:rPr>
          <w:sz w:val="22"/>
          <w:szCs w:val="22"/>
        </w:rPr>
        <w:t xml:space="preserve"> </w:t>
      </w:r>
    </w:p>
    <w:p w14:paraId="548AB447" w14:textId="77777777" w:rsidR="00727FA9" w:rsidRPr="00727FA9" w:rsidRDefault="00727FA9" w:rsidP="00727FA9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727FA9">
        <w:rPr>
          <w:sz w:val="22"/>
          <w:szCs w:val="22"/>
        </w:rPr>
        <w:t>dokonanie skutecznego rozruchu technologicznego urządzeń, systemów oraz sporządzenie i przekazanie Zamawiającemu instrukcji obsługi i przeszkolenie personelu Zamawiającego w zakresie obsługi i utrzymania wszystkich urządzeń, systemów i oprogramowania,</w:t>
      </w:r>
    </w:p>
    <w:p w14:paraId="2C167D96" w14:textId="376FD53C" w:rsidR="00727FA9" w:rsidRPr="00727FA9" w:rsidRDefault="00727FA9" w:rsidP="00727FA9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727FA9">
        <w:rPr>
          <w:sz w:val="22"/>
          <w:szCs w:val="22"/>
        </w:rPr>
        <w:t xml:space="preserve">przed uzyskaniem pozwolenia na użytkowanie, wykonanie badań wody oraz uzyskanie pozytywnych opinii Powiatowego Inspektora Sanitarno-Epidemiologicznego w </w:t>
      </w:r>
      <w:r>
        <w:rPr>
          <w:sz w:val="22"/>
          <w:szCs w:val="22"/>
        </w:rPr>
        <w:t>Puławach</w:t>
      </w:r>
      <w:r w:rsidRPr="00727FA9">
        <w:rPr>
          <w:sz w:val="22"/>
          <w:szCs w:val="22"/>
        </w:rPr>
        <w:t xml:space="preserve"> i Powiatowej Komendy Straży Pożarnej w </w:t>
      </w:r>
      <w:r>
        <w:rPr>
          <w:sz w:val="22"/>
          <w:szCs w:val="22"/>
        </w:rPr>
        <w:t>Puławach</w:t>
      </w:r>
      <w:r w:rsidRPr="00727FA9">
        <w:rPr>
          <w:sz w:val="22"/>
          <w:szCs w:val="22"/>
        </w:rPr>
        <w:t>, zgodnie z art. 56 ustawy Prawo budowlane,</w:t>
      </w:r>
    </w:p>
    <w:p w14:paraId="4E861E4D" w14:textId="0A4545D8" w:rsidR="00DE60FF" w:rsidRDefault="00DE60FF" w:rsidP="00727FA9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własny koszt i własnym staraniem uzyska oraz złoży dokumenty do właściwych instytucji oraz organu Nadzoru Budowlanego w Puławach i uzyska zgodę na użytkowanie, </w:t>
      </w:r>
    </w:p>
    <w:p w14:paraId="64B2E8B7" w14:textId="120B1736" w:rsidR="00727FA9" w:rsidRPr="00727FA9" w:rsidRDefault="00727FA9" w:rsidP="00727FA9">
      <w:pPr>
        <w:numPr>
          <w:ilvl w:val="1"/>
          <w:numId w:val="2"/>
        </w:numPr>
        <w:tabs>
          <w:tab w:val="num" w:pos="709"/>
        </w:tabs>
        <w:ind w:left="720" w:hanging="436"/>
        <w:jc w:val="both"/>
        <w:rPr>
          <w:sz w:val="22"/>
          <w:szCs w:val="22"/>
        </w:rPr>
      </w:pPr>
      <w:r w:rsidRPr="00727FA9">
        <w:rPr>
          <w:sz w:val="22"/>
          <w:szCs w:val="22"/>
        </w:rPr>
        <w:t>w ramach wynagrodzenia, o którym mowa w § 10 umowy, w zaoferowanym okresie gwarancji, przeprowadzanie przeglądów, konserwacji zamontowanych urządzeń, zgodnie z wymaganiami producenta. Wykonawca każdorazowo przekaże Zamawiającemu protokoły z przeprowadzonych przeglądów, konserwacji.</w:t>
      </w:r>
    </w:p>
    <w:p w14:paraId="009DC564" w14:textId="0EF87235" w:rsidR="00AE4713" w:rsidRPr="00022030" w:rsidRDefault="00B2593E" w:rsidP="001C258A">
      <w:pPr>
        <w:numPr>
          <w:ilvl w:val="1"/>
          <w:numId w:val="2"/>
        </w:numPr>
        <w:tabs>
          <w:tab w:val="left" w:pos="284"/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</w:t>
      </w:r>
      <w:r w:rsidR="00AE4713" w:rsidRPr="00022030">
        <w:rPr>
          <w:sz w:val="22"/>
          <w:szCs w:val="22"/>
        </w:rPr>
        <w:t xml:space="preserve"> przypadku ewentualnych roszczeń odszkodowawczych administratorów i zarządców za zniszczenie dróg i ulic oraz właścicieli działek za zniszczenie ich mienia, Wykonawca jest zobowiązany do ich naprawy na własny koszt, </w:t>
      </w:r>
    </w:p>
    <w:p w14:paraId="489563BF" w14:textId="164AB22C" w:rsidR="00AE4713" w:rsidRPr="00727FA9" w:rsidRDefault="00B2593E" w:rsidP="00727FA9">
      <w:pPr>
        <w:numPr>
          <w:ilvl w:val="1"/>
          <w:numId w:val="2"/>
        </w:numPr>
        <w:tabs>
          <w:tab w:val="left" w:pos="284"/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>w</w:t>
      </w:r>
      <w:r w:rsidR="00AE4713" w:rsidRPr="00022030">
        <w:rPr>
          <w:sz w:val="22"/>
          <w:szCs w:val="22"/>
        </w:rPr>
        <w:t xml:space="preserve"> przypadku zaistnienia konieczności wykonania robót nie ujętych w dokumentacji projektowej oraz SWZ, a niezbędnych do prawidłowego zakończenia zadania Wykonawca nie może ich zrealizować bez zgody Zamawiającego. Wszelkie samoistne dyspozycje Inspektora Nadzoru i Kierownika Budowy będą w tym zakresie </w:t>
      </w:r>
      <w:r w:rsidRPr="00022030">
        <w:rPr>
          <w:sz w:val="22"/>
          <w:szCs w:val="22"/>
        </w:rPr>
        <w:t xml:space="preserve">są </w:t>
      </w:r>
      <w:r w:rsidR="00AE4713" w:rsidRPr="00022030">
        <w:rPr>
          <w:sz w:val="22"/>
          <w:szCs w:val="22"/>
        </w:rPr>
        <w:t>bezskuteczne. Wykonawca poinformuje Zamawiającego o zaistniałej sytuacji w celu określenia rodzaju i sposobu wykonania prac.</w:t>
      </w:r>
      <w:r w:rsidR="00727FA9" w:rsidRPr="00727FA9">
        <w:rPr>
          <w:rFonts w:ascii="Arial" w:hAnsi="Arial" w:cs="Arial"/>
          <w:sz w:val="22"/>
          <w:szCs w:val="22"/>
        </w:rPr>
        <w:t xml:space="preserve"> </w:t>
      </w:r>
      <w:r w:rsidR="00727FA9" w:rsidRPr="00727FA9">
        <w:rPr>
          <w:sz w:val="22"/>
          <w:szCs w:val="22"/>
        </w:rPr>
        <w:t>Rozpoczęcie wykonywania robót budowlanych wykraczających poza zakres przedmiotu niniejszej umowy, może nastąpić po podpisaniu przez Strony umowy, aneksu zmieniającego umowę w tym zakresie. Podstawą do podpisania aneksu będzie protokół konieczności potwierdzony przez inspektora nadzoru, projektanta i zatwierdzony przez Strony umowy. Protokół ten musi zawierać uzasadnienie wskazujące, że spełnione zostały przesłanki, o których mowa w art. 455 ust. 1 pkt 3 lub art. 455 ust. 2 ustawy Pzp.</w:t>
      </w:r>
    </w:p>
    <w:p w14:paraId="262062D1" w14:textId="0F76CBC3" w:rsidR="00AE4713" w:rsidRPr="00022030" w:rsidRDefault="00D64A1E" w:rsidP="001C258A">
      <w:pPr>
        <w:numPr>
          <w:ilvl w:val="1"/>
          <w:numId w:val="2"/>
        </w:numPr>
        <w:tabs>
          <w:tab w:val="left" w:pos="284"/>
          <w:tab w:val="num" w:pos="709"/>
        </w:tabs>
        <w:ind w:left="720" w:hanging="436"/>
        <w:jc w:val="both"/>
        <w:rPr>
          <w:sz w:val="22"/>
          <w:szCs w:val="22"/>
        </w:rPr>
      </w:pPr>
      <w:bookmarkStart w:id="3" w:name="_Hlk11174728"/>
      <w:r w:rsidRPr="00022030">
        <w:rPr>
          <w:sz w:val="22"/>
          <w:szCs w:val="22"/>
        </w:rPr>
        <w:t>w</w:t>
      </w:r>
      <w:r w:rsidR="00AE4713" w:rsidRPr="00022030">
        <w:rPr>
          <w:sz w:val="22"/>
          <w:szCs w:val="22"/>
        </w:rPr>
        <w:t>szelkie propozycje zmian związanych z technologią lub materiałami dotyczącymi wykonania przedmiotu zamówienia muszą być zgłoszone przez Wykonawcę pisemnie do Zamawiającego. Warunkiem wykonania prac zamiennych jest uzyskanie każdorazowo akceptacji Zamawiającego, Inspektora Nadzoru</w:t>
      </w:r>
      <w:r w:rsidR="00344420" w:rsidRPr="00022030">
        <w:rPr>
          <w:sz w:val="22"/>
          <w:szCs w:val="22"/>
        </w:rPr>
        <w:t>, projektanta</w:t>
      </w:r>
      <w:r w:rsidR="00AE4713" w:rsidRPr="00022030">
        <w:rPr>
          <w:sz w:val="22"/>
          <w:szCs w:val="22"/>
        </w:rPr>
        <w:t xml:space="preserve"> oraz podpisanie aneksu do umowy wprowadzającego zaproponowane zmiany.</w:t>
      </w:r>
      <w:bookmarkEnd w:id="3"/>
      <w:r w:rsidR="00AE4713" w:rsidRPr="00022030">
        <w:rPr>
          <w:sz w:val="22"/>
          <w:szCs w:val="22"/>
        </w:rPr>
        <w:t xml:space="preserve"> </w:t>
      </w:r>
    </w:p>
    <w:p w14:paraId="437BA9E4" w14:textId="2C842F0F" w:rsidR="00AE4713" w:rsidRDefault="00AE4713" w:rsidP="001C258A">
      <w:pPr>
        <w:numPr>
          <w:ilvl w:val="1"/>
          <w:numId w:val="2"/>
        </w:numPr>
        <w:tabs>
          <w:tab w:val="left" w:pos="284"/>
          <w:tab w:val="num" w:pos="709"/>
        </w:tabs>
        <w:ind w:left="720" w:hanging="436"/>
        <w:jc w:val="both"/>
        <w:rPr>
          <w:sz w:val="22"/>
          <w:szCs w:val="22"/>
        </w:rPr>
      </w:pPr>
      <w:r w:rsidRPr="00022030">
        <w:rPr>
          <w:sz w:val="22"/>
          <w:szCs w:val="22"/>
        </w:rPr>
        <w:t xml:space="preserve">Wykonawca, który zaproponuje w trakcie robót </w:t>
      </w:r>
      <w:r w:rsidR="00013D0D">
        <w:rPr>
          <w:sz w:val="22"/>
          <w:szCs w:val="22"/>
        </w:rPr>
        <w:t xml:space="preserve">zmiany </w:t>
      </w:r>
      <w:r w:rsidRPr="00022030">
        <w:rPr>
          <w:sz w:val="22"/>
          <w:szCs w:val="22"/>
        </w:rPr>
        <w:t>wymagające uzyskania decyzji zamiennych, będzie musiał - w ramach wykonania zamówienia, w imieniu Zamawiającego i za jego zgodą, uzyskać powyższe decyzje gwarantując jednocześnie wykonanie zamówienia w terminie wynikającym z umowy.</w:t>
      </w:r>
    </w:p>
    <w:p w14:paraId="7A3171FB" w14:textId="77777777" w:rsidR="00AE4713" w:rsidRPr="00EB2071" w:rsidRDefault="00AE4713" w:rsidP="00B16FEF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Zamawiający wymaga, aby:</w:t>
      </w:r>
    </w:p>
    <w:p w14:paraId="55EEA870" w14:textId="5705204B" w:rsidR="00AE4713" w:rsidRPr="00EB2071" w:rsidRDefault="00AE4713" w:rsidP="001D55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przedstawiciele Wykonawcy (</w:t>
      </w:r>
      <w:r w:rsidR="00E649D4" w:rsidRPr="00EB2071">
        <w:rPr>
          <w:sz w:val="22"/>
          <w:szCs w:val="22"/>
        </w:rPr>
        <w:t xml:space="preserve">m.in. </w:t>
      </w:r>
      <w:r w:rsidRPr="00EB2071">
        <w:rPr>
          <w:sz w:val="22"/>
          <w:szCs w:val="22"/>
        </w:rPr>
        <w:t>kierowni</w:t>
      </w:r>
      <w:r w:rsidR="00126387" w:rsidRPr="00EB2071">
        <w:rPr>
          <w:sz w:val="22"/>
          <w:szCs w:val="22"/>
        </w:rPr>
        <w:t>k</w:t>
      </w:r>
      <w:r w:rsidR="00DC076C" w:rsidRPr="00EB2071">
        <w:rPr>
          <w:sz w:val="22"/>
          <w:szCs w:val="22"/>
        </w:rPr>
        <w:t xml:space="preserve"> </w:t>
      </w:r>
      <w:r w:rsidR="00126387" w:rsidRPr="00EB2071">
        <w:rPr>
          <w:sz w:val="22"/>
          <w:szCs w:val="22"/>
        </w:rPr>
        <w:t>budowy</w:t>
      </w:r>
      <w:r w:rsidR="00DC076C" w:rsidRPr="00EB2071">
        <w:rPr>
          <w:sz w:val="22"/>
          <w:szCs w:val="22"/>
        </w:rPr>
        <w:t xml:space="preserve">) </w:t>
      </w:r>
      <w:r w:rsidRPr="00EB2071">
        <w:rPr>
          <w:sz w:val="22"/>
          <w:szCs w:val="22"/>
        </w:rPr>
        <w:t>uczestniczyli w</w:t>
      </w:r>
      <w:r w:rsidR="00C357CB" w:rsidRPr="00EB2071">
        <w:rPr>
          <w:sz w:val="22"/>
          <w:szCs w:val="22"/>
        </w:rPr>
        <w:t> </w:t>
      </w:r>
      <w:r w:rsidRPr="00EB2071">
        <w:rPr>
          <w:sz w:val="22"/>
          <w:szCs w:val="22"/>
        </w:rPr>
        <w:t xml:space="preserve">naradach koordynacyjnych zwoływanych przez Zamawiającego (narady koordynacyjne będą odbywały się w siedzibie Zamawiającego tj. w Urzędzie Gminy </w:t>
      </w:r>
      <w:r w:rsidR="00946CC0">
        <w:rPr>
          <w:sz w:val="22"/>
          <w:szCs w:val="22"/>
        </w:rPr>
        <w:t>Żyrzyn</w:t>
      </w:r>
      <w:r w:rsidRPr="00EB2071">
        <w:rPr>
          <w:sz w:val="22"/>
          <w:szCs w:val="22"/>
        </w:rPr>
        <w:t>),</w:t>
      </w:r>
    </w:p>
    <w:p w14:paraId="3FC0AD13" w14:textId="6F0BC1F1" w:rsidR="00AE4713" w:rsidRPr="00EB2071" w:rsidRDefault="00AE4713" w:rsidP="001D55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Wykonawca zgłaszał każdorazowo pisemnie konieczność wykonania robót dodatkowych lub zamiennych (prace wykonane bez akceptacji Zamawiającego nie będą kosztem pokrywanym przez Zamawiającego)</w:t>
      </w:r>
      <w:r w:rsidR="00BC4862" w:rsidRPr="00EB2071">
        <w:rPr>
          <w:sz w:val="22"/>
          <w:szCs w:val="22"/>
        </w:rPr>
        <w:t>,</w:t>
      </w:r>
    </w:p>
    <w:p w14:paraId="5DBC8A51" w14:textId="3372B9A2" w:rsidR="00AE4713" w:rsidRDefault="00AE4713" w:rsidP="001D55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Wykonawca bezzwłocznie powiadamiał na piśmie o wszelkich możliwych zdarzeniach i okolicznościach mogących wpłynąć na opóźnienie robót.</w:t>
      </w:r>
    </w:p>
    <w:p w14:paraId="3F9C6854" w14:textId="77777777" w:rsidR="00DE60FF" w:rsidRPr="00DE60FF" w:rsidRDefault="00DE60FF" w:rsidP="00DE60FF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DE60FF">
        <w:rPr>
          <w:sz w:val="22"/>
          <w:szCs w:val="22"/>
        </w:rPr>
        <w:t>Wykonawca każdorazowo, na wezwanie Zamawiającego, zapewnił obecność upoważnionego przedstawiciela Wykonawcy podczas przeglądów i odbiorów dokonywanych w okresie gwarancji i rękojmi.</w:t>
      </w:r>
    </w:p>
    <w:p w14:paraId="5B5624FB" w14:textId="77777777" w:rsidR="00DE60FF" w:rsidRPr="00DE60FF" w:rsidRDefault="00DE60FF" w:rsidP="00DE60FF">
      <w:pPr>
        <w:tabs>
          <w:tab w:val="left" w:pos="284"/>
          <w:tab w:val="left" w:pos="851"/>
        </w:tabs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</w:p>
    <w:p w14:paraId="25132C28" w14:textId="77777777" w:rsidR="00AE4713" w:rsidRPr="00EB2071" w:rsidRDefault="00AE4713" w:rsidP="00EB2071">
      <w:pPr>
        <w:numPr>
          <w:ilvl w:val="0"/>
          <w:numId w:val="2"/>
        </w:numPr>
        <w:tabs>
          <w:tab w:val="num" w:pos="180"/>
        </w:tabs>
        <w:ind w:left="180" w:hanging="18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Wyliczenie obowiązków Wykonawcy zawarte w ust. 1 i 2 niniejszego paragrafu nie ma charakteru zupełnego, nie wyczerpuje zakresu zobowiązań Wykonawcy wynikającego z umowy i nie może stanowić podstawy do odmowy wykonania przez Wykonawcę czynności nie wymienionych wprost </w:t>
      </w:r>
      <w:r w:rsidRPr="00EB2071">
        <w:rPr>
          <w:sz w:val="22"/>
          <w:szCs w:val="22"/>
        </w:rPr>
        <w:br/>
        <w:t>w umowie, a niezbędnych do należytego wykonania przedmiotu umowy.</w:t>
      </w:r>
    </w:p>
    <w:p w14:paraId="44CCB529" w14:textId="77777777" w:rsidR="003E30A8" w:rsidRPr="002366F4" w:rsidRDefault="003E30A8" w:rsidP="001C258A">
      <w:pPr>
        <w:jc w:val="center"/>
        <w:rPr>
          <w:b/>
          <w:sz w:val="24"/>
          <w:szCs w:val="22"/>
          <w:highlight w:val="yellow"/>
        </w:rPr>
      </w:pPr>
    </w:p>
    <w:p w14:paraId="4EF87275" w14:textId="34589158" w:rsidR="00AE4713" w:rsidRPr="00EB2071" w:rsidRDefault="00AE4713" w:rsidP="001C258A">
      <w:pPr>
        <w:jc w:val="center"/>
        <w:rPr>
          <w:b/>
          <w:sz w:val="24"/>
          <w:szCs w:val="22"/>
        </w:rPr>
      </w:pPr>
      <w:r w:rsidRPr="00EB2071">
        <w:rPr>
          <w:b/>
          <w:sz w:val="24"/>
          <w:szCs w:val="22"/>
        </w:rPr>
        <w:t>§ 7. Odpowiedzialność Wykonawcy</w:t>
      </w:r>
    </w:p>
    <w:p w14:paraId="2C4BDAE1" w14:textId="77777777" w:rsidR="00AE4713" w:rsidRPr="00EB2071" w:rsidRDefault="00AE4713" w:rsidP="001D55DE">
      <w:pPr>
        <w:numPr>
          <w:ilvl w:val="0"/>
          <w:numId w:val="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Wykonawca jest odpowiedzialny za sprawność, stabilność i bezpieczeństwo wszelkich działań i metod pracy na terenie budowy.</w:t>
      </w:r>
    </w:p>
    <w:p w14:paraId="7518C48C" w14:textId="0ACB36C8" w:rsidR="00AE4713" w:rsidRPr="00EB2071" w:rsidRDefault="00AE4713" w:rsidP="001D55DE">
      <w:pPr>
        <w:numPr>
          <w:ilvl w:val="0"/>
          <w:numId w:val="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Od daty rozpoczęcia robót, aż do podpisania protokołu odbioru końcowego, Wykonawca zobowiąz</w:t>
      </w:r>
      <w:r w:rsidR="0047601A" w:rsidRPr="00EB2071">
        <w:rPr>
          <w:sz w:val="22"/>
          <w:szCs w:val="22"/>
        </w:rPr>
        <w:t xml:space="preserve">any jest </w:t>
      </w:r>
      <w:r w:rsidRPr="00EB2071">
        <w:rPr>
          <w:sz w:val="22"/>
          <w:szCs w:val="22"/>
        </w:rPr>
        <w:t>do zawarcia na własny koszt odpowiednich umów ubezpieczenia z tytułu uszczerbku na zdrowiu, śmierci lub utraty czy też uszkodzenia mienia (w tym bez ograniczeń robót, bazy, materiałów i sprzętu) i szkód, które mogą zaistnieć w związku z określonymi zdarzeniami losowymi lub wynikającymi z błędów Wykonawcy. W przypadku wystąpienia osób trzecich z</w:t>
      </w:r>
      <w:r w:rsidR="00B774E2" w:rsidRPr="00EB2071">
        <w:rPr>
          <w:sz w:val="22"/>
          <w:szCs w:val="22"/>
        </w:rPr>
        <w:t> </w:t>
      </w:r>
      <w:r w:rsidRPr="00EB2071">
        <w:rPr>
          <w:sz w:val="22"/>
          <w:szCs w:val="22"/>
        </w:rPr>
        <w:t>roszczeniami bezpośrednio do Zamawiającego, Wykonawca zobowiązuje się do rozpatrzenia takich roszczeń i zgłoszenia ich do swojego ubezpieczyciela OC. Wykonawca zobowiązuje się również zwrócić Zamawiającemu koszty przez niego poniesione, w zakresie odpowiedzialności Wykonawcy określonej powyżej, zasądzone prawomocnymi wyrokami łącznie z kosztami zastępstwa procesowego, chyba, że zostaną one pokryte z Polisy OC</w:t>
      </w:r>
      <w:r w:rsidR="0055397C" w:rsidRPr="00EB2071">
        <w:rPr>
          <w:sz w:val="22"/>
          <w:szCs w:val="22"/>
        </w:rPr>
        <w:t xml:space="preserve"> Wykonawcy</w:t>
      </w:r>
      <w:r w:rsidRPr="00EB2071">
        <w:rPr>
          <w:sz w:val="22"/>
          <w:szCs w:val="22"/>
        </w:rPr>
        <w:t>.</w:t>
      </w:r>
    </w:p>
    <w:p w14:paraId="523934C1" w14:textId="0FA841B7" w:rsidR="00AE4713" w:rsidRPr="00EB2071" w:rsidRDefault="00AE4713" w:rsidP="001D55DE">
      <w:pPr>
        <w:numPr>
          <w:ilvl w:val="0"/>
          <w:numId w:val="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Od daty rozpoczęcia robót, aż do daty podpisania protokołu odbioru końcowego, Wykonawca będzie posiadał ubezpieczenie OC w wartości nie mniejszej niż </w:t>
      </w:r>
      <w:r w:rsidR="00C357CB" w:rsidRPr="00EB2071">
        <w:rPr>
          <w:sz w:val="22"/>
          <w:szCs w:val="22"/>
        </w:rPr>
        <w:t>wartość wynagrodzenia Wykonawcy, o którym mowa w § 10 niniejszej umowy.</w:t>
      </w:r>
    </w:p>
    <w:p w14:paraId="77A9C0BA" w14:textId="77777777" w:rsidR="00AE4713" w:rsidRPr="00EB2071" w:rsidRDefault="00AE4713" w:rsidP="001D55DE">
      <w:pPr>
        <w:numPr>
          <w:ilvl w:val="0"/>
          <w:numId w:val="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Umowy ubezpieczenia powinny zapewniać wypłatę odszkodowania płatnego w walucie polskiej, </w:t>
      </w:r>
      <w:r w:rsidRPr="00EB2071">
        <w:rPr>
          <w:sz w:val="22"/>
          <w:szCs w:val="22"/>
        </w:rPr>
        <w:br/>
        <w:t>w kwotach koniecznych do naprawienia szkody.</w:t>
      </w:r>
    </w:p>
    <w:p w14:paraId="46539FFF" w14:textId="77777777" w:rsidR="00AE4713" w:rsidRPr="00EB2071" w:rsidRDefault="00AE4713" w:rsidP="001D55DE">
      <w:pPr>
        <w:numPr>
          <w:ilvl w:val="0"/>
          <w:numId w:val="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Wykonawca winien zapewnić bezpieczeństwo na placu budowy przez cały okres wykonywania robót dla swoich pracowników, przedstawicieli Zamawiającego i osób trzecich.</w:t>
      </w:r>
    </w:p>
    <w:p w14:paraId="112DE05E" w14:textId="77777777" w:rsidR="00AE4713" w:rsidRPr="00EB2071" w:rsidRDefault="00AE4713" w:rsidP="001D55DE">
      <w:pPr>
        <w:numPr>
          <w:ilvl w:val="0"/>
          <w:numId w:val="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Wykonawca na własną odpowiedzialność i na własny koszt zapewni ochronę, zabezpieczenie istniejących budowli i instalacji przed zniszczeniem/uszkodzeniem, organizację placu budowy itp.</w:t>
      </w:r>
    </w:p>
    <w:p w14:paraId="28052AC0" w14:textId="489C7823" w:rsidR="00AE4713" w:rsidRPr="00EB2071" w:rsidRDefault="00AE4713" w:rsidP="001D55DE">
      <w:pPr>
        <w:numPr>
          <w:ilvl w:val="0"/>
          <w:numId w:val="7"/>
        </w:numPr>
        <w:tabs>
          <w:tab w:val="clear" w:pos="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Wykonawca winien podporządkować się poleceniom wydawanym przez Inspektor</w:t>
      </w:r>
      <w:r w:rsidR="002F61C9" w:rsidRPr="00EB2071">
        <w:rPr>
          <w:sz w:val="22"/>
          <w:szCs w:val="22"/>
        </w:rPr>
        <w:t>a</w:t>
      </w:r>
      <w:r w:rsidRPr="00EB2071">
        <w:rPr>
          <w:sz w:val="22"/>
          <w:szCs w:val="22"/>
        </w:rPr>
        <w:t xml:space="preserve"> nadzoru inwestorskiego. W przypadku uznania, że polecenia przekraczają uprawnienia Inspektora nadzoru inwestorskiego, Wykonawca powinien zawiadomić o tym niezwłocznie Zamawiającego. </w:t>
      </w:r>
      <w:r w:rsidRPr="00EB2071">
        <w:rPr>
          <w:sz w:val="22"/>
          <w:szCs w:val="22"/>
        </w:rPr>
        <w:br/>
        <w:t>Do czasu podjęcia decyzji przez Zamawiającego polecenie Inspektora nadzoru jest zawieszone.</w:t>
      </w:r>
    </w:p>
    <w:p w14:paraId="361D8FDC" w14:textId="037139A4" w:rsidR="00AE4713" w:rsidRPr="00EB2071" w:rsidRDefault="00AE4713" w:rsidP="001D55DE">
      <w:pPr>
        <w:numPr>
          <w:ilvl w:val="0"/>
          <w:numId w:val="7"/>
        </w:numPr>
        <w:tabs>
          <w:tab w:val="clear" w:pos="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Podczas całego okresu trwania robót Wykonawca winien na własny koszt zabezpieczyć i oznakować prowadzone roboty oraz dbać o stan techniczny i prawidłowość oznakowania.</w:t>
      </w:r>
    </w:p>
    <w:p w14:paraId="5E7B4722" w14:textId="1D5A6A6A" w:rsidR="00745CFB" w:rsidRPr="00EB2071" w:rsidRDefault="00745CFB" w:rsidP="001D55DE">
      <w:pPr>
        <w:numPr>
          <w:ilvl w:val="0"/>
          <w:numId w:val="7"/>
        </w:numPr>
        <w:tabs>
          <w:tab w:val="clear" w:pos="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Wykonawca ponosi odpowiedzialność za teren budowy z chwilą przejęcia placu budowy.</w:t>
      </w:r>
    </w:p>
    <w:p w14:paraId="2724BEC5" w14:textId="5729179A" w:rsidR="00AE4713" w:rsidRPr="00EB2071" w:rsidRDefault="00AE4713" w:rsidP="001D55DE">
      <w:pPr>
        <w:numPr>
          <w:ilvl w:val="0"/>
          <w:numId w:val="7"/>
        </w:numPr>
        <w:tabs>
          <w:tab w:val="clear" w:pos="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 ponosi odpowiedzialność za szkody wyrządzone osobom trzecim w związku </w:t>
      </w:r>
      <w:r w:rsidRPr="00EB2071">
        <w:rPr>
          <w:sz w:val="22"/>
          <w:szCs w:val="22"/>
        </w:rPr>
        <w:br/>
        <w:t>z prowadzonymi pracami.</w:t>
      </w:r>
    </w:p>
    <w:p w14:paraId="47B748DC" w14:textId="41DA7F88" w:rsidR="00AE4713" w:rsidRPr="00EB2071" w:rsidRDefault="00AE4713" w:rsidP="001D55DE">
      <w:pPr>
        <w:numPr>
          <w:ilvl w:val="0"/>
          <w:numId w:val="7"/>
        </w:numPr>
        <w:tabs>
          <w:tab w:val="clear" w:pos="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Wykonawca jest zobowiązany zaangażować odpowiednio wykwalifikowany personel, zapewniający należyte i terminowe wykonanie robót.</w:t>
      </w:r>
    </w:p>
    <w:p w14:paraId="5D72E9BA" w14:textId="6EB0BB85" w:rsidR="00AE4713" w:rsidRPr="00EB2071" w:rsidRDefault="00AE4713" w:rsidP="001D55DE">
      <w:pPr>
        <w:numPr>
          <w:ilvl w:val="0"/>
          <w:numId w:val="7"/>
        </w:numPr>
        <w:tabs>
          <w:tab w:val="clear" w:pos="0"/>
          <w:tab w:val="num" w:pos="360"/>
        </w:tabs>
        <w:ind w:left="357" w:hanging="357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 </w:t>
      </w:r>
      <w:r w:rsidR="001E6FED" w:rsidRPr="00EB2071">
        <w:rPr>
          <w:sz w:val="22"/>
          <w:szCs w:val="22"/>
        </w:rPr>
        <w:t>ma</w:t>
      </w:r>
      <w:r w:rsidRPr="00EB2071">
        <w:rPr>
          <w:sz w:val="22"/>
          <w:szCs w:val="22"/>
        </w:rPr>
        <w:t xml:space="preserve"> zapewnić, aby osoby zaangażowane do wykonania robót podczas obecności na terenie budowy nosiły oznaczenia identyfikujące podmioty, które je zaangażowały.</w:t>
      </w:r>
    </w:p>
    <w:p w14:paraId="1ECF85DB" w14:textId="77777777" w:rsidR="0083396C" w:rsidRPr="002366F4" w:rsidRDefault="0083396C" w:rsidP="001C258A">
      <w:pPr>
        <w:ind w:left="360"/>
        <w:jc w:val="center"/>
        <w:rPr>
          <w:b/>
          <w:sz w:val="24"/>
          <w:szCs w:val="24"/>
          <w:highlight w:val="yellow"/>
        </w:rPr>
      </w:pPr>
    </w:p>
    <w:p w14:paraId="09440EAC" w14:textId="77777777" w:rsidR="00DE60FF" w:rsidRDefault="00DE60FF" w:rsidP="001C258A">
      <w:pPr>
        <w:ind w:left="360"/>
        <w:jc w:val="center"/>
        <w:rPr>
          <w:b/>
          <w:sz w:val="24"/>
          <w:szCs w:val="24"/>
        </w:rPr>
      </w:pPr>
    </w:p>
    <w:p w14:paraId="10201961" w14:textId="58E2A0EA" w:rsidR="00AE4713" w:rsidRPr="00EB2071" w:rsidRDefault="00AE4713" w:rsidP="001C258A">
      <w:pPr>
        <w:ind w:left="360"/>
        <w:jc w:val="center"/>
        <w:rPr>
          <w:b/>
          <w:sz w:val="24"/>
          <w:szCs w:val="24"/>
        </w:rPr>
      </w:pPr>
      <w:r w:rsidRPr="00EB2071">
        <w:rPr>
          <w:b/>
          <w:sz w:val="24"/>
          <w:szCs w:val="24"/>
        </w:rPr>
        <w:t>§ 7.1*</w:t>
      </w:r>
    </w:p>
    <w:p w14:paraId="3A7A6904" w14:textId="4A5A834E" w:rsidR="00AE4713" w:rsidRPr="00EB2071" w:rsidRDefault="005455DF" w:rsidP="001C258A">
      <w:pPr>
        <w:ind w:left="360"/>
        <w:jc w:val="center"/>
        <w:rPr>
          <w:b/>
          <w:sz w:val="24"/>
          <w:szCs w:val="24"/>
        </w:rPr>
      </w:pPr>
      <w:r w:rsidRPr="00EB2071">
        <w:rPr>
          <w:b/>
          <w:sz w:val="24"/>
          <w:szCs w:val="24"/>
        </w:rPr>
        <w:t>Podmiot udostępniający zasoby</w:t>
      </w:r>
    </w:p>
    <w:p w14:paraId="051BA2F0" w14:textId="6D588E1A" w:rsidR="00AE4713" w:rsidRPr="00EB2071" w:rsidRDefault="00AE4713" w:rsidP="001D55DE">
      <w:pPr>
        <w:numPr>
          <w:ilvl w:val="0"/>
          <w:numId w:val="23"/>
        </w:numPr>
        <w:overflowPunct/>
        <w:autoSpaceDE/>
        <w:autoSpaceDN/>
        <w:adjustRightInd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 oświadcza, że podmiot </w:t>
      </w:r>
      <w:r w:rsidR="005455DF" w:rsidRPr="00EB2071">
        <w:rPr>
          <w:sz w:val="22"/>
          <w:szCs w:val="22"/>
        </w:rPr>
        <w:t>udostępniający zasoby</w:t>
      </w:r>
      <w:r w:rsidRPr="00EB2071">
        <w:rPr>
          <w:sz w:val="22"/>
          <w:szCs w:val="22"/>
        </w:rPr>
        <w:t xml:space="preserve"> - ...................................., na które Wykonawca powoływał się składając ofertę, celem wykazania spełniania warunku udziału w</w:t>
      </w:r>
      <w:r w:rsidR="005455DF" w:rsidRPr="00EB2071">
        <w:rPr>
          <w:sz w:val="22"/>
          <w:szCs w:val="22"/>
        </w:rPr>
        <w:t> </w:t>
      </w:r>
      <w:r w:rsidRPr="00EB2071">
        <w:rPr>
          <w:sz w:val="22"/>
          <w:szCs w:val="22"/>
        </w:rPr>
        <w:t>postępowaniu o udzielenie zamówienia publicznego dotyczącego doświadczenia zrealizuje przedmiot umowy w zakresie ..................................... .</w:t>
      </w:r>
    </w:p>
    <w:p w14:paraId="1046748F" w14:textId="42F7649D" w:rsidR="00AE4713" w:rsidRPr="00EB2071" w:rsidRDefault="00AE4713" w:rsidP="001D55DE">
      <w:pPr>
        <w:numPr>
          <w:ilvl w:val="0"/>
          <w:numId w:val="23"/>
        </w:numPr>
        <w:overflowPunct/>
        <w:autoSpaceDE/>
        <w:autoSpaceDN/>
        <w:adjustRightInd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W przypadku zaprzestania wykonywania umowy przez podmiot </w:t>
      </w:r>
      <w:r w:rsidR="005455DF" w:rsidRPr="00EB2071">
        <w:rPr>
          <w:sz w:val="22"/>
          <w:szCs w:val="22"/>
        </w:rPr>
        <w:t>udostępniający zasoby</w:t>
      </w:r>
      <w:r w:rsidRPr="00EB2071">
        <w:rPr>
          <w:sz w:val="22"/>
          <w:szCs w:val="22"/>
        </w:rPr>
        <w:t xml:space="preserve"> - </w:t>
      </w:r>
      <w:r w:rsidR="005455DF" w:rsidRPr="00EB2071">
        <w:rPr>
          <w:sz w:val="22"/>
          <w:szCs w:val="22"/>
        </w:rPr>
        <w:t xml:space="preserve">…………... </w:t>
      </w:r>
      <w:r w:rsidRPr="00EB2071">
        <w:rPr>
          <w:sz w:val="22"/>
          <w:szCs w:val="22"/>
        </w:rPr>
        <w:t>..........................., z jakichkolwiek przyczyn, Wykonawca będzie zobowiązany do zastąpienia tego podmiotu innym podmiotem, posiadającym zasoby co najmniej takie, jak te, które stanowiły podstawę wykazania spełniania przez Wykonawcę warunków udziału w postępowaniu o udzielenie zamówienia, po uprzednim uzyskaniu zgody Zamawiającego. Wykonawca może zostać zwolniony z</w:t>
      </w:r>
      <w:r w:rsidR="005455DF" w:rsidRPr="00EB2071">
        <w:rPr>
          <w:sz w:val="22"/>
          <w:szCs w:val="22"/>
        </w:rPr>
        <w:t> </w:t>
      </w:r>
      <w:r w:rsidRPr="00EB2071">
        <w:rPr>
          <w:sz w:val="22"/>
          <w:szCs w:val="22"/>
        </w:rPr>
        <w:t xml:space="preserve">zastąpienia tego podmiotu innym podmiotem, w przypadku wykazania, że Wykonawca </w:t>
      </w:r>
      <w:r w:rsidRPr="00EB2071">
        <w:rPr>
          <w:sz w:val="22"/>
          <w:szCs w:val="22"/>
        </w:rPr>
        <w:lastRenderedPageBreak/>
        <w:t xml:space="preserve">samodzielnie spełnia warunek udziału w postępowaniu, przy wykazaniu spełniania którego powoływał się na zasoby podmiotu </w:t>
      </w:r>
      <w:r w:rsidR="005455DF" w:rsidRPr="00EB2071">
        <w:rPr>
          <w:sz w:val="22"/>
          <w:szCs w:val="22"/>
        </w:rPr>
        <w:t>je udostępniające</w:t>
      </w:r>
      <w:r w:rsidRPr="00EB2071">
        <w:rPr>
          <w:sz w:val="22"/>
          <w:szCs w:val="22"/>
        </w:rPr>
        <w:t>, w stopniu nie mniejszym niż wymagany w</w:t>
      </w:r>
      <w:r w:rsidR="005455DF" w:rsidRPr="00EB2071">
        <w:rPr>
          <w:sz w:val="22"/>
          <w:szCs w:val="22"/>
        </w:rPr>
        <w:t> </w:t>
      </w:r>
      <w:r w:rsidRPr="00EB2071">
        <w:rPr>
          <w:sz w:val="22"/>
          <w:szCs w:val="22"/>
        </w:rPr>
        <w:t>trakcie postępowania o udzielenie zamówienia.</w:t>
      </w:r>
    </w:p>
    <w:p w14:paraId="79F23B3B" w14:textId="77777777" w:rsidR="00AE4713" w:rsidRPr="00EB2071" w:rsidRDefault="00AE4713" w:rsidP="001D55DE">
      <w:pPr>
        <w:numPr>
          <w:ilvl w:val="0"/>
          <w:numId w:val="23"/>
        </w:numPr>
        <w:overflowPunct/>
        <w:autoSpaceDE/>
        <w:autoSpaceDN/>
        <w:adjustRightInd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Zgoda na zmianę,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zakresie.</w:t>
      </w:r>
    </w:p>
    <w:p w14:paraId="5CD749DB" w14:textId="58425379" w:rsidR="00AE4713" w:rsidRPr="00EB2071" w:rsidRDefault="00AE4713" w:rsidP="001C258A">
      <w:pPr>
        <w:jc w:val="both"/>
        <w:rPr>
          <w:i/>
          <w:sz w:val="22"/>
          <w:szCs w:val="22"/>
        </w:rPr>
      </w:pPr>
      <w:r w:rsidRPr="00EB2071">
        <w:rPr>
          <w:i/>
          <w:sz w:val="22"/>
          <w:szCs w:val="22"/>
        </w:rPr>
        <w:t xml:space="preserve">§ 7.1* zostanie usunięty z wzoru umowy w przypadku, gdy wykonawca nie polega na zasobach innych podmiotów na podstawie art. </w:t>
      </w:r>
      <w:r w:rsidR="005455DF" w:rsidRPr="00EB2071">
        <w:rPr>
          <w:i/>
          <w:sz w:val="22"/>
          <w:szCs w:val="22"/>
        </w:rPr>
        <w:t>118 ust. 1</w:t>
      </w:r>
      <w:r w:rsidRPr="00EB2071">
        <w:rPr>
          <w:i/>
          <w:sz w:val="22"/>
          <w:szCs w:val="22"/>
        </w:rPr>
        <w:t xml:space="preserve"> ustawy </w:t>
      </w:r>
      <w:r w:rsidR="005455DF" w:rsidRPr="00EB2071">
        <w:rPr>
          <w:i/>
          <w:sz w:val="22"/>
          <w:szCs w:val="22"/>
        </w:rPr>
        <w:t>Pzp</w:t>
      </w:r>
      <w:r w:rsidRPr="00EB2071">
        <w:rPr>
          <w:i/>
          <w:sz w:val="22"/>
          <w:szCs w:val="22"/>
        </w:rPr>
        <w:t>.</w:t>
      </w:r>
    </w:p>
    <w:p w14:paraId="60C3A87D" w14:textId="755D2EEA" w:rsidR="000A1CF3" w:rsidRPr="002366F4" w:rsidRDefault="000A1CF3" w:rsidP="001C258A">
      <w:pPr>
        <w:rPr>
          <w:b/>
          <w:sz w:val="24"/>
          <w:szCs w:val="22"/>
          <w:highlight w:val="yellow"/>
        </w:rPr>
      </w:pPr>
    </w:p>
    <w:p w14:paraId="1277E2E6" w14:textId="77777777" w:rsidR="00AE4713" w:rsidRPr="00EB2071" w:rsidRDefault="00AE4713" w:rsidP="001C258A">
      <w:pPr>
        <w:jc w:val="center"/>
        <w:rPr>
          <w:b/>
          <w:sz w:val="24"/>
          <w:szCs w:val="22"/>
        </w:rPr>
      </w:pPr>
      <w:r w:rsidRPr="00EB2071">
        <w:rPr>
          <w:b/>
          <w:sz w:val="24"/>
          <w:szCs w:val="22"/>
        </w:rPr>
        <w:t>§ 8. Podwykonawcy</w:t>
      </w:r>
    </w:p>
    <w:p w14:paraId="30D1D33E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Wykonawca może powierzyć wykonanie części zamówienia podwykonawcy.</w:t>
      </w:r>
    </w:p>
    <w:p w14:paraId="7CA1B854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Wykonawca przed przystąpieniem do wykonania zamówienia jest zobowiązany do podania nazw, danych kontaktowych oraz przedstawicieli, podwykonawców zaangażowanych w roboty budowlane, jeżeli są już znani. Wykonawca ma obowiązek zawiadamiania zamawiającego o wszelkich zmianach w odniesieniu do informacji, o których mowa w zdaniu pierwszym, w trakcie realizacji zamówienia, a także przekazywania wymaganych informacji na temat nowych podwykonawców, którym w późniejszym okresie zamierza powierzyć realizację robót budowlanych.</w:t>
      </w:r>
    </w:p>
    <w:p w14:paraId="6329614E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Powierzenie wykonania części zamówienia podwykonawcom nie zwalnia wykonawcy z odpowiedzialności za należyte wykonanie tego zamówienia.</w:t>
      </w:r>
    </w:p>
    <w:p w14:paraId="4586D1AA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Wykonawca, podwykonawca lub dalszy podwykonawca zamówienia na roboty budowlane zamierzający zawrzeć umowę o podwykonawstwo, której przedmiotem są </w:t>
      </w:r>
      <w:r w:rsidRPr="00EB2071">
        <w:rPr>
          <w:b/>
          <w:bCs/>
          <w:sz w:val="22"/>
          <w:szCs w:val="22"/>
        </w:rPr>
        <w:t>roboty budowlane</w:t>
      </w:r>
      <w:r w:rsidRPr="00EB2071">
        <w:rPr>
          <w:sz w:val="22"/>
          <w:szCs w:val="22"/>
        </w:rPr>
        <w:t xml:space="preserve">, jest obowiązany, w trakcie realizacji zamówienia, </w:t>
      </w:r>
      <w:r w:rsidRPr="00EB2071">
        <w:rPr>
          <w:b/>
          <w:bCs/>
          <w:sz w:val="22"/>
          <w:szCs w:val="22"/>
        </w:rPr>
        <w:t>do przedłożenia zamawiającemu projektu tej umowy</w:t>
      </w:r>
      <w:r w:rsidRPr="00EB2071">
        <w:rPr>
          <w:sz w:val="22"/>
          <w:szCs w:val="22"/>
        </w:rPr>
        <w:t>, przy czym podwykonawca lub dalszy podwykonawca jest obowiązany dołączyć zgodę wykonawcy na zawarcie umowy o podwykonawstwo o treści zgodnej z projektem umowy. Obowiązek wskazany w zdaniu pierwszym dotyczy również projektów zmian umów o podwykonawstwo.</w:t>
      </w:r>
    </w:p>
    <w:p w14:paraId="602648EA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37C810E6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Termin zapłaty wynagrodzenia podwykonawcy lub dalszemu podwykonawcy, przewidziany w umowie o podwykonawstwo, nie może być dłuższy niż 30 dni od dnia doręczenia wykonawcy, podwykonawcy lub dalszemu podwykonawcy faktury lub rachunku.</w:t>
      </w:r>
    </w:p>
    <w:p w14:paraId="113D23DF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Zamawiający, w terminie 7 dni od daty otrzymania, zgłasza w formie pisemnej, pod rygorem nieważności, zastrzeżenia do projektu umowy o podwykonawstwo, której przedmiotem są roboty budowlane, w przypadku gdy:</w:t>
      </w:r>
    </w:p>
    <w:p w14:paraId="7195CD18" w14:textId="77777777" w:rsidR="00FD60A0" w:rsidRPr="00EB2071" w:rsidRDefault="00FD60A0" w:rsidP="001D55DE">
      <w:pPr>
        <w:pStyle w:val="Akapitzlist"/>
        <w:numPr>
          <w:ilvl w:val="0"/>
          <w:numId w:val="36"/>
        </w:numPr>
        <w:overflowPunct/>
        <w:autoSpaceDE/>
        <w:autoSpaceDN/>
        <w:adjustRightInd/>
        <w:ind w:hanging="29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nie spełnia ona poniżej wskazanych wymagań:</w:t>
      </w:r>
    </w:p>
    <w:p w14:paraId="1AE9FC92" w14:textId="77777777" w:rsidR="00FD60A0" w:rsidRPr="00EB2071" w:rsidRDefault="00FD60A0" w:rsidP="001D55DE">
      <w:pPr>
        <w:pStyle w:val="Akapitzlist"/>
        <w:numPr>
          <w:ilvl w:val="0"/>
          <w:numId w:val="37"/>
        </w:numPr>
        <w:overflowPunct/>
        <w:autoSpaceDE/>
        <w:autoSpaceDN/>
        <w:adjustRightInd/>
        <w:ind w:left="993" w:hanging="28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projekt umowy o podwykonawstwo musi zawierać postanowienia dotyczące:</w:t>
      </w:r>
    </w:p>
    <w:p w14:paraId="1D8B216B" w14:textId="77777777" w:rsidR="00FD60A0" w:rsidRPr="00EB2071" w:rsidRDefault="00FD60A0" w:rsidP="001D55DE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danych podwykonawcy,</w:t>
      </w:r>
    </w:p>
    <w:p w14:paraId="7D8DB812" w14:textId="77777777" w:rsidR="00FD60A0" w:rsidRPr="00EB2071" w:rsidRDefault="00FD60A0" w:rsidP="001D55DE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zakresu robót przewidzianych do wykonania, </w:t>
      </w:r>
    </w:p>
    <w:p w14:paraId="40DB7F34" w14:textId="77777777" w:rsidR="00FD60A0" w:rsidRPr="00EB2071" w:rsidRDefault="00FD60A0" w:rsidP="001D55DE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terminu realizacji robót,</w:t>
      </w:r>
    </w:p>
    <w:p w14:paraId="3FABC0B0" w14:textId="77777777" w:rsidR="00FD60A0" w:rsidRPr="00EB2071" w:rsidRDefault="00FD60A0" w:rsidP="001D55DE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wysokości wynagrodzenia i zasad płatności za wykonane roboty, </w:t>
      </w:r>
    </w:p>
    <w:p w14:paraId="3B0BEEC3" w14:textId="77777777" w:rsidR="00FD60A0" w:rsidRPr="00EB2071" w:rsidRDefault="00FD60A0" w:rsidP="001D55DE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terminu zapłaty wynagrodzenia, </w:t>
      </w:r>
    </w:p>
    <w:p w14:paraId="53D38BFA" w14:textId="77777777" w:rsidR="00FD60A0" w:rsidRPr="00EB2071" w:rsidRDefault="00FD60A0" w:rsidP="001D55DE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okresu odpowiedzialności za wady, </w:t>
      </w:r>
    </w:p>
    <w:p w14:paraId="75ADC731" w14:textId="243B78B4" w:rsidR="00FD60A0" w:rsidRPr="00EB2071" w:rsidRDefault="00FD60A0" w:rsidP="001D55DE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EB2071">
        <w:rPr>
          <w:sz w:val="22"/>
          <w:szCs w:val="22"/>
        </w:rPr>
        <w:t xml:space="preserve">zobowiązania podwykonawcy do spełnienia wymagań określonych przez Zamawiającego w § </w:t>
      </w:r>
      <w:r w:rsidR="006602B3" w:rsidRPr="00EB2071">
        <w:rPr>
          <w:sz w:val="22"/>
          <w:szCs w:val="22"/>
        </w:rPr>
        <w:t>28</w:t>
      </w:r>
      <w:r w:rsidRPr="00EB2071">
        <w:rPr>
          <w:sz w:val="22"/>
          <w:szCs w:val="22"/>
        </w:rPr>
        <w:t xml:space="preserve"> umowy, w związku z art. 95 ust. 1 ustawy Pzp,</w:t>
      </w:r>
    </w:p>
    <w:p w14:paraId="26BF86AF" w14:textId="77777777" w:rsidR="00FD60A0" w:rsidRPr="00EB2071" w:rsidRDefault="00FD60A0" w:rsidP="001D55DE">
      <w:pPr>
        <w:pStyle w:val="Akapitzlist"/>
        <w:numPr>
          <w:ilvl w:val="0"/>
          <w:numId w:val="37"/>
        </w:numPr>
        <w:overflowPunct/>
        <w:autoSpaceDE/>
        <w:autoSpaceDN/>
        <w:adjustRightInd/>
        <w:ind w:left="993" w:hanging="28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postanowienia umowy o podwykonawstwo nie mogą być sprzeczne z postanowieniami niniejszej umowy,</w:t>
      </w:r>
    </w:p>
    <w:p w14:paraId="1C9E9FFF" w14:textId="77777777" w:rsidR="00FD60A0" w:rsidRPr="00EB2071" w:rsidRDefault="00FD60A0" w:rsidP="001D55DE">
      <w:pPr>
        <w:pStyle w:val="Akapitzlist"/>
        <w:numPr>
          <w:ilvl w:val="0"/>
          <w:numId w:val="37"/>
        </w:numPr>
        <w:overflowPunct/>
        <w:autoSpaceDE/>
        <w:autoSpaceDN/>
        <w:adjustRightInd/>
        <w:ind w:left="993" w:hanging="28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umowa nie może wyłączać odpowiedzialności głównego wykonawcy przed Zamawiającym za wykonanie całości robót, także tych wykonanych przez podwykonawców,</w:t>
      </w:r>
    </w:p>
    <w:p w14:paraId="0C6CCADD" w14:textId="77777777" w:rsidR="00FD60A0" w:rsidRPr="00EB2071" w:rsidRDefault="00FD60A0" w:rsidP="001D55DE">
      <w:pPr>
        <w:pStyle w:val="Akapitzlist"/>
        <w:numPr>
          <w:ilvl w:val="0"/>
          <w:numId w:val="37"/>
        </w:numPr>
        <w:overflowPunct/>
        <w:autoSpaceDE/>
        <w:autoSpaceDN/>
        <w:adjustRightInd/>
        <w:ind w:left="993" w:hanging="284"/>
        <w:contextualSpacing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EB2071">
        <w:rPr>
          <w:sz w:val="22"/>
          <w:szCs w:val="22"/>
        </w:rPr>
        <w:t xml:space="preserve">umowa nie może zawierać postanowień uzależniających uzyskanie przez podwykonawcę płatności od wykonawcy od zapłaty przez zamawiającego wykonawcy wynagrodzenia obejmującego zakres robót wykonanych przez podwykonawcę lub uzależniających zwrot </w:t>
      </w:r>
      <w:r w:rsidRPr="00EB2071">
        <w:rPr>
          <w:sz w:val="22"/>
          <w:szCs w:val="22"/>
        </w:rPr>
        <w:lastRenderedPageBreak/>
        <w:t>podwykonawcy kwot zabezpieczenia przez wykonawcę, od zwrotu zabezpieczenia wykonania umowy przez zamawiającego wykonawcy,</w:t>
      </w:r>
    </w:p>
    <w:p w14:paraId="44AF2FDD" w14:textId="77777777" w:rsidR="00FD60A0" w:rsidRPr="00EB2071" w:rsidRDefault="00FD60A0" w:rsidP="001D55DE">
      <w:pPr>
        <w:pStyle w:val="Akapitzlist"/>
        <w:numPr>
          <w:ilvl w:val="0"/>
          <w:numId w:val="36"/>
        </w:numPr>
        <w:overflowPunct/>
        <w:autoSpaceDE/>
        <w:autoSpaceDN/>
        <w:adjustRightInd/>
        <w:ind w:hanging="29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przewiduje ona termin zapłaty wynagrodzenia dłuższy niż określony w ust. 6.</w:t>
      </w:r>
    </w:p>
    <w:p w14:paraId="0FCC183D" w14:textId="77777777" w:rsidR="00FD60A0" w:rsidRPr="00EB2071" w:rsidRDefault="00FD60A0" w:rsidP="001D55DE">
      <w:pPr>
        <w:pStyle w:val="Akapitzlist"/>
        <w:numPr>
          <w:ilvl w:val="0"/>
          <w:numId w:val="36"/>
        </w:numPr>
        <w:overflowPunct/>
        <w:autoSpaceDE/>
        <w:autoSpaceDN/>
        <w:adjustRightInd/>
        <w:ind w:hanging="29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zawiera ona postanowienia niezgodne z ust. 5.</w:t>
      </w:r>
    </w:p>
    <w:p w14:paraId="23CAA5AB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Niezgłoszenie zastrzeżeń, o których mowa w ust. 7, do przedłożonego projektu umowy o podwykonawstwo, której przedmiotem są roboty budowlane, w terminie określonym w ust. 7, uważa się za akceptację projektu umowy przez zamawiającego.</w:t>
      </w:r>
    </w:p>
    <w:p w14:paraId="30424BDE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Wykonawca, podwykonawca lub dalszy podwykonawca zamówienia na roboty budowlane przedkłada zamawiającemu poświadczoną za zgodność z oryginałem</w:t>
      </w:r>
      <w:r w:rsidRPr="00EB2071">
        <w:rPr>
          <w:b/>
          <w:bCs/>
          <w:sz w:val="22"/>
          <w:szCs w:val="22"/>
        </w:rPr>
        <w:t xml:space="preserve"> kopię zawartej umowy o podwykonawstwo</w:t>
      </w:r>
      <w:r w:rsidRPr="00EB2071">
        <w:rPr>
          <w:sz w:val="22"/>
          <w:szCs w:val="22"/>
        </w:rPr>
        <w:t xml:space="preserve">, której przedmiotem są roboty budowlane, w terminie </w:t>
      </w:r>
      <w:r w:rsidRPr="00EB2071">
        <w:rPr>
          <w:b/>
          <w:bCs/>
          <w:sz w:val="22"/>
          <w:szCs w:val="22"/>
        </w:rPr>
        <w:t>7 dni</w:t>
      </w:r>
      <w:r w:rsidRPr="00EB2071">
        <w:rPr>
          <w:sz w:val="22"/>
          <w:szCs w:val="22"/>
        </w:rPr>
        <w:t xml:space="preserve"> od dnia jej zawarcia. Obowiązek wskazany w zdaniu pierwszym dotyczy również zmian umów o podwykonawstwo.</w:t>
      </w:r>
    </w:p>
    <w:p w14:paraId="7A6546B5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Zamawiający, w terminie 7 dni od daty otrzymania, zgłasza w formie pisemnej pod rygorem nieważności sprzeciw do umowy o podwykonawstwo, której przedmiotem są roboty budowlane, w przypadkach, o których mowa w ust. 7.</w:t>
      </w:r>
    </w:p>
    <w:p w14:paraId="1A567D66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Niezgłoszenie sprzeciwu, o którym mowa w ust. 10, do przedłożonej umowy o podwykonawstwo, której przedmiotem są roboty budowlane, w terminie określonym w ust. 10, uważa się za akceptację umowy przez zamawiającego.</w:t>
      </w:r>
    </w:p>
    <w:p w14:paraId="03157E69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W przypadku umów, których przedmiotem są roboty budowlane, wykonawca, podwykonawca lub dalszy podwykonawca przedkłada zamawiającemu poświadczoną za zgodność z oryginałem </w:t>
      </w:r>
      <w:r w:rsidRPr="00EB2071">
        <w:rPr>
          <w:b/>
          <w:bCs/>
          <w:sz w:val="22"/>
          <w:szCs w:val="22"/>
        </w:rPr>
        <w:t>kopię zawartej umowy o podwykonawstwo</w:t>
      </w:r>
      <w:r w:rsidRPr="00EB2071">
        <w:rPr>
          <w:sz w:val="22"/>
          <w:szCs w:val="22"/>
        </w:rPr>
        <w:t xml:space="preserve">, której przedmiotem są </w:t>
      </w:r>
      <w:r w:rsidRPr="00EB2071">
        <w:rPr>
          <w:b/>
          <w:bCs/>
          <w:sz w:val="22"/>
          <w:szCs w:val="22"/>
        </w:rPr>
        <w:t>dostawy lub usługi</w:t>
      </w:r>
      <w:r w:rsidRPr="00EB2071">
        <w:rPr>
          <w:sz w:val="22"/>
          <w:szCs w:val="22"/>
        </w:rPr>
        <w:t xml:space="preserve">, w terminie </w:t>
      </w:r>
      <w:r w:rsidRPr="00EB2071">
        <w:rPr>
          <w:b/>
          <w:bCs/>
          <w:sz w:val="22"/>
          <w:szCs w:val="22"/>
        </w:rPr>
        <w:t>7 dni</w:t>
      </w:r>
      <w:r w:rsidRPr="00EB2071">
        <w:rPr>
          <w:sz w:val="22"/>
          <w:szCs w:val="22"/>
        </w:rPr>
        <w:t xml:space="preserve"> od dnia jej zawarcia, z wyłączeniem umów o podwykonawstwo o wartości mniejszej niż 0,5% wartości umowy. Wyłączenie, o którym mowa w zdaniu pierwszym, nie dotyczy umów o podwykonawstwo o wartości większej niż 50 000 złotych. </w:t>
      </w:r>
    </w:p>
    <w:p w14:paraId="6A9F3924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 przypadku, o którym mowa w ust. 12, podwykonawca lub dalszy podwykonawca, przedkłada poświadczoną za zgodność z oryginałem kopię umowy również wykonawcy.</w:t>
      </w:r>
    </w:p>
    <w:p w14:paraId="7960005B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 przypadku, o którym mowa w ust. 12, jeżeli termin zapłaty wynagrodzenia jest dłuższy niż określony w ust. 6, zamawiający informuje o tym wykonawcę i wzywa go do doprowadzenia do zmiany tej umowy, pod rygorem wystąpienia o zapłatę kary umownej.</w:t>
      </w:r>
    </w:p>
    <w:p w14:paraId="72FA9193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Przepisy ust. 4-14 stosuje się odpowiednio do zmian umowy o podwykonawstwo.</w:t>
      </w:r>
    </w:p>
    <w:p w14:paraId="11AFB19C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Zawarcie umowy o podwykonawstwo, której przedmiotem są roboty budowlane, może nastąpić wyłącznie po akceptacji jej projektu przez Zamawiającego, a przystąpienie do realizacji robót budowlanych przez podwykonawcę może nastąpić wyłącznie po akceptacji umowy o podwykonawstwo przez Zamawiającego.</w:t>
      </w:r>
    </w:p>
    <w:p w14:paraId="1C3D753B" w14:textId="77777777" w:rsidR="00FD60A0" w:rsidRPr="00EB2071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Zamawiający ma prawo żądać od Wykonawcy zmiany lub odsunięcia podwykonawcy, jeżeli jego sprzęt techniczny albo osoby i kwalifikacje, którymi on dysponuje, nie spełniają warunków </w:t>
      </w:r>
      <w:r w:rsidRPr="00EB2071">
        <w:rPr>
          <w:sz w:val="22"/>
          <w:szCs w:val="22"/>
        </w:rPr>
        <w:br/>
        <w:t>lub wymagań dotyczących podwykonawstwa lub nie dają rękojmi należytego wykonania robót, dostaw lub usług powierzonych podwykonawcy.</w:t>
      </w:r>
    </w:p>
    <w:p w14:paraId="7CC71DD0" w14:textId="4FF796A2" w:rsidR="00FD60A0" w:rsidRDefault="00FD60A0" w:rsidP="001D55DE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Łączna wartość umów z podwykonawcami nie może przekroczyć wysokości wynagrodzenia wykonawcy wynikającego z niniejszej umowy.</w:t>
      </w:r>
    </w:p>
    <w:p w14:paraId="4E11E069" w14:textId="77777777" w:rsidR="002C1A0A" w:rsidRPr="002C1A0A" w:rsidRDefault="002C1A0A" w:rsidP="002C1A0A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2C1A0A">
        <w:rPr>
          <w:sz w:val="22"/>
          <w:szCs w:val="22"/>
        </w:rPr>
        <w:t>Wykonawca zobowiązuje się nałożyć na podwykonawców, dalszych podwykonawców, usługodawców, dostawców oraz producentów, przy pomocy których realizuje niniejszą umowę, obowiązek ustanawiania gwarancji jakości dotyczących wykonanych przez nich prac i robót oraz dostarczonych przez nich urządzeń, materiałów i elementów, przewidujących prawo do dochodzenia uprawnień gwarancyjnych również przez Zamawiającego.</w:t>
      </w:r>
    </w:p>
    <w:p w14:paraId="0B1903A3" w14:textId="77777777" w:rsidR="002C1A0A" w:rsidRPr="002C1A0A" w:rsidRDefault="002C1A0A" w:rsidP="002C1A0A">
      <w:pPr>
        <w:pStyle w:val="Akapitzlist"/>
        <w:numPr>
          <w:ilvl w:val="0"/>
          <w:numId w:val="35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2C1A0A">
        <w:rPr>
          <w:sz w:val="22"/>
          <w:szCs w:val="22"/>
        </w:rPr>
        <w:t>Wykonawca obowiązany jest przekazać Zamawiającemu otrzymane od podwykonawców, dalszych podwykonawców, usługodawców, dostawców oraz producentów, przy pomocy których realizuje niniejszą umowę, uwierzytelnione kopie gwarancji, jakie otrzymuje od tych podmiotów w związku z realizacją umowy, do dokumentacji powykonawczej.</w:t>
      </w:r>
    </w:p>
    <w:p w14:paraId="0E962338" w14:textId="18B58B05" w:rsidR="00FD60A0" w:rsidRPr="002366F4" w:rsidRDefault="00FD60A0" w:rsidP="00B37D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szCs w:val="22"/>
          <w:highlight w:val="yellow"/>
        </w:rPr>
      </w:pPr>
    </w:p>
    <w:p w14:paraId="2B03E3FA" w14:textId="7BB9A6B3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t>Rozdział IV – WYNAGRODZENIE</w:t>
      </w:r>
    </w:p>
    <w:p w14:paraId="4F4DB17B" w14:textId="77777777" w:rsidR="00AE4713" w:rsidRPr="00EB2071" w:rsidRDefault="00AE4713" w:rsidP="001C258A">
      <w:pPr>
        <w:jc w:val="center"/>
        <w:rPr>
          <w:b/>
          <w:sz w:val="24"/>
          <w:szCs w:val="22"/>
        </w:rPr>
      </w:pPr>
      <w:r w:rsidRPr="00EB2071">
        <w:rPr>
          <w:b/>
          <w:sz w:val="24"/>
          <w:szCs w:val="22"/>
        </w:rPr>
        <w:t>§ 9. Uwarunkowania wynagrodzenia</w:t>
      </w:r>
    </w:p>
    <w:p w14:paraId="729E9658" w14:textId="38A2A4F2" w:rsidR="00AE4713" w:rsidRPr="00EB2071" w:rsidRDefault="00AE4713" w:rsidP="001C258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Uznaje się, iż Wykonawca przed złożeniem oferty uzyskał potrzebne informacje dotyczące warunków terenowych, wziął pod uwagę rozmiar i rodzaj robót oraz materiałów niezbędnych do </w:t>
      </w:r>
      <w:r w:rsidRPr="00EB2071">
        <w:rPr>
          <w:sz w:val="22"/>
          <w:szCs w:val="22"/>
        </w:rPr>
        <w:lastRenderedPageBreak/>
        <w:t xml:space="preserve">wykonania robót oraz uzyskał wszelkie niezbędne informacje dotyczące ryzyka, trudności i innych okoliczności, jakie mogą mieć wpływ lub mogły dotyczyć oferty. </w:t>
      </w:r>
    </w:p>
    <w:p w14:paraId="48FAA5EE" w14:textId="77777777" w:rsidR="00AE4713" w:rsidRPr="00EB2071" w:rsidRDefault="00AE4713" w:rsidP="001C258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Wynagrodzenie za wykonanie przedmiotu umowy określonego w § 1 strony ustaliły na podstawie ceny ofertowej Wykonawcy. </w:t>
      </w:r>
    </w:p>
    <w:p w14:paraId="52BC6DF5" w14:textId="77777777" w:rsidR="00AE4713" w:rsidRPr="00EB2071" w:rsidRDefault="00AE4713" w:rsidP="001C258A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Wynagrodzenie, o którym mowa w § 10 umowy, obejmuje wszelkie koszty niezbędne do zrealizowania przedmiotu umowy, wynikające wprost z dokumentacji projektowej, jak również te, które nie zostały ujęte w szeroko rozumianym opisie przedmiotu zamówienia, ale są naturalną konsekwencją procesu budowlanego i w naturalny sposób z nich wynikają m.in. z zasad wiedzy technicznej i sztuki budowlanej.</w:t>
      </w:r>
    </w:p>
    <w:p w14:paraId="21D32952" w14:textId="77777777" w:rsidR="00AE4713" w:rsidRPr="00EB2071" w:rsidRDefault="00AE4713" w:rsidP="001C258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 ponosi odpowiedzialność na zasadzie ryzyka z tytułu oszacowania wszelkich kosztów związanych z realizacją przedmiotu umowy. Niedoszacowanie, pominięcie oraz brak rozpoznania zakresu przedmiotu umowy nie może być podstawą do żądania zmiany wynagrodzenia określonego </w:t>
      </w:r>
      <w:r w:rsidRPr="00EB2071">
        <w:rPr>
          <w:sz w:val="22"/>
          <w:szCs w:val="22"/>
        </w:rPr>
        <w:br/>
        <w:t xml:space="preserve">w § 10 umowy. </w:t>
      </w:r>
    </w:p>
    <w:p w14:paraId="3CE4F60C" w14:textId="77777777" w:rsidR="00AE4713" w:rsidRPr="00EB2071" w:rsidRDefault="00AE4713" w:rsidP="001C258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Wynagrodzenie ma charakter wynagrodzenia ryczałtowego.</w:t>
      </w:r>
    </w:p>
    <w:p w14:paraId="6C297C75" w14:textId="657B19F1" w:rsidR="00AE4713" w:rsidRPr="00EB2071" w:rsidRDefault="00AE4713" w:rsidP="001C258A">
      <w:pPr>
        <w:pStyle w:val="Tekstpodstawowy"/>
        <w:tabs>
          <w:tab w:val="clear" w:pos="284"/>
        </w:tabs>
        <w:rPr>
          <w:b/>
          <w:sz w:val="22"/>
          <w:szCs w:val="22"/>
        </w:rPr>
      </w:pPr>
    </w:p>
    <w:p w14:paraId="0E987DA2" w14:textId="77777777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</w:pPr>
      <w:r w:rsidRPr="00EB2071">
        <w:t>§ 10. Wysokość wynagrodzenia</w:t>
      </w:r>
    </w:p>
    <w:p w14:paraId="0B185D56" w14:textId="660E2671" w:rsidR="00AE4713" w:rsidRDefault="00AE4713" w:rsidP="001C258A">
      <w:pPr>
        <w:overflowPunct/>
        <w:autoSpaceDE/>
        <w:autoSpaceDN/>
        <w:adjustRightInd/>
        <w:ind w:firstLine="708"/>
        <w:jc w:val="both"/>
        <w:textAlignment w:val="auto"/>
        <w:rPr>
          <w:b/>
          <w:bCs/>
          <w:sz w:val="22"/>
          <w:szCs w:val="22"/>
        </w:rPr>
      </w:pPr>
      <w:r w:rsidRPr="00EB2071">
        <w:rPr>
          <w:sz w:val="22"/>
          <w:szCs w:val="22"/>
        </w:rPr>
        <w:t xml:space="preserve">Na podstawie oferty ustala się wynagrodzenie ryczałtowe w wysokości: </w:t>
      </w:r>
      <w:r w:rsidRPr="00EB2071">
        <w:rPr>
          <w:b/>
          <w:bCs/>
          <w:sz w:val="22"/>
          <w:szCs w:val="22"/>
        </w:rPr>
        <w:t>………..............……… zł</w:t>
      </w:r>
      <w:r w:rsidRPr="00EB2071">
        <w:rPr>
          <w:sz w:val="22"/>
          <w:szCs w:val="22"/>
        </w:rPr>
        <w:t xml:space="preserve"> </w:t>
      </w:r>
      <w:r w:rsidRPr="00EB2071">
        <w:rPr>
          <w:b/>
          <w:bCs/>
          <w:sz w:val="22"/>
          <w:szCs w:val="22"/>
        </w:rPr>
        <w:t>brutto (słownie: …………………………………………………).</w:t>
      </w:r>
    </w:p>
    <w:p w14:paraId="66CFD346" w14:textId="77777777" w:rsidR="00FF27D4" w:rsidRPr="00EB2071" w:rsidRDefault="00FF27D4" w:rsidP="001C258A">
      <w:pPr>
        <w:pStyle w:val="Akapitzlist"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56FA7693" w14:textId="77777777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bookmarkStart w:id="4" w:name="_Hlk108075871"/>
      <w:r w:rsidRPr="00EB2071">
        <w:rPr>
          <w:szCs w:val="22"/>
        </w:rPr>
        <w:t>Rozdział V – PŁATNOŚCI</w:t>
      </w:r>
    </w:p>
    <w:p w14:paraId="55E49525" w14:textId="38661A3C" w:rsidR="00B37D8A" w:rsidRDefault="00AE4713" w:rsidP="00B37D8A">
      <w:pPr>
        <w:jc w:val="center"/>
        <w:rPr>
          <w:b/>
          <w:bCs/>
          <w:iCs/>
          <w:sz w:val="24"/>
          <w:szCs w:val="22"/>
        </w:rPr>
      </w:pPr>
      <w:r w:rsidRPr="00EB2071">
        <w:rPr>
          <w:b/>
          <w:bCs/>
          <w:iCs/>
          <w:sz w:val="24"/>
          <w:szCs w:val="22"/>
        </w:rPr>
        <w:t xml:space="preserve">§ 11. Regulowanie płatności </w:t>
      </w:r>
      <w:bookmarkEnd w:id="4"/>
    </w:p>
    <w:p w14:paraId="400953AD" w14:textId="77777777" w:rsidR="00B37D8A" w:rsidRPr="00B37D8A" w:rsidRDefault="00B37D8A" w:rsidP="00B37D8A">
      <w:pPr>
        <w:jc w:val="center"/>
        <w:rPr>
          <w:b/>
          <w:bCs/>
          <w:iCs/>
          <w:sz w:val="24"/>
          <w:szCs w:val="22"/>
        </w:rPr>
      </w:pPr>
    </w:p>
    <w:p w14:paraId="40028566" w14:textId="77777777" w:rsidR="008450BE" w:rsidRPr="0095249E" w:rsidRDefault="008450BE" w:rsidP="008450B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5249E">
        <w:rPr>
          <w:sz w:val="22"/>
          <w:szCs w:val="22"/>
        </w:rPr>
        <w:t>Rozliczenie za wykonanie zamówienia następować będzie</w:t>
      </w:r>
      <w:r>
        <w:rPr>
          <w:sz w:val="22"/>
          <w:szCs w:val="22"/>
        </w:rPr>
        <w:t>:</w:t>
      </w:r>
    </w:p>
    <w:p w14:paraId="3BC47F5C" w14:textId="77777777" w:rsidR="008450BE" w:rsidRPr="0095249E" w:rsidRDefault="008450BE" w:rsidP="008450BE">
      <w:pPr>
        <w:ind w:left="360"/>
        <w:jc w:val="both"/>
        <w:rPr>
          <w:sz w:val="22"/>
          <w:szCs w:val="22"/>
        </w:rPr>
      </w:pPr>
      <w:r w:rsidRPr="0095249E">
        <w:rPr>
          <w:sz w:val="22"/>
          <w:szCs w:val="22"/>
        </w:rPr>
        <w:t xml:space="preserve">1)  Wypłata wynagrodzenia wykonawcy nastąpi w </w:t>
      </w:r>
      <w:r>
        <w:rPr>
          <w:sz w:val="22"/>
          <w:szCs w:val="22"/>
        </w:rPr>
        <w:t>dwóch częściach</w:t>
      </w:r>
      <w:r w:rsidRPr="0095249E">
        <w:rPr>
          <w:sz w:val="22"/>
          <w:szCs w:val="22"/>
        </w:rPr>
        <w:t xml:space="preserve">, </w:t>
      </w:r>
    </w:p>
    <w:p w14:paraId="7C56B613" w14:textId="67DD7943" w:rsidR="008450BE" w:rsidRPr="0095249E" w:rsidRDefault="008450BE" w:rsidP="008450BE">
      <w:pPr>
        <w:pStyle w:val="Akapitzlist"/>
        <w:ind w:left="567"/>
        <w:jc w:val="both"/>
        <w:rPr>
          <w:sz w:val="22"/>
          <w:szCs w:val="22"/>
        </w:rPr>
      </w:pPr>
      <w:r w:rsidRPr="0095249E">
        <w:rPr>
          <w:sz w:val="22"/>
          <w:szCs w:val="22"/>
        </w:rPr>
        <w:t xml:space="preserve">- pierwsza </w:t>
      </w:r>
      <w:r>
        <w:rPr>
          <w:sz w:val="22"/>
          <w:szCs w:val="22"/>
        </w:rPr>
        <w:t xml:space="preserve">część </w:t>
      </w:r>
      <w:r w:rsidRPr="0095249E">
        <w:rPr>
          <w:sz w:val="22"/>
          <w:szCs w:val="22"/>
        </w:rPr>
        <w:t xml:space="preserve">do </w:t>
      </w:r>
      <w:r>
        <w:rPr>
          <w:sz w:val="22"/>
          <w:szCs w:val="22"/>
        </w:rPr>
        <w:t>5</w:t>
      </w:r>
      <w:r w:rsidRPr="0095249E">
        <w:rPr>
          <w:sz w:val="22"/>
          <w:szCs w:val="22"/>
        </w:rPr>
        <w:t>0% wartości umowy</w:t>
      </w:r>
      <w:r>
        <w:rPr>
          <w:sz w:val="22"/>
          <w:szCs w:val="22"/>
        </w:rPr>
        <w:t>,</w:t>
      </w:r>
    </w:p>
    <w:p w14:paraId="2593E5F3" w14:textId="77777777" w:rsidR="008450BE" w:rsidRPr="0095249E" w:rsidRDefault="008450BE" w:rsidP="008450BE">
      <w:pPr>
        <w:pStyle w:val="Akapitzlist"/>
        <w:ind w:left="567"/>
        <w:jc w:val="both"/>
        <w:rPr>
          <w:sz w:val="22"/>
          <w:szCs w:val="22"/>
        </w:rPr>
      </w:pPr>
      <w:r w:rsidRPr="0095249E">
        <w:rPr>
          <w:sz w:val="22"/>
          <w:szCs w:val="22"/>
        </w:rPr>
        <w:t xml:space="preserve">-  </w:t>
      </w:r>
      <w:r>
        <w:rPr>
          <w:sz w:val="22"/>
          <w:szCs w:val="22"/>
        </w:rPr>
        <w:t>druga część</w:t>
      </w:r>
      <w:r w:rsidRPr="0095249E">
        <w:rPr>
          <w:sz w:val="22"/>
          <w:szCs w:val="22"/>
        </w:rPr>
        <w:t xml:space="preserve"> w wysokości pozostałej do zapłaty kwoty wynagrodzenia.</w:t>
      </w:r>
    </w:p>
    <w:p w14:paraId="17E64D2B" w14:textId="54F687BC" w:rsidR="008450BE" w:rsidRPr="00AE5B70" w:rsidRDefault="008450BE" w:rsidP="008450BE">
      <w:pPr>
        <w:ind w:left="360"/>
        <w:jc w:val="both"/>
        <w:rPr>
          <w:sz w:val="22"/>
          <w:szCs w:val="22"/>
        </w:rPr>
      </w:pPr>
      <w:r w:rsidRPr="0095249E">
        <w:rPr>
          <w:sz w:val="22"/>
          <w:szCs w:val="22"/>
        </w:rPr>
        <w:t>2) Zapłata za fakturę może nastąpić po potwierdzeniu wykonania danego zakresu robót protokołem robót wykonanych potwierdzonym przez Inspektora Nadzoru. Natomiast w przypadku faktury końcowej  po potwierdzeniu wykonania całego zakresu robót protokołem końcowym.</w:t>
      </w:r>
    </w:p>
    <w:p w14:paraId="76EDA37B" w14:textId="77777777" w:rsidR="00B37D8A" w:rsidRPr="00AE5B70" w:rsidRDefault="00B37D8A" w:rsidP="00B37D8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E5B70">
        <w:rPr>
          <w:sz w:val="22"/>
          <w:szCs w:val="22"/>
        </w:rPr>
        <w:t xml:space="preserve">Faktura końcowa zostanie wystawiona na podstawie bezusterkowego protokołu odbioru końcowego robót, zatwierdzonego przez Inspektora Nadzoru i Zamawiającego oraz po przekazaniu Zamawiającemu kompletnej dokumentacji powykonawczej. </w:t>
      </w:r>
    </w:p>
    <w:p w14:paraId="15A58E49" w14:textId="2EC04806" w:rsidR="00B37D8A" w:rsidRPr="00AE5B70" w:rsidRDefault="00B37D8A" w:rsidP="00B37D8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E5B70">
        <w:rPr>
          <w:sz w:val="22"/>
          <w:szCs w:val="22"/>
        </w:rPr>
        <w:t>Wynagrodzenie będzie płatne przelewem na rachunek bankowy Wykonawcy podany na fakturze w terminie 3</w:t>
      </w:r>
      <w:r w:rsidR="008450BE">
        <w:rPr>
          <w:sz w:val="22"/>
          <w:szCs w:val="22"/>
        </w:rPr>
        <w:t>0</w:t>
      </w:r>
      <w:r w:rsidRPr="00AE5B70">
        <w:rPr>
          <w:sz w:val="22"/>
          <w:szCs w:val="22"/>
        </w:rPr>
        <w:t xml:space="preserve"> dni od daty wpływu prawidłowo wystawionej faktury do siedziby Zamawiającego, z uwzględnieniem zapisów § 12 umowy.</w:t>
      </w:r>
    </w:p>
    <w:p w14:paraId="0B504FE1" w14:textId="77777777" w:rsidR="00B37D8A" w:rsidRPr="00AE5B70" w:rsidRDefault="00B37D8A" w:rsidP="00B37D8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E5B70">
        <w:rPr>
          <w:sz w:val="22"/>
          <w:szCs w:val="22"/>
        </w:rPr>
        <w:t>Strony zgodnie oświadczają, że wszelkie płatności będą realizowane jedynie na rachunki bankowe znajdujące się w wykazie podmiotów prowadzonym przez Krajową Administrację Skarbową zgodnie z art. 96b ust. 3 pkt 13 ustawy z dnia 11 marca 2004 r. o podatku od towarów i usług (tzw. biała lista), oraz że wszelkie opóźnienia w płatnościach spowodowane brakiem numeru rachunku we wspomnianym wykazie nie będą stanowiły podstawy do naliczenia odsetek za opóźnienia w zapłacie, oraz żądania zapłaty rekompensaty i/lub zwrotu kosztów.</w:t>
      </w:r>
    </w:p>
    <w:p w14:paraId="2315178C" w14:textId="77777777" w:rsidR="00B37D8A" w:rsidRPr="00AE5B70" w:rsidRDefault="00B37D8A" w:rsidP="00B37D8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E5B70">
        <w:rPr>
          <w:sz w:val="22"/>
          <w:szCs w:val="22"/>
        </w:rPr>
        <w:t xml:space="preserve">W przypadku wystawienia przez Wykonawcę faktury VAT niezgodnie z umową lub obowiązującymi przepisami prawa, Zamawiający ma prawo do wstrzymania płatności do czasu wyjaśnienia przez wykonawcę przyczyn oraz usunięcia tej niezgodności a także w razie potrzeby otrzymania faktury lub noty korygującej VAT, bez obowiązku płacenia odsetek ustawowych za ten okres. </w:t>
      </w:r>
    </w:p>
    <w:p w14:paraId="7B352129" w14:textId="77777777" w:rsidR="00B37D8A" w:rsidRPr="00AE5B70" w:rsidRDefault="00B37D8A" w:rsidP="00B37D8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E5B70">
        <w:rPr>
          <w:sz w:val="22"/>
          <w:szCs w:val="22"/>
        </w:rPr>
        <w:t>Za datę zapłaty przyjmuje się datę obciążenia rachunku bankowego Zamawiającego.</w:t>
      </w:r>
    </w:p>
    <w:p w14:paraId="7B758E0F" w14:textId="09F12301" w:rsidR="00B37D8A" w:rsidRPr="00AE5B70" w:rsidRDefault="00B37D8A" w:rsidP="00CE7D9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E5B70">
        <w:rPr>
          <w:sz w:val="22"/>
          <w:szCs w:val="22"/>
        </w:rPr>
        <w:t>W przypadku przekroczenia terminu płatności Wykonawca ma prawo do naliczenia odsetek ustawowych za opóźnienie.</w:t>
      </w:r>
    </w:p>
    <w:p w14:paraId="5565A731" w14:textId="77777777" w:rsidR="002B754A" w:rsidRPr="002366F4" w:rsidRDefault="002B754A" w:rsidP="002B754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szCs w:val="22"/>
          <w:highlight w:val="yellow"/>
        </w:rPr>
      </w:pPr>
    </w:p>
    <w:p w14:paraId="2725795F" w14:textId="784B0691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t>§ 12. Płatności Podwykonawców</w:t>
      </w:r>
    </w:p>
    <w:p w14:paraId="63AE0B93" w14:textId="77777777" w:rsidR="00AE4713" w:rsidRPr="00EB2071" w:rsidRDefault="00AE4713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 przypadku zawarcia umowy o podwykonawstwo Wykonawca jest zobowiązany do dokonania zapłaty we własnym zakresie wynagrodzenia należnego podwykonawcy z zachowaniem terminów określonych umową.</w:t>
      </w:r>
    </w:p>
    <w:p w14:paraId="26FEECFB" w14:textId="02538E1A" w:rsidR="00AE4713" w:rsidRPr="00EB2071" w:rsidRDefault="00AE4713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lastRenderedPageBreak/>
        <w:t xml:space="preserve">Warunkiem zapłaty Wykonawcy przez Zamawiającego wynagrodzenia jest </w:t>
      </w:r>
      <w:r w:rsidRPr="00EB2071">
        <w:rPr>
          <w:b/>
          <w:bCs/>
          <w:sz w:val="22"/>
          <w:szCs w:val="22"/>
        </w:rPr>
        <w:t>przedstawienie</w:t>
      </w:r>
      <w:r w:rsidR="006D4237" w:rsidRPr="00EB2071">
        <w:rPr>
          <w:b/>
          <w:bCs/>
          <w:sz w:val="22"/>
          <w:szCs w:val="22"/>
        </w:rPr>
        <w:t xml:space="preserve"> wraz ze złożoną fakturą</w:t>
      </w:r>
      <w:r w:rsidRPr="00EB2071">
        <w:rPr>
          <w:b/>
          <w:bCs/>
          <w:sz w:val="22"/>
          <w:szCs w:val="22"/>
        </w:rPr>
        <w:t xml:space="preserve"> dowodów zapłaty wymagalnego wynagrodzenia Podwykonawcom i dalszym Podwykonawcom,</w:t>
      </w:r>
      <w:r w:rsidRPr="00EB2071">
        <w:rPr>
          <w:sz w:val="22"/>
          <w:szCs w:val="22"/>
        </w:rPr>
        <w:t xml:space="preserve"> o których mowa w § 8 umowy, biorącym udział w realizacji zamówienia lub przedstawienie oświadcze</w:t>
      </w:r>
      <w:r w:rsidR="006D4237" w:rsidRPr="00EB2071">
        <w:rPr>
          <w:sz w:val="22"/>
          <w:szCs w:val="22"/>
        </w:rPr>
        <w:t xml:space="preserve">nia Wykonawcy, że umowa została zrealizowana bez udziału podwykonawców (jeżeli faktycznie Wykonawca nie zgłosił Podwykonawców). </w:t>
      </w:r>
      <w:r w:rsidRPr="00EB2071">
        <w:rPr>
          <w:sz w:val="22"/>
          <w:szCs w:val="22"/>
        </w:rPr>
        <w:t xml:space="preserve">Wykonawca zobowiązany jest do przedstawienia Zamawiającemu, wraz z fakturą, </w:t>
      </w:r>
      <w:r w:rsidRPr="00EB2071">
        <w:rPr>
          <w:b/>
          <w:bCs/>
          <w:sz w:val="22"/>
          <w:szCs w:val="22"/>
        </w:rPr>
        <w:t>oświadczeń Podwykonawców i dalszych Podwykonawców, potwierdzających faktyczne otrzymanie należnej zapłaty od wykonawcy wraz z kopiami faktur/rachunków wystawionych przez Podwykonawcę/dalszego Podwykonawcę oraz dokumentami wskazującymi na dokonanie przelewów na rachunek bankowy Podwykonawcy/dalszego Podwykonawcy</w:t>
      </w:r>
      <w:r w:rsidRPr="00EB2071">
        <w:rPr>
          <w:sz w:val="22"/>
          <w:szCs w:val="22"/>
        </w:rPr>
        <w:t>. Brak ww. dokumentów będzie skutkował wstrzymaniem zapłaty należnej Wykonawcy, bez żadnych konsekwencji dla zamawiającego wynikających z nieterminowej zapłaty wynagrodzenia należnego Wykonawcy.</w:t>
      </w:r>
    </w:p>
    <w:p w14:paraId="1CD62636" w14:textId="77777777" w:rsidR="00AE4713" w:rsidRPr="00EB2071" w:rsidRDefault="00AE4713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 przypadku nieprzedstawienia przez Wykonawcę wszystkich dowodów zapłaty wstrzymuje się wypłatę należnego wynagrodzenia w części równej sumie kwot wynikających z nieprzedstawionych dowodów zapłaty.</w:t>
      </w:r>
    </w:p>
    <w:p w14:paraId="10FF859A" w14:textId="448DC293" w:rsidR="006D4237" w:rsidRPr="00EB2071" w:rsidRDefault="006D4237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</w:t>
      </w:r>
      <w:r w:rsidR="00EB2071" w:rsidRPr="00EB2071">
        <w:rPr>
          <w:sz w:val="22"/>
          <w:szCs w:val="22"/>
        </w:rPr>
        <w:t> </w:t>
      </w:r>
      <w:r w:rsidRPr="00EB2071">
        <w:rPr>
          <w:sz w:val="22"/>
          <w:szCs w:val="22"/>
        </w:rPr>
        <w:t>podwykonawstwo, której przedmiotem są dostawy lub usługi, w przypadku uchylenia się od obowiązku zapłaty odpowiednio przez wykonawcę, podwykonawcę lub dalszego podwykonawcę.</w:t>
      </w:r>
    </w:p>
    <w:p w14:paraId="35B51B6B" w14:textId="0F30CD88" w:rsidR="006D4237" w:rsidRPr="00EB2071" w:rsidRDefault="006D4237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Wynagrodzenie, o którym mowa w ust. 4, dotyczy wyłącznie należności powstałych po zaakceptowaniu przez zamawiającego umowy o podwykonawstwo, której przedmiotem są roboty budowlane, lub po przedłożeniu zamawiającemu poświadczonej za zgodność z oryginałem kopii umowy o podwykonawstwo, której przedmiotem są dostawy lub usługi.</w:t>
      </w:r>
    </w:p>
    <w:p w14:paraId="7FE9B3BB" w14:textId="77777777" w:rsidR="006D4237" w:rsidRPr="00EB2071" w:rsidRDefault="006D4237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Bezpośrednia zapłata obejmuje wyłącznie należne wynagrodzenie, bez odsetek, należnych podwykonawcy lub dalszemu podwykonawcy.</w:t>
      </w:r>
    </w:p>
    <w:p w14:paraId="43A1014C" w14:textId="77777777" w:rsidR="006D4237" w:rsidRPr="00EB2071" w:rsidRDefault="006D4237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Zamawiający, przed dokonaniem bezpośredniej zapłaty, umożliwi wykonawcy zgłoszenie, pisemnie, uwag dotyczących zasadności bezpośredniej zapłaty wynagrodzenia podwykonawcy lub dalszemu podwykonawcy. Zamawiający poinformuje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12BB9DE6" w14:textId="7985E0BF" w:rsidR="006D4237" w:rsidRPr="00EB2071" w:rsidRDefault="006D4237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 przypadku zgłoszenia uwag, o których mowa w ust. 7, w terminie wskazanym przez zamawiającego, zamawiający może:</w:t>
      </w:r>
    </w:p>
    <w:p w14:paraId="42A53980" w14:textId="77777777" w:rsidR="006D4237" w:rsidRPr="00EB2071" w:rsidRDefault="006D4237" w:rsidP="001D55DE">
      <w:pPr>
        <w:pStyle w:val="Akapitzlist"/>
        <w:numPr>
          <w:ilvl w:val="0"/>
          <w:numId w:val="42"/>
        </w:numPr>
        <w:overflowPunct/>
        <w:autoSpaceDE/>
        <w:autoSpaceDN/>
        <w:adjustRightInd/>
        <w:ind w:hanging="29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579BBF23" w14:textId="77777777" w:rsidR="006D4237" w:rsidRPr="00EB2071" w:rsidRDefault="006D4237" w:rsidP="001D55DE">
      <w:pPr>
        <w:pStyle w:val="Akapitzlist"/>
        <w:numPr>
          <w:ilvl w:val="0"/>
          <w:numId w:val="42"/>
        </w:numPr>
        <w:overflowPunct/>
        <w:autoSpaceDE/>
        <w:autoSpaceDN/>
        <w:adjustRightInd/>
        <w:ind w:hanging="29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0D00812D" w14:textId="77777777" w:rsidR="006D4237" w:rsidRPr="00EB2071" w:rsidRDefault="006D4237" w:rsidP="001D55DE">
      <w:pPr>
        <w:pStyle w:val="Akapitzlist"/>
        <w:numPr>
          <w:ilvl w:val="0"/>
          <w:numId w:val="42"/>
        </w:numPr>
        <w:overflowPunct/>
        <w:autoSpaceDE/>
        <w:autoSpaceDN/>
        <w:adjustRightInd/>
        <w:ind w:hanging="294"/>
        <w:contextualSpacing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67685E8E" w14:textId="77777777" w:rsidR="006D4237" w:rsidRPr="00EB2071" w:rsidRDefault="006D4237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W przypadku dokonania bezpośredniej zapłaty podwykonawcy lub dalszemu podwykonawcy zamawiający potrąca kwotę wypłaconego wynagrodzenia z wynagrodzenia należnego wykonawcy.</w:t>
      </w:r>
    </w:p>
    <w:p w14:paraId="2A006B2B" w14:textId="77777777" w:rsidR="006D4237" w:rsidRPr="00EB2071" w:rsidRDefault="006D4237" w:rsidP="001D55DE">
      <w:pPr>
        <w:numPr>
          <w:ilvl w:val="0"/>
          <w:numId w:val="17"/>
        </w:numPr>
        <w:tabs>
          <w:tab w:val="clear" w:pos="540"/>
          <w:tab w:val="num" w:pos="360"/>
        </w:tabs>
        <w:overflowPunct/>
        <w:ind w:left="360"/>
        <w:jc w:val="both"/>
        <w:textAlignment w:val="auto"/>
        <w:rPr>
          <w:sz w:val="22"/>
          <w:szCs w:val="22"/>
        </w:rPr>
      </w:pPr>
      <w:r w:rsidRPr="00EB2071">
        <w:rPr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1C6D1599" w14:textId="77777777" w:rsidR="001C258A" w:rsidRPr="002366F4" w:rsidRDefault="001C258A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  <w:highlight w:val="yellow"/>
        </w:rPr>
      </w:pPr>
    </w:p>
    <w:p w14:paraId="195DCFBD" w14:textId="77777777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t>§ 13. Wierzytelności</w:t>
      </w:r>
    </w:p>
    <w:p w14:paraId="1E9E759E" w14:textId="77777777" w:rsidR="005E6165" w:rsidRPr="00EB2071" w:rsidRDefault="005E6165" w:rsidP="001C258A">
      <w:pPr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 nie może dokonać przelewu wierzytelności, cesji wierzytelności wynikających z niniejszej umowy na rzecz osób trzecich bez uprzedniej pisemnej zgody Zamawiającego. </w:t>
      </w:r>
    </w:p>
    <w:p w14:paraId="702D8F6E" w14:textId="77777777" w:rsidR="00C37C11" w:rsidRPr="002366F4" w:rsidRDefault="00C37C11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  <w:highlight w:val="yellow"/>
        </w:rPr>
      </w:pPr>
    </w:p>
    <w:p w14:paraId="570C8EC5" w14:textId="77777777" w:rsidR="008450BE" w:rsidRDefault="008450BE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</w:p>
    <w:p w14:paraId="54B69828" w14:textId="77777777" w:rsidR="008450BE" w:rsidRDefault="008450BE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</w:p>
    <w:p w14:paraId="7933C02D" w14:textId="77777777" w:rsidR="008450BE" w:rsidRDefault="008450BE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</w:p>
    <w:p w14:paraId="7E4B344F" w14:textId="77777777" w:rsidR="008450BE" w:rsidRDefault="008450BE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</w:p>
    <w:p w14:paraId="3474511A" w14:textId="5160813F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lastRenderedPageBreak/>
        <w:t>Rozdział VI – ODBIÓR ROBÓT</w:t>
      </w:r>
    </w:p>
    <w:p w14:paraId="6D5831C0" w14:textId="77777777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t>§ 14. Odbiór robót</w:t>
      </w:r>
    </w:p>
    <w:p w14:paraId="6B7994C0" w14:textId="25E93F1F" w:rsidR="00AE4713" w:rsidRPr="00EB2071" w:rsidRDefault="00AE4713" w:rsidP="00BF6D3D">
      <w:pPr>
        <w:ind w:firstLine="708"/>
        <w:jc w:val="both"/>
      </w:pPr>
      <w:r w:rsidRPr="00EB2071">
        <w:rPr>
          <w:sz w:val="22"/>
          <w:szCs w:val="22"/>
        </w:rPr>
        <w:t xml:space="preserve">Roboty </w:t>
      </w:r>
      <w:r w:rsidRPr="00EB2071">
        <w:rPr>
          <w:noProof/>
          <w:sz w:val="22"/>
          <w:szCs w:val="22"/>
        </w:rPr>
        <w:t>zan</w:t>
      </w:r>
      <w:r w:rsidR="00742E0D" w:rsidRPr="00EB2071">
        <w:rPr>
          <w:noProof/>
          <w:sz w:val="22"/>
          <w:szCs w:val="22"/>
        </w:rPr>
        <w:t>i</w:t>
      </w:r>
      <w:r w:rsidRPr="00EB2071">
        <w:rPr>
          <w:noProof/>
          <w:sz w:val="22"/>
          <w:szCs w:val="22"/>
        </w:rPr>
        <w:t xml:space="preserve">kające i ulegające zakryciu </w:t>
      </w:r>
      <w:r w:rsidRPr="00EB2071">
        <w:rPr>
          <w:sz w:val="22"/>
          <w:szCs w:val="22"/>
        </w:rPr>
        <w:t>odbierane są przez Inspektor</w:t>
      </w:r>
      <w:r w:rsidR="00742E0D" w:rsidRPr="00EB2071">
        <w:rPr>
          <w:sz w:val="22"/>
          <w:szCs w:val="22"/>
        </w:rPr>
        <w:t>a</w:t>
      </w:r>
      <w:r w:rsidRPr="00EB2071">
        <w:rPr>
          <w:sz w:val="22"/>
          <w:szCs w:val="22"/>
        </w:rPr>
        <w:t xml:space="preserve"> nadzoru inwestorskiego</w:t>
      </w:r>
      <w:r w:rsidRPr="00EB2071">
        <w:rPr>
          <w:noProof/>
          <w:sz w:val="22"/>
          <w:szCs w:val="22"/>
        </w:rPr>
        <w:t>. Odbi</w:t>
      </w:r>
      <w:r w:rsidR="001C258A" w:rsidRPr="00EB2071">
        <w:rPr>
          <w:noProof/>
          <w:sz w:val="22"/>
          <w:szCs w:val="22"/>
        </w:rPr>
        <w:t>ór</w:t>
      </w:r>
      <w:r w:rsidRPr="00EB2071">
        <w:rPr>
          <w:noProof/>
          <w:sz w:val="22"/>
          <w:szCs w:val="22"/>
        </w:rPr>
        <w:t xml:space="preserve"> końcowy </w:t>
      </w:r>
      <w:r w:rsidR="00742E0D" w:rsidRPr="00EB2071">
        <w:rPr>
          <w:sz w:val="22"/>
          <w:szCs w:val="22"/>
        </w:rPr>
        <w:t>dokonywany jest</w:t>
      </w:r>
      <w:r w:rsidRPr="00EB2071">
        <w:rPr>
          <w:sz w:val="22"/>
          <w:szCs w:val="22"/>
        </w:rPr>
        <w:t xml:space="preserve"> </w:t>
      </w:r>
      <w:r w:rsidR="002E6867" w:rsidRPr="00EB2071">
        <w:rPr>
          <w:sz w:val="22"/>
          <w:szCs w:val="22"/>
        </w:rPr>
        <w:t xml:space="preserve">komisyjnie </w:t>
      </w:r>
      <w:r w:rsidRPr="00EB2071">
        <w:rPr>
          <w:sz w:val="22"/>
          <w:szCs w:val="22"/>
        </w:rPr>
        <w:t>przez Inspektor</w:t>
      </w:r>
      <w:r w:rsidR="00742E0D" w:rsidRPr="00EB2071">
        <w:rPr>
          <w:sz w:val="22"/>
          <w:szCs w:val="22"/>
        </w:rPr>
        <w:t>a</w:t>
      </w:r>
      <w:r w:rsidRPr="00EB2071">
        <w:rPr>
          <w:sz w:val="22"/>
          <w:szCs w:val="22"/>
        </w:rPr>
        <w:t xml:space="preserve"> nadzoru inwestorskiego</w:t>
      </w:r>
      <w:r w:rsidRPr="00EB2071">
        <w:rPr>
          <w:noProof/>
          <w:sz w:val="22"/>
          <w:szCs w:val="22"/>
        </w:rPr>
        <w:t xml:space="preserve"> i przedstawicieli Zamawiającego</w:t>
      </w:r>
      <w:r w:rsidR="0083396C" w:rsidRPr="00EB2071">
        <w:rPr>
          <w:noProof/>
          <w:sz w:val="22"/>
          <w:szCs w:val="22"/>
        </w:rPr>
        <w:t xml:space="preserve"> przy obowiązkowym udziale kierownika budowy</w:t>
      </w:r>
      <w:r w:rsidRPr="00EB2071">
        <w:rPr>
          <w:noProof/>
          <w:sz w:val="22"/>
          <w:szCs w:val="22"/>
        </w:rPr>
        <w:t>.</w:t>
      </w:r>
    </w:p>
    <w:p w14:paraId="616127F7" w14:textId="77777777" w:rsidR="00BF6D3D" w:rsidRPr="002366F4" w:rsidRDefault="00BF6D3D" w:rsidP="001C258A">
      <w:pPr>
        <w:jc w:val="both"/>
        <w:rPr>
          <w:sz w:val="22"/>
          <w:szCs w:val="22"/>
          <w:highlight w:val="yellow"/>
        </w:rPr>
      </w:pPr>
    </w:p>
    <w:p w14:paraId="36E888FF" w14:textId="77777777" w:rsidR="00AE4713" w:rsidRPr="00EB2071" w:rsidRDefault="00AE4713" w:rsidP="001C258A">
      <w:pPr>
        <w:jc w:val="center"/>
        <w:rPr>
          <w:b/>
          <w:sz w:val="24"/>
          <w:szCs w:val="22"/>
        </w:rPr>
      </w:pPr>
      <w:r w:rsidRPr="00EB2071">
        <w:rPr>
          <w:b/>
          <w:sz w:val="24"/>
          <w:szCs w:val="22"/>
        </w:rPr>
        <w:t>§ 15. Gotowość do odbioru robót</w:t>
      </w:r>
    </w:p>
    <w:p w14:paraId="11DC5EDA" w14:textId="3EFE3F8C" w:rsidR="00AE4713" w:rsidRPr="00EB2071" w:rsidRDefault="00AE4713" w:rsidP="001C258A">
      <w:pPr>
        <w:numPr>
          <w:ilvl w:val="0"/>
          <w:numId w:val="6"/>
        </w:numPr>
        <w:jc w:val="both"/>
        <w:rPr>
          <w:sz w:val="22"/>
          <w:szCs w:val="22"/>
        </w:rPr>
      </w:pPr>
      <w:r w:rsidRPr="00EB2071">
        <w:rPr>
          <w:sz w:val="22"/>
          <w:szCs w:val="22"/>
        </w:rPr>
        <w:t>Gotowość do odbiorów robót zanikających, ulegających zakryciu Wykonawca będzie zgłaszał Inspektor</w:t>
      </w:r>
      <w:r w:rsidR="00A127CD" w:rsidRPr="00EB2071">
        <w:rPr>
          <w:sz w:val="22"/>
          <w:szCs w:val="22"/>
        </w:rPr>
        <w:t>owi</w:t>
      </w:r>
      <w:r w:rsidRPr="00EB2071">
        <w:rPr>
          <w:sz w:val="22"/>
          <w:szCs w:val="22"/>
        </w:rPr>
        <w:t xml:space="preserve"> nadzoru inwestorskiego wpisem w dzienniku budowy. Inspektor ma obowiązek przystąpić do odbioru robót w terminie do</w:t>
      </w:r>
      <w:r w:rsidRPr="00EB2071">
        <w:rPr>
          <w:b/>
          <w:sz w:val="22"/>
          <w:szCs w:val="22"/>
        </w:rPr>
        <w:t xml:space="preserve"> </w:t>
      </w:r>
      <w:r w:rsidRPr="00EB2071">
        <w:rPr>
          <w:sz w:val="22"/>
          <w:szCs w:val="22"/>
        </w:rPr>
        <w:t>3 dni roboczych</w:t>
      </w:r>
      <w:r w:rsidRPr="00EB2071">
        <w:rPr>
          <w:b/>
          <w:sz w:val="22"/>
          <w:szCs w:val="22"/>
        </w:rPr>
        <w:t xml:space="preserve"> </w:t>
      </w:r>
      <w:r w:rsidRPr="00EB2071">
        <w:rPr>
          <w:sz w:val="22"/>
          <w:szCs w:val="22"/>
        </w:rPr>
        <w:t>od daty wpisu do dziennika budowy.</w:t>
      </w:r>
    </w:p>
    <w:p w14:paraId="4E2F9E39" w14:textId="51423AD1" w:rsidR="00AE4713" w:rsidRPr="00EB2071" w:rsidRDefault="00AE4713" w:rsidP="001C258A">
      <w:pPr>
        <w:numPr>
          <w:ilvl w:val="0"/>
          <w:numId w:val="6"/>
        </w:numPr>
        <w:jc w:val="both"/>
        <w:rPr>
          <w:sz w:val="22"/>
          <w:szCs w:val="22"/>
        </w:rPr>
      </w:pPr>
      <w:r w:rsidRPr="00EB2071">
        <w:rPr>
          <w:sz w:val="22"/>
          <w:szCs w:val="22"/>
        </w:rPr>
        <w:t>Gotowość do odbioru końcowego robót Wykonawca zgłosi w formie pisemnej Zamawiającemu oraz Inspektoro</w:t>
      </w:r>
      <w:r w:rsidR="00A127CD" w:rsidRPr="00EB2071">
        <w:rPr>
          <w:sz w:val="22"/>
          <w:szCs w:val="22"/>
        </w:rPr>
        <w:t>wi</w:t>
      </w:r>
      <w:r w:rsidRPr="00EB2071">
        <w:rPr>
          <w:sz w:val="22"/>
          <w:szCs w:val="22"/>
        </w:rPr>
        <w:t xml:space="preserve"> nadzoru inwestorskiego.</w:t>
      </w:r>
    </w:p>
    <w:p w14:paraId="13D5C00F" w14:textId="77777777" w:rsidR="00AE4713" w:rsidRPr="00EB2071" w:rsidRDefault="00AE4713" w:rsidP="001C258A">
      <w:pPr>
        <w:numPr>
          <w:ilvl w:val="0"/>
          <w:numId w:val="6"/>
        </w:numPr>
        <w:jc w:val="both"/>
        <w:rPr>
          <w:sz w:val="22"/>
          <w:szCs w:val="22"/>
        </w:rPr>
      </w:pPr>
      <w:r w:rsidRPr="00EB2071">
        <w:rPr>
          <w:sz w:val="22"/>
          <w:szCs w:val="22"/>
        </w:rPr>
        <w:t>Na dzień zgłoszenia gotowości do odbioru końcowego teren budowy należy uporządkować.</w:t>
      </w:r>
    </w:p>
    <w:p w14:paraId="0A35C0A4" w14:textId="6B19A0FF" w:rsidR="00AE4713" w:rsidRPr="00EB2071" w:rsidRDefault="00AE4713" w:rsidP="001C258A">
      <w:pPr>
        <w:numPr>
          <w:ilvl w:val="0"/>
          <w:numId w:val="6"/>
        </w:numPr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Zamawiający przystąpi do odbioru końcowego w oparciu o zgłoszenie Wykonawcy o gotowości do odbioru </w:t>
      </w:r>
      <w:r w:rsidR="001173AC" w:rsidRPr="00EB2071">
        <w:rPr>
          <w:sz w:val="22"/>
          <w:szCs w:val="22"/>
        </w:rPr>
        <w:t xml:space="preserve">złożone przez Wykonawcę </w:t>
      </w:r>
      <w:r w:rsidRPr="00EB2071">
        <w:rPr>
          <w:sz w:val="22"/>
          <w:szCs w:val="22"/>
        </w:rPr>
        <w:t>wraz z dokumentami, o których mowa w § 16 umowy i potwierdzenie gotowości do odbioru wpisem do dziennika budowy przez Inspektor</w:t>
      </w:r>
      <w:r w:rsidR="00A127CD" w:rsidRPr="00EB2071">
        <w:rPr>
          <w:sz w:val="22"/>
          <w:szCs w:val="22"/>
        </w:rPr>
        <w:t>a</w:t>
      </w:r>
      <w:r w:rsidRPr="00EB2071">
        <w:rPr>
          <w:sz w:val="22"/>
          <w:szCs w:val="22"/>
        </w:rPr>
        <w:t xml:space="preserve"> nadzoru inwestorskiego.</w:t>
      </w:r>
      <w:r w:rsidR="00E6709C" w:rsidRPr="00EB2071">
        <w:rPr>
          <w:sz w:val="22"/>
          <w:szCs w:val="22"/>
        </w:rPr>
        <w:t xml:space="preserve"> </w:t>
      </w:r>
    </w:p>
    <w:p w14:paraId="4B2C081A" w14:textId="77777777" w:rsidR="00AE4713" w:rsidRPr="002366F4" w:rsidRDefault="00AE4713" w:rsidP="001C258A">
      <w:pPr>
        <w:jc w:val="center"/>
        <w:rPr>
          <w:b/>
          <w:bCs/>
          <w:iCs/>
          <w:sz w:val="24"/>
          <w:szCs w:val="22"/>
          <w:highlight w:val="yellow"/>
        </w:rPr>
      </w:pPr>
    </w:p>
    <w:p w14:paraId="733FB3F2" w14:textId="77777777" w:rsidR="00AE4713" w:rsidRPr="00ED008E" w:rsidRDefault="00AE4713" w:rsidP="001C258A">
      <w:pPr>
        <w:jc w:val="center"/>
        <w:rPr>
          <w:b/>
          <w:bCs/>
          <w:iCs/>
          <w:sz w:val="24"/>
          <w:szCs w:val="22"/>
        </w:rPr>
      </w:pPr>
      <w:r w:rsidRPr="00ED008E">
        <w:rPr>
          <w:b/>
          <w:bCs/>
          <w:iCs/>
          <w:sz w:val="24"/>
          <w:szCs w:val="22"/>
        </w:rPr>
        <w:t>§ 16. Dokumentacja powykonawcza</w:t>
      </w:r>
    </w:p>
    <w:p w14:paraId="0369DAA2" w14:textId="3C3779A4" w:rsidR="00786DEB" w:rsidRPr="00ED008E" w:rsidRDefault="00786DEB" w:rsidP="001D55DE">
      <w:pPr>
        <w:pStyle w:val="Akapitzlist"/>
        <w:numPr>
          <w:ilvl w:val="0"/>
          <w:numId w:val="48"/>
        </w:numPr>
        <w:tabs>
          <w:tab w:val="left" w:pos="-1725"/>
          <w:tab w:val="left" w:pos="-1005"/>
          <w:tab w:val="left" w:pos="-285"/>
          <w:tab w:val="left" w:pos="720"/>
          <w:tab w:val="left" w:pos="1011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426" w:hanging="426"/>
        <w:jc w:val="both"/>
        <w:rPr>
          <w:spacing w:val="-3"/>
          <w:sz w:val="22"/>
          <w:szCs w:val="22"/>
        </w:rPr>
      </w:pPr>
      <w:r w:rsidRPr="00ED008E">
        <w:rPr>
          <w:sz w:val="22"/>
          <w:szCs w:val="22"/>
        </w:rPr>
        <w:t>Razem z zawiadomieniem o gotowości do dokonania odbioru końcowego robót Wykonawca przekaże Zamawiającemu</w:t>
      </w:r>
      <w:r w:rsidRPr="00ED008E">
        <w:rPr>
          <w:spacing w:val="-3"/>
          <w:sz w:val="22"/>
          <w:szCs w:val="22"/>
        </w:rPr>
        <w:t xml:space="preserve"> wszelkie dokumenty pozwalające na ocenę prawidłowości wykonania przedmiotu zamówienia, </w:t>
      </w:r>
      <w:r w:rsidR="00D16166" w:rsidRPr="00ED008E">
        <w:rPr>
          <w:spacing w:val="-3"/>
          <w:sz w:val="22"/>
          <w:szCs w:val="22"/>
        </w:rPr>
        <w:t xml:space="preserve">w tym </w:t>
      </w:r>
      <w:r w:rsidRPr="00ED008E">
        <w:rPr>
          <w:spacing w:val="-3"/>
          <w:sz w:val="22"/>
          <w:szCs w:val="22"/>
        </w:rPr>
        <w:t>w szczególności:</w:t>
      </w:r>
    </w:p>
    <w:p w14:paraId="0EF526F0" w14:textId="77777777" w:rsidR="00786DEB" w:rsidRPr="00ED008E" w:rsidRDefault="00786DEB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pacing w:val="-3"/>
          <w:sz w:val="22"/>
          <w:szCs w:val="22"/>
        </w:rPr>
      </w:pPr>
      <w:bookmarkStart w:id="5" w:name="_Hlk12401286"/>
      <w:r w:rsidRPr="00ED008E">
        <w:rPr>
          <w:spacing w:val="-3"/>
          <w:sz w:val="22"/>
          <w:szCs w:val="22"/>
        </w:rPr>
        <w:t>dziennik budowy,</w:t>
      </w:r>
    </w:p>
    <w:p w14:paraId="6DE36D7F" w14:textId="3A89A656" w:rsidR="00786DEB" w:rsidRPr="00DE45DB" w:rsidRDefault="00BF6D3D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 xml:space="preserve">kserokopię </w:t>
      </w:r>
      <w:r w:rsidR="00250510" w:rsidRPr="00DE45DB">
        <w:rPr>
          <w:sz w:val="22"/>
          <w:szCs w:val="22"/>
        </w:rPr>
        <w:t>dokumentacj</w:t>
      </w:r>
      <w:r w:rsidRPr="00DE45DB">
        <w:rPr>
          <w:sz w:val="22"/>
          <w:szCs w:val="22"/>
        </w:rPr>
        <w:t>i</w:t>
      </w:r>
      <w:r w:rsidR="00250510" w:rsidRPr="00DE45DB">
        <w:rPr>
          <w:sz w:val="22"/>
          <w:szCs w:val="22"/>
        </w:rPr>
        <w:t xml:space="preserve"> projektow</w:t>
      </w:r>
      <w:r w:rsidRPr="00DE45DB">
        <w:rPr>
          <w:sz w:val="22"/>
          <w:szCs w:val="22"/>
        </w:rPr>
        <w:t>ej</w:t>
      </w:r>
      <w:r w:rsidR="00250510" w:rsidRPr="00DE45DB">
        <w:rPr>
          <w:sz w:val="22"/>
          <w:szCs w:val="22"/>
        </w:rPr>
        <w:t xml:space="preserve"> podstawow</w:t>
      </w:r>
      <w:r w:rsidRPr="00DE45DB">
        <w:rPr>
          <w:sz w:val="22"/>
          <w:szCs w:val="22"/>
        </w:rPr>
        <w:t>ej</w:t>
      </w:r>
      <w:r w:rsidR="00250510" w:rsidRPr="00DE45DB">
        <w:rPr>
          <w:sz w:val="22"/>
          <w:szCs w:val="22"/>
        </w:rPr>
        <w:t xml:space="preserve"> z naniesionymi zmianami oraz dodatkow</w:t>
      </w:r>
      <w:r w:rsidR="00250510" w:rsidRPr="00DE45DB">
        <w:rPr>
          <w:rFonts w:hint="eastAsia"/>
          <w:sz w:val="22"/>
          <w:szCs w:val="22"/>
        </w:rPr>
        <w:t>ą</w:t>
      </w:r>
      <w:r w:rsidR="00250510" w:rsidRPr="00DE45DB">
        <w:rPr>
          <w:sz w:val="22"/>
          <w:szCs w:val="22"/>
        </w:rPr>
        <w:t>, je</w:t>
      </w:r>
      <w:r w:rsidR="00250510" w:rsidRPr="00DE45DB">
        <w:rPr>
          <w:rFonts w:hint="eastAsia"/>
          <w:sz w:val="22"/>
          <w:szCs w:val="22"/>
        </w:rPr>
        <w:t>ś</w:t>
      </w:r>
      <w:r w:rsidR="00250510" w:rsidRPr="00DE45DB">
        <w:rPr>
          <w:sz w:val="22"/>
          <w:szCs w:val="22"/>
        </w:rPr>
        <w:t>li zosta</w:t>
      </w:r>
      <w:r w:rsidR="00250510" w:rsidRPr="00DE45DB">
        <w:rPr>
          <w:rFonts w:hint="eastAsia"/>
          <w:sz w:val="22"/>
          <w:szCs w:val="22"/>
        </w:rPr>
        <w:t>ł</w:t>
      </w:r>
      <w:r w:rsidR="00250510" w:rsidRPr="00DE45DB">
        <w:rPr>
          <w:sz w:val="22"/>
          <w:szCs w:val="22"/>
        </w:rPr>
        <w:t>a sporz</w:t>
      </w:r>
      <w:r w:rsidR="00250510" w:rsidRPr="00DE45DB">
        <w:rPr>
          <w:rFonts w:hint="eastAsia"/>
          <w:sz w:val="22"/>
          <w:szCs w:val="22"/>
        </w:rPr>
        <w:t>ą</w:t>
      </w:r>
      <w:r w:rsidR="00250510" w:rsidRPr="00DE45DB">
        <w:rPr>
          <w:sz w:val="22"/>
          <w:szCs w:val="22"/>
        </w:rPr>
        <w:t>dzona w trakcie realizacji umowy (</w:t>
      </w:r>
      <w:r w:rsidR="00786DEB" w:rsidRPr="00DE45DB">
        <w:rPr>
          <w:spacing w:val="-3"/>
          <w:sz w:val="22"/>
          <w:szCs w:val="22"/>
        </w:rPr>
        <w:t>opieczętowane</w:t>
      </w:r>
      <w:r w:rsidR="00786DEB" w:rsidRPr="00DE45DB">
        <w:rPr>
          <w:sz w:val="22"/>
          <w:szCs w:val="22"/>
        </w:rPr>
        <w:t xml:space="preserve"> przez kierownika budowy</w:t>
      </w:r>
      <w:r w:rsidR="00250510" w:rsidRPr="00DE45DB">
        <w:rPr>
          <w:sz w:val="22"/>
          <w:szCs w:val="22"/>
        </w:rPr>
        <w:t>),</w:t>
      </w:r>
      <w:r w:rsidR="00786DEB" w:rsidRPr="00DE45DB">
        <w:rPr>
          <w:sz w:val="22"/>
          <w:szCs w:val="22"/>
        </w:rPr>
        <w:t xml:space="preserve"> </w:t>
      </w:r>
    </w:p>
    <w:p w14:paraId="59A29966" w14:textId="4ADFA1BE" w:rsidR="008B71D9" w:rsidRPr="00DE45DB" w:rsidRDefault="008B71D9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kopie rysunków wchodzących w skład zatwierdzonego projektu, z naniesionymi zmianami, a w razie potrzeby także uzupełniający opis w przypadku dokonanych, podczas wykonywania robót budowlanych, zmian nieodstępujących w sposób istotny od zatwierdzonego projektu,</w:t>
      </w:r>
    </w:p>
    <w:p w14:paraId="48EC96B3" w14:textId="48978662" w:rsidR="00786DEB" w:rsidRPr="00DE45DB" w:rsidRDefault="00786DEB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oświadczenie kierownika budowy o zakończeniu robót i wykonaniu ich zgodnie z</w:t>
      </w:r>
      <w:r w:rsidR="00776034" w:rsidRPr="00DE45DB">
        <w:rPr>
          <w:sz w:val="22"/>
          <w:szCs w:val="22"/>
        </w:rPr>
        <w:t> </w:t>
      </w:r>
      <w:r w:rsidRPr="00DE45DB">
        <w:rPr>
          <w:sz w:val="22"/>
          <w:szCs w:val="22"/>
        </w:rPr>
        <w:t>dokumentacją projektową i przepisami prawa, w zakresie, którego dotyczy niniejsza umowa</w:t>
      </w:r>
      <w:r w:rsidR="0032380D" w:rsidRPr="00DE45DB">
        <w:rPr>
          <w:sz w:val="22"/>
          <w:szCs w:val="22"/>
        </w:rPr>
        <w:t xml:space="preserve"> (w przypadku wystąpienia zmian nieistotnych dokumentacji projektowej oświadczenie musi zostać podpisane dodatkowo przez inspektora nadzoru oraz projektanta),</w:t>
      </w:r>
    </w:p>
    <w:p w14:paraId="375E2AB8" w14:textId="77777777" w:rsidR="00786DEB" w:rsidRPr="00DE45DB" w:rsidRDefault="00786DEB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pacing w:val="-3"/>
          <w:sz w:val="22"/>
          <w:szCs w:val="22"/>
        </w:rPr>
        <w:t>oświadczenie</w:t>
      </w:r>
      <w:r w:rsidRPr="00DE45DB">
        <w:rPr>
          <w:sz w:val="22"/>
          <w:szCs w:val="22"/>
        </w:rPr>
        <w:t xml:space="preserve"> kierownika budowy o doprowadzeniu do należytego stanu i porządku terenu budowy,</w:t>
      </w:r>
    </w:p>
    <w:p w14:paraId="3E006F53" w14:textId="0EF02DB5" w:rsidR="00250510" w:rsidRDefault="00786DEB" w:rsidP="00DE45DB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deklaracje właściwości użytkowych, certyfikaty zgodności wbudowanych materiałów,</w:t>
      </w:r>
    </w:p>
    <w:p w14:paraId="104AA97D" w14:textId="0F6A2C4F" w:rsidR="00DA4AEB" w:rsidRPr="00DA4AEB" w:rsidRDefault="00DA4AEB" w:rsidP="00DE45DB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A4AEB">
        <w:rPr>
          <w:sz w:val="22"/>
          <w:szCs w:val="22"/>
        </w:rPr>
        <w:t>dokumenty zainstalowanych urządzeń, systemów wraz z instrukcjami użytkowania, atestami i dopuszczeniami, wytycznymi dotyczących przeglądów i konserwacji</w:t>
      </w:r>
      <w:r>
        <w:rPr>
          <w:sz w:val="22"/>
          <w:szCs w:val="22"/>
        </w:rPr>
        <w:t>,</w:t>
      </w:r>
    </w:p>
    <w:p w14:paraId="6E2E4298" w14:textId="33CE721B" w:rsidR="00A965D4" w:rsidRPr="00DE45DB" w:rsidRDefault="00A965D4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dokumentację geodezyjną, zawierającą wyniki geodezyjnej inwentaryzacji powykonawczej, w</w:t>
      </w:r>
      <w:r w:rsidR="00BF6D3D" w:rsidRPr="00DE45DB">
        <w:rPr>
          <w:sz w:val="22"/>
          <w:szCs w:val="22"/>
        </w:rPr>
        <w:t> </w:t>
      </w:r>
      <w:r w:rsidRPr="00DE45DB">
        <w:rPr>
          <w:sz w:val="22"/>
          <w:szCs w:val="22"/>
        </w:rPr>
        <w:t>tym mapę, o której mowa w art. 2 pkt 7b ustawy z dnia 17 maja 1989 r. Prawo geodezyjne i kartograficzne, oraz informację o zgodności usytuowania obiektu budowlanego z projektem zagospodarowania działki lub terenu lub odstępstwach od tego projektu sporządzone przez osobę posiadającą odpowiednie uprawnienia zawodowe w dziedzinie geodezji i kartografii,</w:t>
      </w:r>
      <w:r w:rsidR="0026162E" w:rsidRPr="00DE45DB">
        <w:rPr>
          <w:sz w:val="22"/>
          <w:szCs w:val="22"/>
        </w:rPr>
        <w:t xml:space="preserve"> lub oświadczenie geodety, wraz z udokumentowaniem, o złożeniu inwentaryzacji do przyjęcia do zasobów, </w:t>
      </w:r>
    </w:p>
    <w:p w14:paraId="32E2E188" w14:textId="72FA1DFA" w:rsidR="00786DEB" w:rsidRPr="00DE45DB" w:rsidRDefault="00786DEB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wyników pozytywnych pomiarów kontrolnych, prób oraz badań zgodnie ze specyfikacjami technicznymi, normami oraz przepisami prawa, protokołów i sprawdzeń branżowych,</w:t>
      </w:r>
    </w:p>
    <w:p w14:paraId="371C26B7" w14:textId="77777777" w:rsidR="00786DEB" w:rsidRPr="00DE45DB" w:rsidRDefault="00786DEB" w:rsidP="00776034">
      <w:pPr>
        <w:numPr>
          <w:ilvl w:val="1"/>
          <w:numId w:val="6"/>
        </w:numPr>
        <w:tabs>
          <w:tab w:val="clear" w:pos="340"/>
          <w:tab w:val="left" w:pos="-1725"/>
          <w:tab w:val="left" w:pos="0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protokoły odbioru robót zanikających oraz ulegających zakryciu,</w:t>
      </w:r>
    </w:p>
    <w:p w14:paraId="3CEAB89E" w14:textId="32DF8951" w:rsidR="008B71D9" w:rsidRDefault="008B71D9" w:rsidP="00776034">
      <w:pPr>
        <w:numPr>
          <w:ilvl w:val="1"/>
          <w:numId w:val="6"/>
        </w:numPr>
        <w:tabs>
          <w:tab w:val="clear" w:pos="340"/>
          <w:tab w:val="left" w:pos="-1725"/>
          <w:tab w:val="left" w:pos="3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protokoły odbioru ewentualnych zabezpieczeń sieci podziemnych od ich gestorów (jeżeli dotyczy),</w:t>
      </w:r>
    </w:p>
    <w:p w14:paraId="67862733" w14:textId="74974D49" w:rsidR="00DA4AEB" w:rsidRPr="00F26172" w:rsidRDefault="00DA4AEB" w:rsidP="00F26172">
      <w:pPr>
        <w:numPr>
          <w:ilvl w:val="1"/>
          <w:numId w:val="6"/>
        </w:numPr>
        <w:tabs>
          <w:tab w:val="clear" w:pos="340"/>
          <w:tab w:val="left" w:pos="-1725"/>
          <w:tab w:val="left" w:pos="3"/>
          <w:tab w:val="left" w:pos="851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spacing w:line="276" w:lineRule="auto"/>
        <w:ind w:left="851" w:hanging="425"/>
        <w:jc w:val="both"/>
        <w:rPr>
          <w:b/>
          <w:bCs/>
          <w:sz w:val="22"/>
          <w:szCs w:val="22"/>
        </w:rPr>
      </w:pPr>
      <w:r w:rsidRPr="00F26172">
        <w:rPr>
          <w:b/>
          <w:bCs/>
          <w:sz w:val="22"/>
          <w:szCs w:val="22"/>
        </w:rPr>
        <w:t>decyzję o pozwoleniu na użytkowanie obiektu,</w:t>
      </w:r>
    </w:p>
    <w:p w14:paraId="4918AB0D" w14:textId="77777777" w:rsidR="00786DEB" w:rsidRPr="00DE45DB" w:rsidRDefault="00786DEB" w:rsidP="00776034">
      <w:pPr>
        <w:numPr>
          <w:ilvl w:val="1"/>
          <w:numId w:val="6"/>
        </w:numPr>
        <w:tabs>
          <w:tab w:val="clear" w:pos="340"/>
          <w:tab w:val="left" w:pos="-1725"/>
          <w:tab w:val="left" w:pos="3"/>
          <w:tab w:val="left" w:pos="867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851" w:hanging="425"/>
        <w:jc w:val="both"/>
        <w:rPr>
          <w:spacing w:val="-3"/>
          <w:sz w:val="22"/>
          <w:szCs w:val="22"/>
        </w:rPr>
      </w:pPr>
      <w:r w:rsidRPr="00DE45DB">
        <w:rPr>
          <w:sz w:val="22"/>
          <w:szCs w:val="22"/>
        </w:rPr>
        <w:t>inne dokumenty wymagane przez Zamawiającego (protokoły prób, badań, itp.).</w:t>
      </w:r>
    </w:p>
    <w:bookmarkEnd w:id="5"/>
    <w:p w14:paraId="5266DEC0" w14:textId="76A30310" w:rsidR="00786DEB" w:rsidRPr="00DE45DB" w:rsidRDefault="00786DEB" w:rsidP="001D55DE">
      <w:pPr>
        <w:pStyle w:val="Akapitzlist"/>
        <w:numPr>
          <w:ilvl w:val="0"/>
          <w:numId w:val="48"/>
        </w:numPr>
        <w:tabs>
          <w:tab w:val="left" w:pos="-1725"/>
          <w:tab w:val="left" w:pos="-1005"/>
          <w:tab w:val="left" w:pos="-285"/>
          <w:tab w:val="left" w:pos="720"/>
          <w:tab w:val="left" w:pos="1011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426" w:hanging="426"/>
        <w:jc w:val="both"/>
        <w:rPr>
          <w:sz w:val="22"/>
          <w:szCs w:val="22"/>
        </w:rPr>
      </w:pPr>
      <w:r w:rsidRPr="00DE45DB">
        <w:rPr>
          <w:sz w:val="22"/>
          <w:szCs w:val="22"/>
        </w:rPr>
        <w:t>Wyżej wymienione dokumenty mają być traktowane jako wzajemnie uzupełniające się.</w:t>
      </w:r>
    </w:p>
    <w:p w14:paraId="66B96170" w14:textId="7552E1A4" w:rsidR="00776034" w:rsidRPr="00DE45DB" w:rsidRDefault="00776034" w:rsidP="001D55DE">
      <w:pPr>
        <w:pStyle w:val="Akapitzlist"/>
        <w:numPr>
          <w:ilvl w:val="0"/>
          <w:numId w:val="48"/>
        </w:numPr>
        <w:tabs>
          <w:tab w:val="left" w:pos="-1725"/>
          <w:tab w:val="left" w:pos="-1005"/>
          <w:tab w:val="left" w:pos="-285"/>
          <w:tab w:val="left" w:pos="720"/>
          <w:tab w:val="left" w:pos="1011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426" w:hanging="426"/>
        <w:jc w:val="both"/>
        <w:rPr>
          <w:sz w:val="22"/>
          <w:szCs w:val="22"/>
        </w:rPr>
      </w:pPr>
      <w:r w:rsidRPr="00DE45DB">
        <w:rPr>
          <w:sz w:val="22"/>
          <w:szCs w:val="22"/>
        </w:rPr>
        <w:lastRenderedPageBreak/>
        <w:t>W przypadku zastrzeżeń, poczynionych przez organy administracyjne (np. nadzór budowlany), dotyczące dokumentów wskazanych w ust. 1 Wykonawca jest zobowiązany do ich poprawienia, uzupełnienia w terminie wyznaczonym przez Zamawiającego.</w:t>
      </w:r>
    </w:p>
    <w:p w14:paraId="1A35F43A" w14:textId="4F7C3B19" w:rsidR="00AE4713" w:rsidRPr="002366F4" w:rsidRDefault="00AE4713" w:rsidP="00786DEB">
      <w:pPr>
        <w:tabs>
          <w:tab w:val="left" w:pos="-1725"/>
          <w:tab w:val="left" w:pos="-1005"/>
          <w:tab w:val="left" w:pos="-285"/>
          <w:tab w:val="left" w:pos="720"/>
          <w:tab w:val="left" w:pos="1011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jc w:val="both"/>
        <w:rPr>
          <w:b/>
          <w:sz w:val="24"/>
          <w:highlight w:val="yellow"/>
        </w:rPr>
      </w:pPr>
    </w:p>
    <w:p w14:paraId="03EABC3F" w14:textId="77777777" w:rsidR="00B05A83" w:rsidRDefault="00B05A83" w:rsidP="001C258A">
      <w:pPr>
        <w:tabs>
          <w:tab w:val="left" w:pos="-1725"/>
          <w:tab w:val="left" w:pos="-1005"/>
          <w:tab w:val="left" w:pos="-285"/>
          <w:tab w:val="left" w:pos="3"/>
          <w:tab w:val="left" w:pos="567"/>
          <w:tab w:val="left" w:pos="720"/>
          <w:tab w:val="left" w:pos="867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360"/>
        <w:jc w:val="center"/>
        <w:rPr>
          <w:b/>
          <w:sz w:val="24"/>
        </w:rPr>
      </w:pPr>
    </w:p>
    <w:p w14:paraId="22E71B95" w14:textId="0D940E06" w:rsidR="00AE4713" w:rsidRPr="00EB2071" w:rsidRDefault="00AE4713" w:rsidP="001C258A">
      <w:pPr>
        <w:tabs>
          <w:tab w:val="left" w:pos="-1725"/>
          <w:tab w:val="left" w:pos="-1005"/>
          <w:tab w:val="left" w:pos="-285"/>
          <w:tab w:val="left" w:pos="3"/>
          <w:tab w:val="left" w:pos="567"/>
          <w:tab w:val="left" w:pos="720"/>
          <w:tab w:val="left" w:pos="867"/>
          <w:tab w:val="left" w:pos="1011"/>
          <w:tab w:val="left" w:pos="1299"/>
          <w:tab w:val="left" w:pos="1875"/>
          <w:tab w:val="left" w:pos="2595"/>
          <w:tab w:val="left" w:pos="3315"/>
          <w:tab w:val="left" w:pos="4035"/>
          <w:tab w:val="left" w:pos="4755"/>
          <w:tab w:val="left" w:pos="5475"/>
          <w:tab w:val="left" w:pos="6195"/>
          <w:tab w:val="left" w:pos="6915"/>
          <w:tab w:val="left" w:pos="7635"/>
          <w:tab w:val="left" w:pos="8355"/>
          <w:tab w:val="left" w:pos="9075"/>
          <w:tab w:val="left" w:pos="9795"/>
          <w:tab w:val="left" w:pos="10515"/>
          <w:tab w:val="left" w:pos="11235"/>
          <w:tab w:val="left" w:pos="11955"/>
          <w:tab w:val="left" w:pos="12675"/>
          <w:tab w:val="left" w:pos="13395"/>
          <w:tab w:val="left" w:pos="14115"/>
          <w:tab w:val="left" w:pos="14835"/>
          <w:tab w:val="left" w:pos="15555"/>
          <w:tab w:val="left" w:pos="16275"/>
          <w:tab w:val="left" w:pos="16995"/>
          <w:tab w:val="left" w:pos="17715"/>
          <w:tab w:val="left" w:pos="18435"/>
        </w:tabs>
        <w:ind w:left="360"/>
        <w:jc w:val="center"/>
        <w:rPr>
          <w:b/>
          <w:sz w:val="24"/>
          <w:szCs w:val="22"/>
        </w:rPr>
      </w:pPr>
      <w:r w:rsidRPr="00EB2071">
        <w:rPr>
          <w:b/>
          <w:sz w:val="24"/>
        </w:rPr>
        <w:t>§ 17</w:t>
      </w:r>
      <w:r w:rsidRPr="00EB2071">
        <w:rPr>
          <w:b/>
          <w:sz w:val="24"/>
          <w:szCs w:val="24"/>
        </w:rPr>
        <w:t>. Odbiór końcowy robót</w:t>
      </w:r>
    </w:p>
    <w:p w14:paraId="1719DF30" w14:textId="2378B842" w:rsidR="00AE4713" w:rsidRPr="00EB2071" w:rsidRDefault="00AE4713" w:rsidP="001D55D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Zamawiaj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sz w:val="22"/>
          <w:szCs w:val="22"/>
        </w:rPr>
        <w:t>cy, po zgłoszeniu przez Wykonawc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przedmiotu umowy do odbioru ko</w:t>
      </w:r>
      <w:r w:rsidRPr="00EB2071">
        <w:rPr>
          <w:rFonts w:ascii="TimesNewRoman" w:eastAsia="TimesNewRoman" w:cs="TimesNewRoman" w:hint="eastAsia"/>
          <w:sz w:val="22"/>
          <w:szCs w:val="22"/>
        </w:rPr>
        <w:t>ń</w:t>
      </w:r>
      <w:r w:rsidRPr="00EB2071">
        <w:rPr>
          <w:sz w:val="22"/>
          <w:szCs w:val="22"/>
        </w:rPr>
        <w:t>cowego i potwierdzeniu przez Inspektor</w:t>
      </w:r>
      <w:r w:rsidR="00F334E3" w:rsidRPr="00EB2071">
        <w:rPr>
          <w:sz w:val="22"/>
          <w:szCs w:val="22"/>
        </w:rPr>
        <w:t>a</w:t>
      </w:r>
      <w:r w:rsidRPr="00EB2071">
        <w:rPr>
          <w:sz w:val="22"/>
          <w:szCs w:val="22"/>
        </w:rPr>
        <w:t xml:space="preserve"> nadzoru inwestorskiego gotowo</w:t>
      </w:r>
      <w:r w:rsidRPr="00EB2071">
        <w:rPr>
          <w:rFonts w:ascii="TimesNewRoman" w:eastAsia="TimesNewRoman" w:cs="TimesNewRoman" w:hint="eastAsia"/>
          <w:sz w:val="22"/>
          <w:szCs w:val="22"/>
        </w:rPr>
        <w:t>ś</w:t>
      </w:r>
      <w:r w:rsidRPr="00EB2071">
        <w:rPr>
          <w:sz w:val="22"/>
          <w:szCs w:val="22"/>
        </w:rPr>
        <w:t>ci do odbioru, w ci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sz w:val="22"/>
          <w:szCs w:val="22"/>
        </w:rPr>
        <w:t xml:space="preserve">gu </w:t>
      </w:r>
      <w:r w:rsidRPr="00EB2071">
        <w:rPr>
          <w:b/>
          <w:sz w:val="22"/>
          <w:szCs w:val="22"/>
        </w:rPr>
        <w:t>10 dni roboczych</w:t>
      </w:r>
      <w:r w:rsidRPr="00EB2071">
        <w:rPr>
          <w:sz w:val="22"/>
          <w:szCs w:val="22"/>
        </w:rPr>
        <w:t xml:space="preserve"> przystąpi do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odbioru ko</w:t>
      </w:r>
      <w:r w:rsidRPr="00EB2071">
        <w:rPr>
          <w:rFonts w:ascii="TimesNewRoman" w:eastAsia="TimesNewRoman" w:cs="TimesNewRoman" w:hint="eastAsia"/>
          <w:sz w:val="22"/>
          <w:szCs w:val="22"/>
        </w:rPr>
        <w:t>ń</w:t>
      </w:r>
      <w:r w:rsidRPr="00EB2071">
        <w:rPr>
          <w:sz w:val="22"/>
          <w:szCs w:val="22"/>
        </w:rPr>
        <w:t>cowego.</w:t>
      </w:r>
    </w:p>
    <w:p w14:paraId="03B1D80F" w14:textId="2DF39A99" w:rsidR="00AE4713" w:rsidRPr="00EB2071" w:rsidRDefault="00AE4713" w:rsidP="001D55D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Dokumentem odbioru końcowego b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sz w:val="22"/>
          <w:szCs w:val="22"/>
        </w:rPr>
        <w:t>dzie spisany protokół zawieraj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sz w:val="22"/>
          <w:szCs w:val="22"/>
        </w:rPr>
        <w:t>cy wszelkie ustalenia w toku odbioru, jak te</w:t>
      </w:r>
      <w:r w:rsidRPr="00EB2071">
        <w:rPr>
          <w:rFonts w:ascii="TimesNewRoman" w:eastAsia="TimesNewRoman" w:cs="TimesNewRoman"/>
          <w:sz w:val="22"/>
          <w:szCs w:val="22"/>
        </w:rPr>
        <w:t>ż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terminy wyznaczone na usuni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sz w:val="22"/>
          <w:szCs w:val="22"/>
        </w:rPr>
        <w:t xml:space="preserve">cie </w:t>
      </w:r>
      <w:r w:rsidR="001C258A" w:rsidRPr="00EB2071">
        <w:rPr>
          <w:sz w:val="22"/>
          <w:szCs w:val="22"/>
        </w:rPr>
        <w:t xml:space="preserve">ewentualnych </w:t>
      </w:r>
      <w:r w:rsidRPr="00EB2071">
        <w:rPr>
          <w:sz w:val="22"/>
          <w:szCs w:val="22"/>
        </w:rPr>
        <w:t xml:space="preserve">stwierdzonych w tej dacie wad. </w:t>
      </w:r>
    </w:p>
    <w:p w14:paraId="58BA63CE" w14:textId="77777777" w:rsidR="00AE4713" w:rsidRPr="00EB2071" w:rsidRDefault="00AE4713" w:rsidP="001D55D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Jeżeli w toku czynności odbioru końcowego zostanie stwierdzone, że roboty budowlane będące przedmiotem umowy nie są gotowe do odbioru z powodu ich niezakończenia, wystąpienia istotnych wad uniemożliwiających korzystanie z przedmiotu umowy, lub z powodu nieprzeprowadzenia wymaganych prób i sprawdzeń, Zamawiający może przerwać odbiór robót wyznaczając Wykonawcy termin do wykonania robót, usunięcia wad lub przeprowadzenia prób i sprawdzeń, uwzględniający ich techniczną złożoność, a po jego upływie powrócić do wykonywania czynności odbioru końcowego. </w:t>
      </w:r>
    </w:p>
    <w:p w14:paraId="0193C40F" w14:textId="77777777" w:rsidR="00AE4713" w:rsidRPr="00EB2071" w:rsidRDefault="00AE4713" w:rsidP="001D55D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Żądając usunięcia stwierdzonych wad, Zamawiający wyznaczy Wykonawcy termin technicznie uzasadniony na ich usunięcie. Potwierdzenie usunięcia tych wad następuje w formie pisemnej w ciągu 3 dni roboczych od daty pisemnego zgłoszenia ich usunięcia przez Wykonawcę.</w:t>
      </w:r>
    </w:p>
    <w:p w14:paraId="1CD52E58" w14:textId="77777777" w:rsidR="00AE4713" w:rsidRPr="00EB2071" w:rsidRDefault="00AE4713" w:rsidP="001D55D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 przypadku nie usuni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sz w:val="22"/>
          <w:szCs w:val="22"/>
        </w:rPr>
        <w:t>cia przez Wykonawc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wad w wyznaczonym terminie, Zamawiaj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sz w:val="22"/>
          <w:szCs w:val="22"/>
        </w:rPr>
        <w:t>cy może usun</w:t>
      </w:r>
      <w:r w:rsidRPr="00EB2071">
        <w:rPr>
          <w:rFonts w:ascii="TimesNewRoman" w:eastAsia="TimesNewRoman" w:cs="TimesNewRoman" w:hint="eastAsia"/>
          <w:sz w:val="22"/>
          <w:szCs w:val="22"/>
        </w:rPr>
        <w:t>ąć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wad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w zast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sz w:val="22"/>
          <w:szCs w:val="22"/>
        </w:rPr>
        <w:t>pstwie Wykonawcy i na jego koszt po uprzednim pisemnym powiadomieniu Wykonawcy.</w:t>
      </w:r>
    </w:p>
    <w:p w14:paraId="395FB6F8" w14:textId="730866F7" w:rsidR="00AE4713" w:rsidRPr="00EB2071" w:rsidRDefault="00AE4713" w:rsidP="001D55D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pacing w:val="-3"/>
          <w:sz w:val="22"/>
          <w:szCs w:val="22"/>
        </w:rPr>
      </w:pPr>
      <w:r w:rsidRPr="00EB2071">
        <w:rPr>
          <w:sz w:val="22"/>
          <w:szCs w:val="22"/>
        </w:rPr>
        <w:t>Do czasu zako</w:t>
      </w:r>
      <w:r w:rsidRPr="00EB2071">
        <w:rPr>
          <w:rFonts w:ascii="TimesNewRoman" w:eastAsia="TimesNewRoman" w:cs="TimesNewRoman" w:hint="eastAsia"/>
          <w:sz w:val="22"/>
          <w:szCs w:val="22"/>
        </w:rPr>
        <w:t>ń</w:t>
      </w:r>
      <w:r w:rsidRPr="00EB2071">
        <w:rPr>
          <w:sz w:val="22"/>
          <w:szCs w:val="22"/>
        </w:rPr>
        <w:t>czenia odbioru ko</w:t>
      </w:r>
      <w:r w:rsidRPr="00EB2071">
        <w:rPr>
          <w:rFonts w:ascii="TimesNewRoman" w:eastAsia="TimesNewRoman" w:cs="TimesNewRoman" w:hint="eastAsia"/>
          <w:sz w:val="22"/>
          <w:szCs w:val="22"/>
        </w:rPr>
        <w:t>ń</w:t>
      </w:r>
      <w:r w:rsidRPr="00EB2071">
        <w:rPr>
          <w:sz w:val="22"/>
          <w:szCs w:val="22"/>
        </w:rPr>
        <w:t>cowego Wykonawca ponosi pełn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odpowiedzialno</w:t>
      </w:r>
      <w:r w:rsidRPr="00EB2071">
        <w:rPr>
          <w:rFonts w:ascii="TimesNewRoman" w:eastAsia="TimesNewRoman" w:cs="TimesNewRoman" w:hint="eastAsia"/>
          <w:sz w:val="22"/>
          <w:szCs w:val="22"/>
        </w:rPr>
        <w:t>ść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za wykonane roboty.</w:t>
      </w:r>
    </w:p>
    <w:p w14:paraId="27FB14A3" w14:textId="344F0450" w:rsidR="00AE4713" w:rsidRPr="00EB2071" w:rsidRDefault="00AE4713" w:rsidP="001D55D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Cs w:val="22"/>
        </w:rPr>
      </w:pPr>
      <w:r w:rsidRPr="00EB2071">
        <w:rPr>
          <w:sz w:val="22"/>
          <w:szCs w:val="22"/>
        </w:rPr>
        <w:t>Dokonanie przez Inspektor</w:t>
      </w:r>
      <w:r w:rsidR="00F334E3" w:rsidRPr="00EB2071">
        <w:rPr>
          <w:sz w:val="22"/>
          <w:szCs w:val="22"/>
        </w:rPr>
        <w:t>a</w:t>
      </w:r>
      <w:r w:rsidRPr="00EB2071">
        <w:rPr>
          <w:sz w:val="22"/>
          <w:szCs w:val="22"/>
        </w:rPr>
        <w:t xml:space="preserve"> nadzoru inwestorskiego odbioru robót zanikających i ulegających zakryciu nie zwalnia Wykonawcy z odpowiedzialności za te roboty, aż do czasu odbioru końcowego całości zamówienia.</w:t>
      </w:r>
    </w:p>
    <w:p w14:paraId="17394929" w14:textId="77777777" w:rsidR="00F334E3" w:rsidRPr="002366F4" w:rsidRDefault="00F334E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  <w:highlight w:val="yellow"/>
        </w:rPr>
      </w:pPr>
    </w:p>
    <w:p w14:paraId="288CC900" w14:textId="391935FF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t>§ 18. Termin usuwania wad</w:t>
      </w:r>
    </w:p>
    <w:p w14:paraId="3C07CC55" w14:textId="77777777" w:rsidR="00AE4713" w:rsidRPr="00EB2071" w:rsidRDefault="00AE4713" w:rsidP="001D55D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Termin usunięcia przez Wykonawcę wad stwierdzonych przy odbiorze końcowym, w okresie gwarancyjnym i w okresie rękojmi zostanie wyznaczony przez Zamawiającego.</w:t>
      </w:r>
    </w:p>
    <w:p w14:paraId="1236AFB9" w14:textId="77777777" w:rsidR="00AE4713" w:rsidRPr="00EB2071" w:rsidRDefault="00AE4713" w:rsidP="001D55D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 zobowiązany jest do zawiadomienia na piśmie Zamawiającego o usunięciu wad </w:t>
      </w:r>
      <w:r w:rsidRPr="00EB2071">
        <w:rPr>
          <w:sz w:val="22"/>
          <w:szCs w:val="22"/>
        </w:rPr>
        <w:br/>
        <w:t xml:space="preserve">oraz do wyznaczenia terminu odbioru zakwestionowanych uprzednio robót jako wadliwych. </w:t>
      </w:r>
    </w:p>
    <w:p w14:paraId="570013B0" w14:textId="58944E8B" w:rsidR="00AE4713" w:rsidRPr="00EB2071" w:rsidRDefault="00AE4713" w:rsidP="001D55D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Z czynności odbioru końcowego, odbioru przed upływem okresu gwarancji będą spisane protokoły zawierające wszelkie ustalenia dokonane w toku odbioru oraz terminy wyznaczone zgodnie z ust. 1 na usunięcie </w:t>
      </w:r>
      <w:r w:rsidR="007C496F" w:rsidRPr="00EB2071">
        <w:rPr>
          <w:sz w:val="22"/>
          <w:szCs w:val="22"/>
        </w:rPr>
        <w:t xml:space="preserve">ewentualnych </w:t>
      </w:r>
      <w:r w:rsidRPr="00EB2071">
        <w:rPr>
          <w:sz w:val="22"/>
          <w:szCs w:val="22"/>
        </w:rPr>
        <w:t>stwierdzonych w tej dacie wad.</w:t>
      </w:r>
    </w:p>
    <w:p w14:paraId="39002BB8" w14:textId="07A7555B" w:rsidR="00AE4713" w:rsidRPr="002366F4" w:rsidRDefault="00AE4713" w:rsidP="001C258A">
      <w:pPr>
        <w:jc w:val="center"/>
        <w:rPr>
          <w:b/>
          <w:sz w:val="24"/>
          <w:szCs w:val="22"/>
          <w:highlight w:val="yellow"/>
        </w:rPr>
      </w:pPr>
    </w:p>
    <w:p w14:paraId="5699F115" w14:textId="77777777" w:rsidR="00AE4713" w:rsidRPr="00EB2071" w:rsidRDefault="00AE4713" w:rsidP="001C258A">
      <w:pPr>
        <w:jc w:val="center"/>
        <w:rPr>
          <w:b/>
          <w:sz w:val="24"/>
          <w:szCs w:val="22"/>
        </w:rPr>
      </w:pPr>
      <w:r w:rsidRPr="00EB2071">
        <w:rPr>
          <w:b/>
          <w:sz w:val="24"/>
          <w:szCs w:val="22"/>
        </w:rPr>
        <w:t>§ 19. Uprawnienia z tytułu wad</w:t>
      </w:r>
    </w:p>
    <w:p w14:paraId="6AC29828" w14:textId="77777777" w:rsidR="00AE4713" w:rsidRPr="00EB2071" w:rsidRDefault="00AE4713" w:rsidP="001C258A">
      <w:pPr>
        <w:ind w:firstLine="708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Jeżeli w toku czynności odbioru zostaną stwierdzone wady, to Zamawiającemu przysługują następujące uprawnienia:</w:t>
      </w:r>
    </w:p>
    <w:p w14:paraId="46541517" w14:textId="793A5547" w:rsidR="00AE4713" w:rsidRPr="00EB2071" w:rsidRDefault="00AE4713" w:rsidP="001D55DE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jeżeli wady nadają się do usunięcia, Zamawiający wymaga, aby Wykonawca usunął wady w terminie wyznaczonym przez Zamawiającego, </w:t>
      </w:r>
    </w:p>
    <w:p w14:paraId="22B9F60A" w14:textId="77777777" w:rsidR="00AE4713" w:rsidRPr="00EB2071" w:rsidRDefault="00AE4713" w:rsidP="001D55DE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jeżeli wady nie nadają się do usunięcia, to:</w:t>
      </w:r>
    </w:p>
    <w:p w14:paraId="53209993" w14:textId="77777777" w:rsidR="00AE4713" w:rsidRPr="00EB2071" w:rsidRDefault="00AE4713" w:rsidP="001C258A">
      <w:pPr>
        <w:numPr>
          <w:ilvl w:val="1"/>
          <w:numId w:val="5"/>
        </w:numPr>
        <w:tabs>
          <w:tab w:val="clear" w:pos="1440"/>
        </w:tabs>
        <w:ind w:left="567" w:hanging="283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 przypadku, gdy umożliwiają one użytkowanie przedmiotu odbioru zgodnie z przeznaczeniem, Zamawiający może obniżyć wynagrodzenie, do odpowiednio utraconej wartości użytkowej, estetycznej i technicznej,</w:t>
      </w:r>
    </w:p>
    <w:p w14:paraId="24B0823B" w14:textId="757EB97E" w:rsidR="00AE4713" w:rsidRPr="00EB2071" w:rsidRDefault="00AE4713" w:rsidP="001C258A">
      <w:pPr>
        <w:numPr>
          <w:ilvl w:val="1"/>
          <w:numId w:val="5"/>
        </w:numPr>
        <w:tabs>
          <w:tab w:val="clear" w:pos="1440"/>
        </w:tabs>
        <w:ind w:left="567" w:hanging="283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 przypadku, gdy uniemożliwiają one użytkowanie zgodne z przeznaczeniem, Zamawiający może odstąpić od umowy lub żądać wykonania przedmiotu odbioru po raz drugi, bez dodatkowego wynagrodzenia,</w:t>
      </w:r>
    </w:p>
    <w:p w14:paraId="2280E581" w14:textId="6DB62603" w:rsidR="00AE4713" w:rsidRPr="00EB2071" w:rsidRDefault="00AE4713" w:rsidP="001D55DE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jeżeli wady nie zostaną usunięte w terminie określonym przez Zamawiającego, z tytułu </w:t>
      </w:r>
      <w:r w:rsidR="007C496F" w:rsidRPr="00EB2071">
        <w:rPr>
          <w:sz w:val="22"/>
          <w:szCs w:val="22"/>
        </w:rPr>
        <w:t>zwłoki</w:t>
      </w:r>
      <w:r w:rsidRPr="00EB2071">
        <w:rPr>
          <w:sz w:val="22"/>
          <w:szCs w:val="22"/>
        </w:rPr>
        <w:t xml:space="preserve"> Zamawiający naliczy kary umowne na zasadach określonych w § 25 </w:t>
      </w:r>
      <w:r w:rsidR="007C496F" w:rsidRPr="00EB2071">
        <w:rPr>
          <w:sz w:val="22"/>
          <w:szCs w:val="22"/>
        </w:rPr>
        <w:t xml:space="preserve">ust. </w:t>
      </w:r>
      <w:r w:rsidR="00010E3A" w:rsidRPr="00EB2071">
        <w:rPr>
          <w:sz w:val="22"/>
          <w:szCs w:val="22"/>
        </w:rPr>
        <w:t>1</w:t>
      </w:r>
      <w:r w:rsidR="00EF3A35" w:rsidRPr="00EB2071">
        <w:rPr>
          <w:sz w:val="22"/>
          <w:szCs w:val="22"/>
        </w:rPr>
        <w:t xml:space="preserve"> </w:t>
      </w:r>
      <w:r w:rsidR="00010E3A" w:rsidRPr="00EB2071">
        <w:rPr>
          <w:sz w:val="22"/>
          <w:szCs w:val="22"/>
        </w:rPr>
        <w:t xml:space="preserve">pkt </w:t>
      </w:r>
      <w:r w:rsidR="00EF3A35" w:rsidRPr="00EB2071">
        <w:rPr>
          <w:sz w:val="22"/>
          <w:szCs w:val="22"/>
        </w:rPr>
        <w:t>6</w:t>
      </w:r>
      <w:r w:rsidR="007C496F" w:rsidRPr="00EB2071">
        <w:rPr>
          <w:sz w:val="22"/>
          <w:szCs w:val="22"/>
        </w:rPr>
        <w:t xml:space="preserve"> </w:t>
      </w:r>
      <w:r w:rsidRPr="00EB2071">
        <w:rPr>
          <w:sz w:val="22"/>
          <w:szCs w:val="22"/>
        </w:rPr>
        <w:t>umowy</w:t>
      </w:r>
      <w:r w:rsidR="007C496F" w:rsidRPr="00EB2071">
        <w:rPr>
          <w:sz w:val="22"/>
          <w:szCs w:val="22"/>
        </w:rPr>
        <w:t>,</w:t>
      </w:r>
    </w:p>
    <w:p w14:paraId="45F1580F" w14:textId="58FE2092" w:rsidR="00AE4713" w:rsidRPr="00EB2071" w:rsidRDefault="00AE4713" w:rsidP="001D55DE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 przypadku, gdy Wykonawca odmówi usunięcia wad lub nie usunie ich w wyznaczonym terminie, lub nie wykona ponownie przedmiotu umowy, w przypadku, o którym mowa w pkt 2 lit. b, </w:t>
      </w:r>
      <w:r w:rsidRPr="00EB2071">
        <w:rPr>
          <w:sz w:val="22"/>
          <w:szCs w:val="22"/>
        </w:rPr>
        <w:lastRenderedPageBreak/>
        <w:t>Zamawiający ma prawo, po uprzednim pisemnym powiadomieniu Wykonawcy, zlecić usunięcie wad osobie trzeciej</w:t>
      </w:r>
      <w:r w:rsidR="00B877E3" w:rsidRPr="00EB2071">
        <w:rPr>
          <w:sz w:val="22"/>
          <w:szCs w:val="22"/>
        </w:rPr>
        <w:t>, bez konieczności uzyskiwania sądowego upoważnienia,</w:t>
      </w:r>
      <w:r w:rsidRPr="00EB2071">
        <w:rPr>
          <w:sz w:val="22"/>
          <w:szCs w:val="22"/>
        </w:rPr>
        <w:t xml:space="preserve"> na koszt i</w:t>
      </w:r>
      <w:r w:rsidR="00B877E3" w:rsidRPr="00EB2071">
        <w:rPr>
          <w:sz w:val="22"/>
          <w:szCs w:val="22"/>
        </w:rPr>
        <w:t> </w:t>
      </w:r>
      <w:r w:rsidRPr="00EB2071">
        <w:rPr>
          <w:sz w:val="22"/>
          <w:szCs w:val="22"/>
        </w:rPr>
        <w:t xml:space="preserve">ryzyko Wykonawcy, a koszty z tym związane </w:t>
      </w:r>
      <w:r w:rsidR="00850F68" w:rsidRPr="00EB2071">
        <w:rPr>
          <w:sz w:val="22"/>
          <w:szCs w:val="22"/>
        </w:rPr>
        <w:t xml:space="preserve">może pokryć </w:t>
      </w:r>
      <w:r w:rsidRPr="00EB2071">
        <w:rPr>
          <w:sz w:val="22"/>
          <w:szCs w:val="22"/>
        </w:rPr>
        <w:t>z kwoty zabezpieczenia należytego wykonania umowy, a gdy kwota ta okaże się niewystarczająca, Zamawiający będzie dochodził zwrotu kosztów od Wykonawcy na zasadach ogólnych.</w:t>
      </w:r>
    </w:p>
    <w:p w14:paraId="60A09F99" w14:textId="14CA56BA" w:rsidR="001C258A" w:rsidRPr="002366F4" w:rsidRDefault="001C258A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  <w:highlight w:val="yellow"/>
        </w:rPr>
      </w:pPr>
    </w:p>
    <w:p w14:paraId="6F3E645A" w14:textId="77777777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t>Rozdział VII - ZABEZPIECZENIE NALEŻYTEGO WYKONANIA UMOWY</w:t>
      </w:r>
    </w:p>
    <w:p w14:paraId="479CC56F" w14:textId="77777777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</w:pPr>
      <w:r w:rsidRPr="00EB2071">
        <w:t>§ 20. Wysokość zabezpieczenia</w:t>
      </w:r>
    </w:p>
    <w:p w14:paraId="644F0D29" w14:textId="7B5DABA3" w:rsidR="00AE4713" w:rsidRPr="00EB2071" w:rsidRDefault="00AE4713" w:rsidP="001D55D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Ustala się zabezpieczenie należytego wykonania umowy w wysokości</w:t>
      </w:r>
      <w:r w:rsidRPr="00EB2071">
        <w:rPr>
          <w:b/>
          <w:sz w:val="22"/>
          <w:szCs w:val="22"/>
        </w:rPr>
        <w:t xml:space="preserve"> </w:t>
      </w:r>
      <w:r w:rsidR="0078723D" w:rsidRPr="00EB2071">
        <w:rPr>
          <w:b/>
          <w:sz w:val="22"/>
          <w:szCs w:val="22"/>
        </w:rPr>
        <w:t>5</w:t>
      </w:r>
      <w:r w:rsidR="00F334E3" w:rsidRPr="00EB2071">
        <w:rPr>
          <w:b/>
          <w:sz w:val="22"/>
          <w:szCs w:val="22"/>
        </w:rPr>
        <w:t xml:space="preserve"> </w:t>
      </w:r>
      <w:r w:rsidRPr="00EB2071">
        <w:rPr>
          <w:b/>
          <w:sz w:val="22"/>
          <w:szCs w:val="22"/>
        </w:rPr>
        <w:t xml:space="preserve">% </w:t>
      </w:r>
      <w:r w:rsidRPr="00EB2071">
        <w:rPr>
          <w:sz w:val="22"/>
          <w:szCs w:val="22"/>
        </w:rPr>
        <w:t>wynagrodzenia umownego (brutto), o którym mowa w § 10</w:t>
      </w:r>
      <w:r w:rsidR="00506732" w:rsidRPr="00EB2071">
        <w:rPr>
          <w:sz w:val="22"/>
          <w:szCs w:val="22"/>
        </w:rPr>
        <w:t xml:space="preserve"> umowy</w:t>
      </w:r>
      <w:r w:rsidRPr="00EB2071">
        <w:rPr>
          <w:sz w:val="22"/>
          <w:szCs w:val="22"/>
        </w:rPr>
        <w:t>, tj. kwotę:</w:t>
      </w:r>
      <w:r w:rsidRPr="00EB2071">
        <w:rPr>
          <w:b/>
          <w:sz w:val="22"/>
          <w:szCs w:val="22"/>
        </w:rPr>
        <w:t xml:space="preserve"> ……………….. zł</w:t>
      </w:r>
      <w:r w:rsidRPr="00EB2071">
        <w:rPr>
          <w:sz w:val="22"/>
          <w:szCs w:val="22"/>
        </w:rPr>
        <w:t xml:space="preserve"> (słownie: ……………………………………………………………………………………….………………).</w:t>
      </w:r>
    </w:p>
    <w:p w14:paraId="47B8D5EE" w14:textId="77777777" w:rsidR="00AE4713" w:rsidRPr="00EB2071" w:rsidRDefault="00AE4713" w:rsidP="001D55D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Zabezpieczenie służy pokryciu roszczeń z tytułu niewykonania lub nienależytego wykonania umowy, w tym zaspokojenia roszczeń Zamawiającego wobec Wykonawcy o zapłatę kar umownych.</w:t>
      </w:r>
    </w:p>
    <w:p w14:paraId="18F3E4DA" w14:textId="1FA70FE4" w:rsidR="00AE4713" w:rsidRPr="00EB2071" w:rsidRDefault="00AE4713" w:rsidP="001D55D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Zabezpieczenie zostało wniesione przez Wykonawcę w ……………………………….</w:t>
      </w:r>
    </w:p>
    <w:p w14:paraId="5F9F4D6B" w14:textId="77777777" w:rsidR="00AE4713" w:rsidRPr="00EB2071" w:rsidRDefault="00AE4713" w:rsidP="001D55D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Jeżeli zabezpieczenie wniesiono w pieniądzu, Zamawiający przechowuje je na oprocentowanym rachunku bankowym. Zamawiający zwraca zabezpieczenie wniesione w pieniądzu z odsetkami wynikającymi z umowy rachunku bankowego, na którym było ono przechowywane, pomniejszone </w:t>
      </w:r>
      <w:r w:rsidRPr="00EB2071">
        <w:rPr>
          <w:sz w:val="22"/>
          <w:szCs w:val="22"/>
        </w:rPr>
        <w:br/>
        <w:t>o koszt prowadzenia tego rachunku oraz prowizji bankowej za przelew pieniędzy na rachunek bankowy Wykonawcy.</w:t>
      </w:r>
    </w:p>
    <w:p w14:paraId="7D69F3FC" w14:textId="77777777" w:rsidR="00AE4713" w:rsidRPr="00EB2071" w:rsidRDefault="00AE4713" w:rsidP="001D55D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Zabezpieczenie należytego wykonania umowy wnoszone w postaci poręczenia lub gwarancji musi zawierać zobowiązanie Gwaranta lub Poręczyciela do nieodwołalnego i bezwarunkowego zapłacenia kwoty zobowiązania na pierwsze żądanie zapłaty, gdy Wykonawca nie wykonał przedmiotu zamówienia lub wykonał go z nienależytą starannością. Gwarant (Poręczyciel) nie może uzależniać dokonania zapłaty od spełnienia jakichkolwiek dodatkowych warunków lub od przedłożenia jakiejkolwiek dokumentacji.</w:t>
      </w:r>
    </w:p>
    <w:p w14:paraId="64C1FCE3" w14:textId="3B074C15" w:rsidR="00AE4713" w:rsidRPr="00EB2071" w:rsidRDefault="00AE4713" w:rsidP="001D55D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 sytuacji, gdy wskutek okoliczności, o których mowa w § 27 niniejszej umowy wystąpi konieczność przedłużenia terminu realizacji zamówienia w stosunku do </w:t>
      </w:r>
      <w:r w:rsidR="00563C56" w:rsidRPr="00EB2071">
        <w:rPr>
          <w:sz w:val="22"/>
          <w:szCs w:val="22"/>
        </w:rPr>
        <w:t xml:space="preserve">pierwotnego </w:t>
      </w:r>
      <w:r w:rsidRPr="00EB2071">
        <w:rPr>
          <w:sz w:val="22"/>
          <w:szCs w:val="22"/>
        </w:rPr>
        <w:t xml:space="preserve">terminu </w:t>
      </w:r>
      <w:r w:rsidR="00563C56" w:rsidRPr="00EB2071">
        <w:rPr>
          <w:sz w:val="22"/>
          <w:szCs w:val="22"/>
        </w:rPr>
        <w:t>realizacji umowy</w:t>
      </w:r>
      <w:r w:rsidRPr="00EB2071">
        <w:rPr>
          <w:sz w:val="22"/>
          <w:szCs w:val="22"/>
        </w:rPr>
        <w:t>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 W przeciwnym razie Zamawiający ma prawo potrącić wartość zabezpieczenia należytego wykonania umowy z płatności za wykonanie przedmiotu umowy.</w:t>
      </w:r>
    </w:p>
    <w:p w14:paraId="010F7180" w14:textId="77777777" w:rsidR="00AE4713" w:rsidRPr="00EB2071" w:rsidRDefault="00AE4713" w:rsidP="001D55D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Wszelkie opóźnienia w realizacji umowy wymagają odpowiedniego dostosowania terminów obowiązywania zabezpieczenia należytego wykonania umowy. W przypadku niedokonania niezbędnej zmiany terminów Zamawiający ma prawo potrącić wartość zabezpieczenia należytego wykonania umowy z wynagrodzenia za wykonanie przedmiotu umowy.  </w:t>
      </w:r>
    </w:p>
    <w:p w14:paraId="3F15D1AE" w14:textId="02C10B7E" w:rsidR="006A76A4" w:rsidRPr="002366F4" w:rsidRDefault="006A76A4" w:rsidP="001C258A">
      <w:pPr>
        <w:pStyle w:val="tyt"/>
        <w:keepNext w:val="0"/>
        <w:spacing w:before="0" w:after="0"/>
        <w:rPr>
          <w:szCs w:val="22"/>
          <w:highlight w:val="yellow"/>
        </w:rPr>
      </w:pPr>
    </w:p>
    <w:p w14:paraId="696F5E0D" w14:textId="55948DEE" w:rsidR="00AE4713" w:rsidRPr="00EB2071" w:rsidRDefault="00AE4713" w:rsidP="001C258A">
      <w:pPr>
        <w:pStyle w:val="tyt"/>
        <w:keepNext w:val="0"/>
        <w:spacing w:before="0" w:after="0"/>
        <w:rPr>
          <w:szCs w:val="22"/>
        </w:rPr>
      </w:pPr>
      <w:r w:rsidRPr="00EB2071">
        <w:rPr>
          <w:szCs w:val="22"/>
        </w:rPr>
        <w:t xml:space="preserve">§ 21. </w:t>
      </w:r>
      <w:r w:rsidRPr="00EB2071">
        <w:t>Zwrot zabezpieczenia należytego wykonania umowy</w:t>
      </w:r>
    </w:p>
    <w:p w14:paraId="70780A03" w14:textId="77777777" w:rsidR="00AE4713" w:rsidRPr="00EB2071" w:rsidRDefault="00AE4713" w:rsidP="001C258A">
      <w:pPr>
        <w:pStyle w:val="Bezodstpw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Zabezpieczenie należytego wykonania umowy, w przypadku należytego wykonania umowy, </w:t>
      </w:r>
      <w:r w:rsidRPr="00EB2071">
        <w:rPr>
          <w:sz w:val="22"/>
          <w:szCs w:val="22"/>
        </w:rPr>
        <w:br/>
        <w:t>będzie zwrócone Wykonawcy w terminach i wysokościach jak niżej:</w:t>
      </w:r>
    </w:p>
    <w:p w14:paraId="48250781" w14:textId="38DE9386" w:rsidR="00AE4713" w:rsidRPr="00EB2071" w:rsidRDefault="00AE4713" w:rsidP="001D55DE">
      <w:pPr>
        <w:pStyle w:val="Bezodstpw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b/>
          <w:sz w:val="22"/>
          <w:szCs w:val="22"/>
        </w:rPr>
        <w:t>70%</w:t>
      </w:r>
      <w:r w:rsidRPr="00EB2071">
        <w:rPr>
          <w:sz w:val="22"/>
          <w:szCs w:val="22"/>
        </w:rPr>
        <w:t xml:space="preserve"> wysokości zabezpieczenia w terminie 30 dni </w:t>
      </w:r>
      <w:r w:rsidR="00563C56" w:rsidRPr="00EB2071">
        <w:rPr>
          <w:sz w:val="22"/>
          <w:szCs w:val="22"/>
        </w:rPr>
        <w:t>od dnia wykonania zamówienia i uznania przez zamawiającego za należycie wykonane</w:t>
      </w:r>
      <w:r w:rsidRPr="00EB2071">
        <w:rPr>
          <w:sz w:val="22"/>
          <w:szCs w:val="22"/>
        </w:rPr>
        <w:t>,</w:t>
      </w:r>
    </w:p>
    <w:p w14:paraId="4F9DC7CA" w14:textId="09FB906A" w:rsidR="00AE4713" w:rsidRPr="00EB2071" w:rsidRDefault="00AE4713" w:rsidP="001D55DE">
      <w:pPr>
        <w:pStyle w:val="Bezodstpw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b/>
          <w:sz w:val="22"/>
          <w:szCs w:val="22"/>
        </w:rPr>
        <w:t>30%</w:t>
      </w:r>
      <w:r w:rsidRPr="00EB2071">
        <w:rPr>
          <w:sz w:val="22"/>
          <w:szCs w:val="22"/>
        </w:rPr>
        <w:t xml:space="preserve"> wysokości zabezpieczenia, tj. …………….. zł, w terminie nie później niż w 15 dniu </w:t>
      </w:r>
      <w:r w:rsidRPr="00EB2071">
        <w:rPr>
          <w:sz w:val="22"/>
          <w:szCs w:val="22"/>
        </w:rPr>
        <w:br/>
        <w:t>po upływie okresu rękojmi za wady</w:t>
      </w:r>
      <w:r w:rsidR="00563C56" w:rsidRPr="00EB2071">
        <w:rPr>
          <w:sz w:val="22"/>
          <w:szCs w:val="22"/>
        </w:rPr>
        <w:t xml:space="preserve"> lub gwarancji</w:t>
      </w:r>
      <w:r w:rsidRPr="00EB2071">
        <w:rPr>
          <w:sz w:val="22"/>
          <w:szCs w:val="22"/>
        </w:rPr>
        <w:t>. W przypadku wystąpienia usterek lub wad, podstawą do zwrotu lub zwolnienia zabezpieczenia będzie protokół ich usunięcia.</w:t>
      </w:r>
    </w:p>
    <w:p w14:paraId="23303BD8" w14:textId="77777777" w:rsidR="00776034" w:rsidRPr="002366F4" w:rsidRDefault="00776034" w:rsidP="001C258A">
      <w:pPr>
        <w:jc w:val="center"/>
        <w:rPr>
          <w:b/>
          <w:sz w:val="24"/>
          <w:szCs w:val="22"/>
          <w:highlight w:val="yellow"/>
        </w:rPr>
      </w:pPr>
    </w:p>
    <w:p w14:paraId="57C702A5" w14:textId="098A8C2C" w:rsidR="00AE4713" w:rsidRPr="00EB2071" w:rsidRDefault="00AE4713" w:rsidP="001C258A">
      <w:pPr>
        <w:jc w:val="center"/>
        <w:rPr>
          <w:b/>
          <w:sz w:val="24"/>
          <w:szCs w:val="22"/>
        </w:rPr>
      </w:pPr>
      <w:r w:rsidRPr="00EB2071">
        <w:rPr>
          <w:b/>
          <w:sz w:val="24"/>
          <w:szCs w:val="22"/>
        </w:rPr>
        <w:t>Rozdział VIII – GWARANCJA, RĘKOJMIA I KARY UMOWNE</w:t>
      </w:r>
    </w:p>
    <w:p w14:paraId="08BD6251" w14:textId="77777777" w:rsidR="00AE4713" w:rsidRPr="00EB2071" w:rsidRDefault="00AE4713" w:rsidP="001C258A">
      <w:pPr>
        <w:jc w:val="center"/>
        <w:rPr>
          <w:b/>
          <w:bCs/>
          <w:iCs/>
          <w:sz w:val="24"/>
          <w:szCs w:val="22"/>
        </w:rPr>
      </w:pPr>
      <w:bookmarkStart w:id="6" w:name="_Hlk24929101"/>
      <w:r w:rsidRPr="00EB2071">
        <w:rPr>
          <w:b/>
          <w:bCs/>
          <w:iCs/>
          <w:sz w:val="24"/>
          <w:szCs w:val="22"/>
        </w:rPr>
        <w:t>§ 22. Warunki gwarancji i rękojmi</w:t>
      </w:r>
    </w:p>
    <w:p w14:paraId="64715FE4" w14:textId="77777777" w:rsidR="00AE4713" w:rsidRPr="00EB2071" w:rsidRDefault="00AE4713" w:rsidP="001C258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Wykonawca niniejszym udziela rękojmi i gwarancji na wykonane roboty na okres </w:t>
      </w:r>
      <w:r w:rsidRPr="00EB2071">
        <w:rPr>
          <w:b/>
          <w:sz w:val="22"/>
          <w:szCs w:val="22"/>
        </w:rPr>
        <w:t xml:space="preserve">…........…....… lat </w:t>
      </w:r>
      <w:r w:rsidRPr="00EB2071">
        <w:rPr>
          <w:sz w:val="22"/>
          <w:szCs w:val="22"/>
        </w:rPr>
        <w:t>(zgodnie z okresem gwarancji zaoferowanym w ofercie)</w:t>
      </w:r>
      <w:r w:rsidRPr="00EB2071">
        <w:rPr>
          <w:b/>
          <w:bCs/>
          <w:sz w:val="22"/>
          <w:szCs w:val="22"/>
        </w:rPr>
        <w:t xml:space="preserve"> </w:t>
      </w:r>
      <w:r w:rsidRPr="00EB2071">
        <w:rPr>
          <w:bCs/>
          <w:sz w:val="22"/>
          <w:szCs w:val="22"/>
        </w:rPr>
        <w:t xml:space="preserve">licząc </w:t>
      </w:r>
      <w:r w:rsidRPr="00EB2071">
        <w:rPr>
          <w:sz w:val="22"/>
          <w:szCs w:val="22"/>
        </w:rPr>
        <w:t>od daty podpisania przez Zamawiaj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sz w:val="22"/>
          <w:szCs w:val="22"/>
        </w:rPr>
        <w:t>cego i Wykonawc</w:t>
      </w:r>
      <w:r w:rsidRPr="00EB2071">
        <w:rPr>
          <w:rFonts w:ascii="TimesNewRoman" w:eastAsia="TimesNewRoman" w:cs="TimesNewRoman" w:hint="eastAsia"/>
          <w:sz w:val="22"/>
          <w:szCs w:val="22"/>
        </w:rPr>
        <w:t>ę</w:t>
      </w:r>
      <w:r w:rsidRPr="00EB2071">
        <w:rPr>
          <w:rFonts w:ascii="TimesNewRoman" w:eastAsia="TimesNewRoman" w:cs="TimesNewRoman"/>
          <w:sz w:val="22"/>
          <w:szCs w:val="22"/>
        </w:rPr>
        <w:t xml:space="preserve"> </w:t>
      </w:r>
      <w:r w:rsidRPr="00EB2071">
        <w:rPr>
          <w:sz w:val="22"/>
          <w:szCs w:val="22"/>
        </w:rPr>
        <w:t>protokołu odbioru ko</w:t>
      </w:r>
      <w:r w:rsidRPr="00EB2071">
        <w:rPr>
          <w:rFonts w:ascii="TimesNewRoman" w:eastAsia="TimesNewRoman" w:cs="TimesNewRoman" w:hint="eastAsia"/>
          <w:sz w:val="22"/>
          <w:szCs w:val="22"/>
        </w:rPr>
        <w:t>ń</w:t>
      </w:r>
      <w:r w:rsidRPr="00EB2071">
        <w:rPr>
          <w:sz w:val="22"/>
          <w:szCs w:val="22"/>
        </w:rPr>
        <w:t>cowego.</w:t>
      </w:r>
    </w:p>
    <w:p w14:paraId="6C789CF2" w14:textId="77777777" w:rsidR="00AE4713" w:rsidRPr="00EB2071" w:rsidRDefault="00AE4713" w:rsidP="001C258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Strony umowy postanawiają, że odpowiedzialność Wykonawcy z tytułu rękojmi zostanie rozszerzona do upływu udzielonej ……-letniej gwarancji za wady fizyczne każdego z elementów przedmiotu umowy, licząc od dnia odbioru końcowego całego przedmiotu umowy.</w:t>
      </w:r>
    </w:p>
    <w:p w14:paraId="6A29D810" w14:textId="77777777" w:rsidR="00AE4713" w:rsidRPr="00EB2071" w:rsidRDefault="00AE4713" w:rsidP="001C258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lastRenderedPageBreak/>
        <w:t>W okresie gwarancji Wykonawca jest zobowiązany do naprawienia wszelkich wad i usterek w wykonanym przedmiocie umowy oraz szkód, które powstały w wyniku użytkowania uszkodzonych urządzeń lub materiałów oraz wadliwie wykonanych robót, niezwłocznie po zawiadomieniu i wydaniu polecenia przez Zamawiaj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sz w:val="22"/>
          <w:szCs w:val="22"/>
        </w:rPr>
        <w:t>cego, w terminie przez niego wskazanym, technicznie uzasadnionym.</w:t>
      </w:r>
    </w:p>
    <w:p w14:paraId="6252CA3B" w14:textId="77777777" w:rsidR="00AE4713" w:rsidRPr="00EB2071" w:rsidRDefault="00AE4713" w:rsidP="001C258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b/>
          <w:bCs/>
          <w:iCs/>
          <w:sz w:val="22"/>
          <w:szCs w:val="22"/>
        </w:rPr>
      </w:pPr>
      <w:r w:rsidRPr="00EB2071">
        <w:rPr>
          <w:sz w:val="22"/>
          <w:szCs w:val="22"/>
        </w:rPr>
        <w:t>Wszelkie koszty zwi</w:t>
      </w:r>
      <w:r w:rsidRPr="00EB2071">
        <w:rPr>
          <w:rFonts w:ascii="TimesNewRoman" w:eastAsia="TimesNewRoman" w:cs="TimesNewRoman" w:hint="eastAsia"/>
          <w:sz w:val="22"/>
          <w:szCs w:val="22"/>
        </w:rPr>
        <w:t>ą</w:t>
      </w:r>
      <w:r w:rsidRPr="00EB2071">
        <w:rPr>
          <w:sz w:val="22"/>
          <w:szCs w:val="22"/>
        </w:rPr>
        <w:t>zane z wykonywaniem prac w okresie gwarancji i rękojmi ponosi Wykonawca.</w:t>
      </w:r>
    </w:p>
    <w:p w14:paraId="1D253345" w14:textId="4536AB7B" w:rsidR="00AE4713" w:rsidRPr="00EB2071" w:rsidRDefault="00AE4713" w:rsidP="001C258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Bieg terminu gwarancji i rękojmi rozpoczyna się w dniu następnym licząc od daty potwierdzenia usunięcia wad stwierdzonych przy odbiorze końcowym przedmiotu umowy, z zastrzeżeniem sytuacji, gdy nastąpi </w:t>
      </w:r>
      <w:r w:rsidR="005F1139" w:rsidRPr="00EB2071">
        <w:rPr>
          <w:sz w:val="22"/>
          <w:szCs w:val="22"/>
        </w:rPr>
        <w:t xml:space="preserve">bezusterkowy </w:t>
      </w:r>
      <w:r w:rsidRPr="00EB2071">
        <w:rPr>
          <w:sz w:val="22"/>
          <w:szCs w:val="22"/>
        </w:rPr>
        <w:t>odbiór robót i ich przekazanie do użytkowania Zamawiającemu.</w:t>
      </w:r>
    </w:p>
    <w:p w14:paraId="372C9EE1" w14:textId="77777777" w:rsidR="00AE4713" w:rsidRPr="00EB2071" w:rsidRDefault="00AE4713" w:rsidP="001C258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Zamawiający ma prawo dochodzić uprawnień z tytułu rękojmi za wady, niezależnie od uprawnień wynikających z gwarancji.</w:t>
      </w:r>
    </w:p>
    <w:p w14:paraId="09F1128D" w14:textId="2A64653B" w:rsidR="00AE4713" w:rsidRDefault="00AE4713" w:rsidP="001C258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Zamawiający może dochodzić roszczeń z tytułu gwarancji i rękojmi także po terminie określonym w ust. 1</w:t>
      </w:r>
      <w:r w:rsidR="00A16D9A">
        <w:rPr>
          <w:sz w:val="22"/>
          <w:szCs w:val="22"/>
        </w:rPr>
        <w:t xml:space="preserve"> i ust.2</w:t>
      </w:r>
      <w:r w:rsidRPr="00EB2071">
        <w:rPr>
          <w:sz w:val="22"/>
          <w:szCs w:val="22"/>
        </w:rPr>
        <w:t>, jeżeli zgłaszał wadę</w:t>
      </w:r>
      <w:r w:rsidR="005F1139" w:rsidRPr="00EB2071">
        <w:rPr>
          <w:sz w:val="22"/>
          <w:szCs w:val="22"/>
        </w:rPr>
        <w:t>/usterkę/szkodę</w:t>
      </w:r>
      <w:r w:rsidRPr="00EB2071">
        <w:rPr>
          <w:sz w:val="22"/>
          <w:szCs w:val="22"/>
        </w:rPr>
        <w:t xml:space="preserve"> przed upływem tego terminu.</w:t>
      </w:r>
    </w:p>
    <w:p w14:paraId="05B9708D" w14:textId="5085B87C" w:rsidR="004E3288" w:rsidRPr="00A16D9A" w:rsidRDefault="0002463D" w:rsidP="00A16D9A">
      <w:pPr>
        <w:numPr>
          <w:ilvl w:val="0"/>
          <w:numId w:val="3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 przypadku wbudowanych urządzeń lub systemów, dla których producent lub przepisy prawa wymagają okresowych przeglądów, wykonawca w zaoferowanym okresie gwarancji wykona tego typu usługi nieodpłatnie.</w:t>
      </w:r>
    </w:p>
    <w:p w14:paraId="74E75987" w14:textId="77777777" w:rsidR="004E3288" w:rsidRPr="002366F4" w:rsidRDefault="004E3288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  <w:highlight w:val="yellow"/>
        </w:rPr>
      </w:pPr>
    </w:p>
    <w:p w14:paraId="34FBCDDC" w14:textId="77777777" w:rsidR="00AE4713" w:rsidRPr="00EB2071" w:rsidRDefault="00AE4713" w:rsidP="001C258A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szCs w:val="22"/>
        </w:rPr>
      </w:pPr>
      <w:r w:rsidRPr="00EB2071">
        <w:rPr>
          <w:szCs w:val="22"/>
        </w:rPr>
        <w:t>§ 23. Zawiadomienia o wadach</w:t>
      </w:r>
    </w:p>
    <w:p w14:paraId="3B154C09" w14:textId="77777777" w:rsidR="00AE4713" w:rsidRPr="00EB2071" w:rsidRDefault="00AE4713" w:rsidP="001D55DE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Zamawiający zobowiązany jest niezwłocznie zawiadomić pisemnie Wykonawcę o wadach, usterkach i szkodach stwierdzonych w okresie gwarancji.</w:t>
      </w:r>
    </w:p>
    <w:p w14:paraId="3B12D8B3" w14:textId="77777777" w:rsidR="00AE4713" w:rsidRPr="00EB2071" w:rsidRDefault="00AE4713" w:rsidP="001D55DE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b/>
          <w:bCs/>
          <w:iCs/>
          <w:sz w:val="22"/>
          <w:szCs w:val="22"/>
        </w:rPr>
      </w:pPr>
      <w:r w:rsidRPr="00EB2071">
        <w:rPr>
          <w:sz w:val="22"/>
          <w:szCs w:val="22"/>
        </w:rPr>
        <w:t xml:space="preserve">Wykonawca powinien na własny koszt naprawić wszelkie wady, usterki i szkody w terminie wyznaczonym przez Zamawiającego w zawiadomieniu o wadach, usterkach lub szkodzie albo w terminie ustalonym przez strony w protokole. </w:t>
      </w:r>
    </w:p>
    <w:p w14:paraId="5D10264A" w14:textId="77777777" w:rsidR="00AE4713" w:rsidRPr="00EB2071" w:rsidRDefault="00AE4713" w:rsidP="001D55DE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b/>
          <w:bCs/>
          <w:iCs/>
          <w:sz w:val="22"/>
          <w:szCs w:val="22"/>
        </w:rPr>
      </w:pPr>
      <w:r w:rsidRPr="00EB2071">
        <w:rPr>
          <w:sz w:val="22"/>
          <w:szCs w:val="22"/>
        </w:rPr>
        <w:t>Z odbioru usunięcia wad, usterek lub szkody strony sporządzą protokół.</w:t>
      </w:r>
    </w:p>
    <w:p w14:paraId="5995411A" w14:textId="26FF6509" w:rsidR="00AE4713" w:rsidRPr="00A16D9A" w:rsidRDefault="00AE4713" w:rsidP="001C258A">
      <w:pPr>
        <w:numPr>
          <w:ilvl w:val="0"/>
          <w:numId w:val="14"/>
        </w:numPr>
        <w:tabs>
          <w:tab w:val="clear" w:pos="144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>W przypadku niezachowania terminu wyznaczonego przez Zamawiaj</w:t>
      </w:r>
      <w:r w:rsidRPr="00EB2071">
        <w:rPr>
          <w:rFonts w:eastAsia="TimesNewRoman"/>
          <w:sz w:val="22"/>
          <w:szCs w:val="22"/>
        </w:rPr>
        <w:t>ą</w:t>
      </w:r>
      <w:r w:rsidRPr="00EB2071">
        <w:rPr>
          <w:sz w:val="22"/>
          <w:szCs w:val="22"/>
        </w:rPr>
        <w:t>cego, o którym mowa w ust. 2, Zamawiaj</w:t>
      </w:r>
      <w:r w:rsidRPr="00EB2071">
        <w:rPr>
          <w:rFonts w:eastAsia="TimesNewRoman"/>
          <w:sz w:val="22"/>
          <w:szCs w:val="22"/>
        </w:rPr>
        <w:t>ą</w:t>
      </w:r>
      <w:r w:rsidRPr="00EB2071">
        <w:rPr>
          <w:sz w:val="22"/>
          <w:szCs w:val="22"/>
        </w:rPr>
        <w:t>cy ma prawo powierzy</w:t>
      </w:r>
      <w:r w:rsidRPr="00EB2071">
        <w:rPr>
          <w:rFonts w:eastAsia="TimesNewRoman"/>
          <w:sz w:val="22"/>
          <w:szCs w:val="22"/>
        </w:rPr>
        <w:t xml:space="preserve">ć zastępcze </w:t>
      </w:r>
      <w:r w:rsidRPr="00EB2071">
        <w:rPr>
          <w:sz w:val="22"/>
          <w:szCs w:val="22"/>
        </w:rPr>
        <w:t>usuni</w:t>
      </w:r>
      <w:r w:rsidRPr="00EB2071">
        <w:rPr>
          <w:rFonts w:eastAsia="TimesNewRoman"/>
          <w:sz w:val="22"/>
          <w:szCs w:val="22"/>
        </w:rPr>
        <w:t>ę</w:t>
      </w:r>
      <w:r w:rsidRPr="00EB2071">
        <w:rPr>
          <w:sz w:val="22"/>
          <w:szCs w:val="22"/>
        </w:rPr>
        <w:t>cie wady osobie trzeciej</w:t>
      </w:r>
      <w:r w:rsidR="00B877E3" w:rsidRPr="00EB2071">
        <w:rPr>
          <w:sz w:val="22"/>
          <w:szCs w:val="22"/>
        </w:rPr>
        <w:t>, bez konieczności uzyskiwania sądowego upoważnienia,</w:t>
      </w:r>
      <w:r w:rsidRPr="00EB2071">
        <w:rPr>
          <w:sz w:val="22"/>
          <w:szCs w:val="22"/>
        </w:rPr>
        <w:t xml:space="preserve"> na wył</w:t>
      </w:r>
      <w:r w:rsidRPr="00EB2071">
        <w:rPr>
          <w:rFonts w:eastAsia="TimesNewRoman"/>
          <w:sz w:val="22"/>
          <w:szCs w:val="22"/>
        </w:rPr>
        <w:t>ą</w:t>
      </w:r>
      <w:r w:rsidRPr="00EB2071">
        <w:rPr>
          <w:sz w:val="22"/>
          <w:szCs w:val="22"/>
        </w:rPr>
        <w:t>czny koszt i ryzyko Wykonawcy, po uprzednim pisemnym powiadomieniu Wykonawcy, co nie pozbawia Zamawiającego dochodzenia innych roszcze</w:t>
      </w:r>
      <w:r w:rsidRPr="00EB2071">
        <w:rPr>
          <w:rFonts w:eastAsia="TimesNewRoman"/>
          <w:sz w:val="22"/>
          <w:szCs w:val="22"/>
        </w:rPr>
        <w:t xml:space="preserve">ń </w:t>
      </w:r>
      <w:r w:rsidRPr="00EB2071">
        <w:rPr>
          <w:sz w:val="22"/>
          <w:szCs w:val="22"/>
        </w:rPr>
        <w:t>przewidzianych niniejsz</w:t>
      </w:r>
      <w:r w:rsidRPr="00EB2071">
        <w:rPr>
          <w:rFonts w:eastAsia="TimesNewRoman"/>
          <w:sz w:val="22"/>
          <w:szCs w:val="22"/>
        </w:rPr>
        <w:t>ą</w:t>
      </w:r>
      <w:r w:rsidRPr="00EB2071">
        <w:rPr>
          <w:sz w:val="22"/>
          <w:szCs w:val="22"/>
        </w:rPr>
        <w:t xml:space="preserve"> umow</w:t>
      </w:r>
      <w:r w:rsidRPr="00EB2071">
        <w:rPr>
          <w:rFonts w:eastAsia="TimesNewRoman"/>
          <w:sz w:val="22"/>
          <w:szCs w:val="22"/>
        </w:rPr>
        <w:t>ą</w:t>
      </w:r>
      <w:r w:rsidRPr="00EB2071">
        <w:rPr>
          <w:sz w:val="22"/>
          <w:szCs w:val="22"/>
        </w:rPr>
        <w:t xml:space="preserve">. Koszty zastępczego usuwania wad </w:t>
      </w:r>
      <w:r w:rsidR="008774A9" w:rsidRPr="00EB2071">
        <w:rPr>
          <w:sz w:val="22"/>
          <w:szCs w:val="22"/>
        </w:rPr>
        <w:t>mogą być</w:t>
      </w:r>
      <w:r w:rsidRPr="00EB2071">
        <w:rPr>
          <w:sz w:val="22"/>
          <w:szCs w:val="22"/>
        </w:rPr>
        <w:t xml:space="preserve"> pokrywane z kwoty zatrzymanej tytułem zabezpieczenia należytego wykonania umowy.</w:t>
      </w:r>
    </w:p>
    <w:p w14:paraId="0F615309" w14:textId="77777777" w:rsidR="002C0087" w:rsidRPr="002366F4" w:rsidRDefault="002C0087" w:rsidP="001C258A">
      <w:pPr>
        <w:jc w:val="both"/>
        <w:rPr>
          <w:b/>
          <w:bCs/>
          <w:iCs/>
          <w:sz w:val="22"/>
          <w:szCs w:val="22"/>
          <w:highlight w:val="yellow"/>
        </w:rPr>
      </w:pPr>
    </w:p>
    <w:bookmarkEnd w:id="6"/>
    <w:p w14:paraId="4DEF57CA" w14:textId="77777777" w:rsidR="00AE4713" w:rsidRPr="00EB2071" w:rsidRDefault="00AE4713" w:rsidP="001C258A">
      <w:pPr>
        <w:jc w:val="center"/>
        <w:rPr>
          <w:b/>
          <w:bCs/>
          <w:iCs/>
          <w:sz w:val="24"/>
          <w:szCs w:val="22"/>
        </w:rPr>
      </w:pPr>
      <w:r w:rsidRPr="00EB2071">
        <w:rPr>
          <w:b/>
          <w:bCs/>
          <w:iCs/>
          <w:sz w:val="24"/>
          <w:szCs w:val="22"/>
        </w:rPr>
        <w:t>§ 24. Naruszenie warunków umowy</w:t>
      </w:r>
    </w:p>
    <w:p w14:paraId="7207B5F3" w14:textId="77777777" w:rsidR="00AE4713" w:rsidRPr="00EB2071" w:rsidRDefault="00AE4713" w:rsidP="001D55DE">
      <w:pPr>
        <w:numPr>
          <w:ilvl w:val="3"/>
          <w:numId w:val="14"/>
        </w:numPr>
        <w:tabs>
          <w:tab w:val="clear" w:pos="360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Każda ze stron dopuszcza się naruszenia warunków umowy, jeżeli nie wykonuje swoich zobowiązań wynikających z umowy. </w:t>
      </w:r>
    </w:p>
    <w:p w14:paraId="2CDC15C0" w14:textId="77777777" w:rsidR="00AE4713" w:rsidRPr="00EB2071" w:rsidRDefault="00AE4713" w:rsidP="001D55DE">
      <w:pPr>
        <w:numPr>
          <w:ilvl w:val="3"/>
          <w:numId w:val="14"/>
        </w:numPr>
        <w:tabs>
          <w:tab w:val="clear" w:pos="3600"/>
          <w:tab w:val="num" w:pos="360"/>
        </w:tabs>
        <w:ind w:left="360"/>
        <w:jc w:val="both"/>
        <w:rPr>
          <w:sz w:val="22"/>
          <w:szCs w:val="22"/>
        </w:rPr>
      </w:pPr>
      <w:r w:rsidRPr="00EB2071">
        <w:rPr>
          <w:sz w:val="22"/>
          <w:szCs w:val="22"/>
        </w:rPr>
        <w:t xml:space="preserve">W czasie realizacji robót naruszenia warunków umowy wpisuje się do dziennika budowy. W terminie 14 dni od daty dokonania wpisu do dziennika budowy Wykonawca jest zobowiązany przesłać do Zamawiającego swoją odpowiedź na zarzuty Inspektora/ów nadzoru inwestorskiego. Zamawiający zobowiązany jest poinformować Wykonawcę o swojej decyzji w terminie 14 dni. </w:t>
      </w:r>
    </w:p>
    <w:p w14:paraId="123B44F0" w14:textId="77777777" w:rsidR="00AE4713" w:rsidRPr="00EB2071" w:rsidRDefault="00AE4713" w:rsidP="001D55DE">
      <w:pPr>
        <w:numPr>
          <w:ilvl w:val="3"/>
          <w:numId w:val="14"/>
        </w:numPr>
        <w:tabs>
          <w:tab w:val="clear" w:pos="3600"/>
          <w:tab w:val="num" w:pos="360"/>
        </w:tabs>
        <w:ind w:left="360"/>
        <w:jc w:val="both"/>
        <w:rPr>
          <w:iCs/>
          <w:sz w:val="22"/>
          <w:szCs w:val="22"/>
        </w:rPr>
      </w:pPr>
      <w:r w:rsidRPr="00EB2071">
        <w:rPr>
          <w:iCs/>
          <w:sz w:val="22"/>
          <w:szCs w:val="22"/>
        </w:rPr>
        <w:t>W razie naruszenia warunków umowy, Zamawiający, z uwzględnieniem ust.  2 powyżej, może:</w:t>
      </w:r>
    </w:p>
    <w:p w14:paraId="06D06B08" w14:textId="77777777" w:rsidR="00AE4713" w:rsidRPr="00EB2071" w:rsidRDefault="00AE4713" w:rsidP="001D55DE">
      <w:pPr>
        <w:numPr>
          <w:ilvl w:val="0"/>
          <w:numId w:val="25"/>
        </w:numPr>
        <w:ind w:left="709" w:hanging="283"/>
        <w:jc w:val="both"/>
        <w:rPr>
          <w:iCs/>
          <w:sz w:val="22"/>
          <w:szCs w:val="22"/>
        </w:rPr>
      </w:pPr>
      <w:r w:rsidRPr="00EB2071">
        <w:rPr>
          <w:iCs/>
          <w:sz w:val="22"/>
          <w:szCs w:val="22"/>
        </w:rPr>
        <w:t>odstąpić od umowy w dowolnym czasie i ze skutkiem natychmiastowym,</w:t>
      </w:r>
    </w:p>
    <w:p w14:paraId="04A6BC18" w14:textId="77777777" w:rsidR="00AE4713" w:rsidRPr="00EB2071" w:rsidRDefault="00AE4713" w:rsidP="001D55DE">
      <w:pPr>
        <w:numPr>
          <w:ilvl w:val="0"/>
          <w:numId w:val="25"/>
        </w:numPr>
        <w:ind w:left="709" w:hanging="283"/>
        <w:jc w:val="both"/>
        <w:rPr>
          <w:iCs/>
          <w:sz w:val="22"/>
          <w:szCs w:val="22"/>
        </w:rPr>
      </w:pPr>
      <w:r w:rsidRPr="00EB2071">
        <w:rPr>
          <w:iCs/>
          <w:sz w:val="22"/>
          <w:szCs w:val="22"/>
        </w:rPr>
        <w:t>obciążyć Wykonawcę karami umownymi.</w:t>
      </w:r>
    </w:p>
    <w:p w14:paraId="715B11FC" w14:textId="77777777" w:rsidR="00601CA4" w:rsidRPr="002366F4" w:rsidRDefault="00601CA4" w:rsidP="001C258A">
      <w:pPr>
        <w:jc w:val="center"/>
        <w:rPr>
          <w:b/>
          <w:bCs/>
          <w:iCs/>
          <w:sz w:val="22"/>
          <w:szCs w:val="22"/>
          <w:highlight w:val="yellow"/>
        </w:rPr>
      </w:pPr>
    </w:p>
    <w:p w14:paraId="60819660" w14:textId="77777777" w:rsidR="00AE4713" w:rsidRPr="006060A7" w:rsidRDefault="00AE4713" w:rsidP="001C258A">
      <w:pPr>
        <w:jc w:val="center"/>
        <w:rPr>
          <w:b/>
          <w:bCs/>
          <w:iCs/>
          <w:sz w:val="24"/>
          <w:szCs w:val="24"/>
        </w:rPr>
      </w:pPr>
      <w:r w:rsidRPr="006060A7">
        <w:rPr>
          <w:b/>
          <w:bCs/>
          <w:iCs/>
          <w:sz w:val="24"/>
          <w:szCs w:val="24"/>
        </w:rPr>
        <w:t xml:space="preserve">§ 25. Kary umowne </w:t>
      </w:r>
    </w:p>
    <w:p w14:paraId="6672CD5F" w14:textId="77777777" w:rsidR="00AE4713" w:rsidRPr="006060A7" w:rsidRDefault="00AE4713" w:rsidP="001C258A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6060A7">
        <w:rPr>
          <w:sz w:val="22"/>
          <w:szCs w:val="22"/>
        </w:rPr>
        <w:t>Zamawiający naliczy kary umowne:</w:t>
      </w:r>
    </w:p>
    <w:p w14:paraId="1DC84056" w14:textId="0F4C8AC3" w:rsidR="00AE4713" w:rsidRPr="006060A7" w:rsidRDefault="000B2FD4" w:rsidP="001D55DE">
      <w:pPr>
        <w:numPr>
          <w:ilvl w:val="0"/>
          <w:numId w:val="15"/>
        </w:numPr>
        <w:tabs>
          <w:tab w:val="left" w:pos="900"/>
          <w:tab w:val="num" w:pos="993"/>
        </w:tabs>
        <w:jc w:val="both"/>
        <w:rPr>
          <w:sz w:val="22"/>
          <w:szCs w:val="22"/>
        </w:rPr>
      </w:pPr>
      <w:r w:rsidRPr="006060A7">
        <w:rPr>
          <w:sz w:val="22"/>
          <w:szCs w:val="22"/>
        </w:rPr>
        <w:t>z tytułu</w:t>
      </w:r>
      <w:r w:rsidR="00AE4713" w:rsidRPr="006060A7">
        <w:rPr>
          <w:sz w:val="22"/>
          <w:szCs w:val="22"/>
        </w:rPr>
        <w:t xml:space="preserve"> nieterminowe</w:t>
      </w:r>
      <w:r w:rsidRPr="006060A7">
        <w:rPr>
          <w:sz w:val="22"/>
          <w:szCs w:val="22"/>
        </w:rPr>
        <w:t>go</w:t>
      </w:r>
      <w:r w:rsidR="00AE4713" w:rsidRPr="006060A7">
        <w:rPr>
          <w:sz w:val="22"/>
          <w:szCs w:val="22"/>
        </w:rPr>
        <w:t xml:space="preserve"> zakończeni</w:t>
      </w:r>
      <w:r w:rsidRPr="006060A7">
        <w:rPr>
          <w:sz w:val="22"/>
          <w:szCs w:val="22"/>
        </w:rPr>
        <w:t>a</w:t>
      </w:r>
      <w:r w:rsidR="00AE4713" w:rsidRPr="006060A7">
        <w:rPr>
          <w:sz w:val="22"/>
          <w:szCs w:val="22"/>
        </w:rPr>
        <w:t xml:space="preserve"> realizacji zamówienia</w:t>
      </w:r>
      <w:r w:rsidR="0042061C" w:rsidRPr="006060A7">
        <w:rPr>
          <w:sz w:val="22"/>
          <w:szCs w:val="22"/>
        </w:rPr>
        <w:t xml:space="preserve"> tj. </w:t>
      </w:r>
      <w:r w:rsidR="00AE4713" w:rsidRPr="006060A7">
        <w:rPr>
          <w:sz w:val="22"/>
          <w:szCs w:val="22"/>
        </w:rPr>
        <w:t xml:space="preserve">za każdy dzień </w:t>
      </w:r>
      <w:r w:rsidR="008774A9" w:rsidRPr="006060A7">
        <w:rPr>
          <w:sz w:val="22"/>
          <w:szCs w:val="22"/>
        </w:rPr>
        <w:t>zwłoki</w:t>
      </w:r>
      <w:r w:rsidR="00AE4713" w:rsidRPr="006060A7">
        <w:rPr>
          <w:sz w:val="22"/>
          <w:szCs w:val="22"/>
        </w:rPr>
        <w:t>, liczony od upływu terminu określonego w § 2 ust. 1 niniejszej umowy</w:t>
      </w:r>
      <w:r w:rsidR="008774A9" w:rsidRPr="006060A7">
        <w:rPr>
          <w:sz w:val="22"/>
          <w:szCs w:val="22"/>
        </w:rPr>
        <w:t>,</w:t>
      </w:r>
      <w:r w:rsidR="00AE4713" w:rsidRPr="006060A7">
        <w:rPr>
          <w:sz w:val="22"/>
          <w:szCs w:val="22"/>
        </w:rPr>
        <w:t xml:space="preserve"> w wysokości 0,</w:t>
      </w:r>
      <w:r w:rsidR="00376811" w:rsidRPr="006060A7">
        <w:rPr>
          <w:sz w:val="22"/>
          <w:szCs w:val="22"/>
        </w:rPr>
        <w:t>1</w:t>
      </w:r>
      <w:r w:rsidR="00AE4713" w:rsidRPr="006060A7">
        <w:rPr>
          <w:sz w:val="22"/>
          <w:szCs w:val="22"/>
        </w:rPr>
        <w:t xml:space="preserve"> % wynagrodzenia umownego brutto za realizację zamówienia, o którym mowa w § 10 umowy,</w:t>
      </w:r>
    </w:p>
    <w:p w14:paraId="2B1FBB59" w14:textId="18D69E79" w:rsidR="008774A9" w:rsidRPr="00683CA1" w:rsidRDefault="008774A9" w:rsidP="001D55DE">
      <w:pPr>
        <w:numPr>
          <w:ilvl w:val="0"/>
          <w:numId w:val="15"/>
        </w:numPr>
        <w:tabs>
          <w:tab w:val="left" w:pos="900"/>
        </w:tabs>
        <w:jc w:val="both"/>
        <w:rPr>
          <w:sz w:val="22"/>
          <w:szCs w:val="22"/>
        </w:rPr>
      </w:pPr>
      <w:r w:rsidRPr="00683CA1">
        <w:rPr>
          <w:sz w:val="22"/>
          <w:szCs w:val="22"/>
        </w:rPr>
        <w:t>z tytułu braku zapłaty lub nieterminowej zapłaty wynagrodzenia należnego podwykonawcom lub dalszym podwykonawcom w wysokości 3% wartości brutto nieuregulowanego wynagrodzenia w przypadku braku zapłaty i 0,1% wartości nieuregulowanego wynagrodzenia brutto za każdy dzień zwłoki w dokonaniu zapłaty,</w:t>
      </w:r>
    </w:p>
    <w:p w14:paraId="7F4ACE4D" w14:textId="11AF6D24" w:rsidR="008774A9" w:rsidRPr="00683CA1" w:rsidRDefault="008774A9" w:rsidP="001D55D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683CA1">
        <w:rPr>
          <w:sz w:val="22"/>
          <w:szCs w:val="22"/>
        </w:rPr>
        <w:t>z tytułu nieprzedłożenia do zaakceptowania projektu umowy o podwykonawstwo, której przedmiotem są roboty budowlane, lub projektu jej zmiany, w wysokości 5 000,00 zł (słownie: pięć tysięcy 00/100 złotych), za każdy stwierdzony taki przypadek,</w:t>
      </w:r>
    </w:p>
    <w:p w14:paraId="3EBBD3F5" w14:textId="0B7980CE" w:rsidR="008774A9" w:rsidRPr="00683CA1" w:rsidRDefault="008774A9" w:rsidP="001D55DE">
      <w:pPr>
        <w:numPr>
          <w:ilvl w:val="0"/>
          <w:numId w:val="15"/>
        </w:numPr>
        <w:tabs>
          <w:tab w:val="left" w:pos="900"/>
        </w:tabs>
        <w:jc w:val="both"/>
        <w:rPr>
          <w:sz w:val="22"/>
          <w:szCs w:val="22"/>
        </w:rPr>
      </w:pPr>
      <w:r w:rsidRPr="00683CA1">
        <w:rPr>
          <w:sz w:val="22"/>
          <w:szCs w:val="22"/>
        </w:rPr>
        <w:lastRenderedPageBreak/>
        <w:t>z tytułu nieprzedłożenia poświadczonej za zgodność z oryginałem kopii umowy o podwykonawstwo lub jej zmiany, w wysokości 5 000,00 zł (słownie: pięć tysięcy 00/100 złotych) za każdy stwierdzony taki przypadek,</w:t>
      </w:r>
    </w:p>
    <w:p w14:paraId="69A659CF" w14:textId="763A02A1" w:rsidR="008774A9" w:rsidRPr="00683CA1" w:rsidRDefault="008774A9" w:rsidP="001D55DE">
      <w:pPr>
        <w:numPr>
          <w:ilvl w:val="0"/>
          <w:numId w:val="15"/>
        </w:numPr>
        <w:tabs>
          <w:tab w:val="left" w:pos="900"/>
          <w:tab w:val="num" w:pos="993"/>
        </w:tabs>
        <w:jc w:val="both"/>
        <w:rPr>
          <w:sz w:val="22"/>
          <w:szCs w:val="22"/>
        </w:rPr>
      </w:pPr>
      <w:r w:rsidRPr="00683CA1">
        <w:rPr>
          <w:sz w:val="22"/>
          <w:szCs w:val="22"/>
        </w:rPr>
        <w:t>z tytułu braku zmiany umowy o podwykonawstwo w zakresie terminu zapłaty, zgodnie z art. 464 ust. 10</w:t>
      </w:r>
      <w:r w:rsidR="009D0A3E" w:rsidRPr="00683CA1">
        <w:rPr>
          <w:sz w:val="22"/>
          <w:szCs w:val="22"/>
        </w:rPr>
        <w:t xml:space="preserve"> ustawy Pzp w wysokości 2 000,00 zł (słownie: dwa tysiące 00/100 złotych) za każdy stwierdzony taki przypadek,</w:t>
      </w:r>
    </w:p>
    <w:p w14:paraId="12672B13" w14:textId="6410DEA3" w:rsidR="00010E3A" w:rsidRPr="003B45D5" w:rsidRDefault="00010E3A" w:rsidP="001D55DE">
      <w:pPr>
        <w:numPr>
          <w:ilvl w:val="0"/>
          <w:numId w:val="15"/>
        </w:numPr>
        <w:tabs>
          <w:tab w:val="left" w:pos="900"/>
        </w:tabs>
        <w:jc w:val="both"/>
        <w:rPr>
          <w:sz w:val="22"/>
          <w:szCs w:val="22"/>
        </w:rPr>
      </w:pPr>
      <w:r w:rsidRPr="003B45D5">
        <w:rPr>
          <w:sz w:val="22"/>
          <w:szCs w:val="22"/>
        </w:rPr>
        <w:t>z tytułu zwłoki w usunięciu wad, usterek, szkód stwierdzonych przy odbiorze końcowym, wad, usterek, szkód ujawnionych w okresie gwarancji lub rękojmi albo stwierdzonych w trakcie odbioru ostatecznego, czyli przed upłynięciem okresu gwarancji lub rękojmi, za każdy dzień zwłoki w wysokości 0,05 % wynagrodzenia umownego brutto za realizację całości zamówienia, o którym mowa w § 10 umowy,</w:t>
      </w:r>
    </w:p>
    <w:p w14:paraId="61B3BDB0" w14:textId="77777777" w:rsidR="001B0CCF" w:rsidRPr="009F5185" w:rsidRDefault="001B0CCF" w:rsidP="001D55DE">
      <w:pPr>
        <w:numPr>
          <w:ilvl w:val="0"/>
          <w:numId w:val="15"/>
        </w:numPr>
        <w:tabs>
          <w:tab w:val="left" w:pos="900"/>
        </w:tabs>
        <w:jc w:val="both"/>
        <w:rPr>
          <w:sz w:val="22"/>
          <w:szCs w:val="22"/>
        </w:rPr>
      </w:pPr>
      <w:r w:rsidRPr="004F6C87">
        <w:rPr>
          <w:sz w:val="22"/>
          <w:szCs w:val="22"/>
        </w:rPr>
        <w:t xml:space="preserve">z tytułu odstąpienia od umowy, przez którąkolwiek ze stron, z przyczyn leżących po stronie </w:t>
      </w:r>
      <w:r w:rsidRPr="009F5185">
        <w:rPr>
          <w:sz w:val="22"/>
          <w:szCs w:val="22"/>
        </w:rPr>
        <w:t>Wykonawcy w wysokości 30 %</w:t>
      </w:r>
      <w:r w:rsidRPr="009F5185">
        <w:rPr>
          <w:b/>
          <w:sz w:val="22"/>
          <w:szCs w:val="22"/>
        </w:rPr>
        <w:t xml:space="preserve"> </w:t>
      </w:r>
      <w:r w:rsidRPr="009F5185">
        <w:rPr>
          <w:sz w:val="22"/>
          <w:szCs w:val="22"/>
        </w:rPr>
        <w:t>wynagrodzenia umownego brutto, o którym mowa w § 10 umowy,</w:t>
      </w:r>
    </w:p>
    <w:p w14:paraId="4780E985" w14:textId="77777777" w:rsidR="001B0CCF" w:rsidRPr="009F5185" w:rsidRDefault="001B0CCF" w:rsidP="001D55D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9F5185">
        <w:rPr>
          <w:sz w:val="22"/>
          <w:szCs w:val="22"/>
        </w:rPr>
        <w:t xml:space="preserve">z tytułu zwłoki Wykonawcy w przedłożeniu Zamawiającemu wykazu osób, o którym mowa w § 28 pkt 2 w wysokości 0,1 % </w:t>
      </w:r>
      <w:bookmarkStart w:id="7" w:name="_Hlk67555132"/>
      <w:r w:rsidRPr="009F5185">
        <w:rPr>
          <w:sz w:val="22"/>
          <w:szCs w:val="22"/>
        </w:rPr>
        <w:t xml:space="preserve">wynagrodzenia brutto, o którym mowa w § 10 </w:t>
      </w:r>
      <w:bookmarkEnd w:id="7"/>
      <w:r w:rsidRPr="009F5185">
        <w:rPr>
          <w:sz w:val="22"/>
          <w:szCs w:val="22"/>
        </w:rPr>
        <w:t>za każdy dzień zwłoki, ale nie więcej niż 5%</w:t>
      </w:r>
      <w:r w:rsidRPr="009F5185">
        <w:t xml:space="preserve"> </w:t>
      </w:r>
      <w:r w:rsidRPr="009F5185">
        <w:rPr>
          <w:sz w:val="22"/>
          <w:szCs w:val="22"/>
        </w:rPr>
        <w:t xml:space="preserve">wynagrodzenia brutto, o którym mowa w § 10, </w:t>
      </w:r>
    </w:p>
    <w:p w14:paraId="378B7254" w14:textId="77777777" w:rsidR="001B0CCF" w:rsidRPr="009F5185" w:rsidRDefault="001B0CCF" w:rsidP="001D55D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9F5185">
        <w:rPr>
          <w:sz w:val="22"/>
          <w:szCs w:val="22"/>
        </w:rPr>
        <w:t xml:space="preserve">z tytułu nieprzekazania przez Wykonawcę Zamawiającemu informacji o zaistnieniu zmiany w wykazie osób, o którym mowa w § 28 pkt 2 w wysokości 500,00 zł (słownie: pięćset 00/100 złotych) za każdy stwierdzony przypadek, </w:t>
      </w:r>
    </w:p>
    <w:p w14:paraId="7BADC047" w14:textId="77777777" w:rsidR="001B0CCF" w:rsidRPr="009F5185" w:rsidRDefault="001B0CCF" w:rsidP="001D55D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9F5185">
        <w:rPr>
          <w:sz w:val="22"/>
          <w:szCs w:val="22"/>
        </w:rPr>
        <w:t xml:space="preserve">z tytułu stwierdzenia przez Zamawiającego niezgodności stanu faktycznego dotyczącego osób wykonujących czynności, o których mowa w § 28 pkt 1 z przedłożonym wykazem osób, w wysokości 500,00 zł (słownie: pięćset 00/100 złotych) za każdy stwierdzony przypadek, </w:t>
      </w:r>
    </w:p>
    <w:p w14:paraId="53B653BC" w14:textId="77777777" w:rsidR="001B0CCF" w:rsidRPr="009F5185" w:rsidRDefault="001B0CCF" w:rsidP="001D55D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9F5185">
        <w:rPr>
          <w:sz w:val="22"/>
          <w:szCs w:val="22"/>
        </w:rPr>
        <w:t xml:space="preserve">z tytułu stwierdzenia wykonywania czynności, o których mowa w § 28 pkt 1 przez osobę niezatrudnioną na umowę o pracę, w wysokości 2000 zł (słownie: dwa tysiące 00/100 złotych) za każdy stwierdzony przypadek, </w:t>
      </w:r>
    </w:p>
    <w:p w14:paraId="14B73B86" w14:textId="77777777" w:rsidR="001B0CCF" w:rsidRPr="009F5185" w:rsidRDefault="001B0CCF" w:rsidP="001D55D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9F5185">
        <w:rPr>
          <w:sz w:val="22"/>
          <w:szCs w:val="22"/>
        </w:rPr>
        <w:t>z tytułu zwłoki w przedłożeniu Zamawiającemu dokumentów, o których mowa w § 28 pkt 3 w wysokości 0,1 % wynagrodzenia brutto, o którym mowa w § 10 za każdy dzień zwłoki, ale nie więcej niż 5%</w:t>
      </w:r>
      <w:r w:rsidRPr="009F5185">
        <w:t xml:space="preserve"> </w:t>
      </w:r>
      <w:r w:rsidRPr="009F5185">
        <w:rPr>
          <w:sz w:val="22"/>
          <w:szCs w:val="22"/>
        </w:rPr>
        <w:t>wynagrodzenia brutto, o którym mowa w § 10.</w:t>
      </w:r>
    </w:p>
    <w:p w14:paraId="5473508E" w14:textId="77777777" w:rsidR="001B0CCF" w:rsidRPr="009F5185" w:rsidRDefault="001B0CCF" w:rsidP="001B0CCF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9F5185">
        <w:rPr>
          <w:sz w:val="22"/>
          <w:szCs w:val="22"/>
        </w:rPr>
        <w:t xml:space="preserve">Zamawiający zapłaci Wykonawcy karę umowną za odstąpienie od umowy przez Wykonawcę </w:t>
      </w:r>
      <w:r w:rsidRPr="009F5185">
        <w:rPr>
          <w:sz w:val="22"/>
          <w:szCs w:val="22"/>
        </w:rPr>
        <w:br/>
        <w:t>z przyczyn, za które ponosi odpowiedzialność Zamawiający - w wysokości 30 % wynagrodzenia umownego brutto, o którym mowa w § 10.</w:t>
      </w:r>
    </w:p>
    <w:p w14:paraId="22B4690C" w14:textId="3AA11BEE" w:rsidR="00EA72C0" w:rsidRPr="00051951" w:rsidRDefault="00EA72C0" w:rsidP="004F6C87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051951">
        <w:rPr>
          <w:sz w:val="22"/>
          <w:szCs w:val="22"/>
        </w:rPr>
        <w:t xml:space="preserve">Łączna maksymalna wysokość kar umownych, których może dochodzić Zamawiający od Wykonawcy nie przekroczy </w:t>
      </w:r>
      <w:r w:rsidR="004F6C87" w:rsidRPr="00051951">
        <w:rPr>
          <w:sz w:val="22"/>
          <w:szCs w:val="22"/>
        </w:rPr>
        <w:t>5</w:t>
      </w:r>
      <w:r w:rsidRPr="00051951">
        <w:rPr>
          <w:sz w:val="22"/>
          <w:szCs w:val="22"/>
        </w:rPr>
        <w:t>0 % wynagrodzenia określonego w § 1</w:t>
      </w:r>
      <w:r w:rsidR="004F6C87" w:rsidRPr="00051951">
        <w:rPr>
          <w:sz w:val="22"/>
          <w:szCs w:val="22"/>
        </w:rPr>
        <w:t>0</w:t>
      </w:r>
      <w:r w:rsidRPr="00051951">
        <w:rPr>
          <w:sz w:val="22"/>
          <w:szCs w:val="22"/>
        </w:rPr>
        <w:t xml:space="preserve"> umowy.</w:t>
      </w:r>
    </w:p>
    <w:p w14:paraId="7E2EAFB2" w14:textId="2C8F4755" w:rsidR="00EA72C0" w:rsidRPr="00051951" w:rsidRDefault="00EA72C0" w:rsidP="004F6C87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051951">
        <w:rPr>
          <w:sz w:val="22"/>
          <w:szCs w:val="22"/>
        </w:rPr>
        <w:t xml:space="preserve">Łączna maksymalna wysokość kar umownych, których może dochodzić Wykonawca od Zamawiającego nie przekroczy </w:t>
      </w:r>
      <w:r w:rsidR="004F6C87" w:rsidRPr="00051951">
        <w:rPr>
          <w:sz w:val="22"/>
          <w:szCs w:val="22"/>
        </w:rPr>
        <w:t>5</w:t>
      </w:r>
      <w:r w:rsidRPr="00051951">
        <w:rPr>
          <w:sz w:val="22"/>
          <w:szCs w:val="22"/>
        </w:rPr>
        <w:t>0 % wynagrodzenia określonego w § 1</w:t>
      </w:r>
      <w:r w:rsidR="004F6C87" w:rsidRPr="00051951">
        <w:rPr>
          <w:sz w:val="22"/>
          <w:szCs w:val="22"/>
        </w:rPr>
        <w:t>0</w:t>
      </w:r>
      <w:r w:rsidRPr="00051951">
        <w:rPr>
          <w:sz w:val="22"/>
          <w:szCs w:val="22"/>
        </w:rPr>
        <w:t xml:space="preserve"> umowy.</w:t>
      </w:r>
    </w:p>
    <w:p w14:paraId="601744A9" w14:textId="77777777" w:rsidR="00EA72C0" w:rsidRPr="00051951" w:rsidRDefault="00EA72C0" w:rsidP="004F6C87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051951">
        <w:rPr>
          <w:sz w:val="22"/>
          <w:szCs w:val="22"/>
        </w:rPr>
        <w:t>Jeżeli na skutek niewykonania lub nienależytego wykonania przez Wykonawcę zobowiązań objętych umową powstanie szkoda przewyższająca wartość zastrzeżonych kar umownych, bądź szkoda powstanie z innych przyczyn niż zastrzeżone karą, Zamawiającemu przysługuje prawo dochodzenia odszkodowania na zasadach ogólnych Kodeksu cywilnego.</w:t>
      </w:r>
    </w:p>
    <w:p w14:paraId="33B4D0CE" w14:textId="77777777" w:rsidR="00AE4713" w:rsidRPr="00051951" w:rsidRDefault="00AE4713" w:rsidP="001C258A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051951">
        <w:rPr>
          <w:sz w:val="22"/>
          <w:szCs w:val="22"/>
        </w:rPr>
        <w:t>Zamawiający ma prawo potrącić karę umowną z wynagrodzenia Wykonawcy, bez uzyskiwania zgody Wykonawcy.</w:t>
      </w:r>
    </w:p>
    <w:p w14:paraId="3ABB30B3" w14:textId="77777777" w:rsidR="00AE4713" w:rsidRPr="00051951" w:rsidRDefault="00AE4713" w:rsidP="001C258A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bookmarkStart w:id="8" w:name="_Hlk11180137"/>
      <w:r w:rsidRPr="00051951">
        <w:rPr>
          <w:color w:val="000000"/>
          <w:sz w:val="22"/>
          <w:szCs w:val="22"/>
        </w:rPr>
        <w:t>Kary umowne podlegają kumulacji</w:t>
      </w:r>
      <w:r w:rsidRPr="00051951">
        <w:rPr>
          <w:sz w:val="22"/>
          <w:szCs w:val="22"/>
        </w:rPr>
        <w:t xml:space="preserve">. </w:t>
      </w:r>
    </w:p>
    <w:p w14:paraId="3A480FE8" w14:textId="14BD5162" w:rsidR="00AE4713" w:rsidRPr="00051951" w:rsidRDefault="00AE4713" w:rsidP="001C258A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051951">
        <w:rPr>
          <w:color w:val="000000"/>
          <w:sz w:val="22"/>
          <w:szCs w:val="22"/>
        </w:rPr>
        <w:t>Termin zapłaty kary umownej</w:t>
      </w:r>
      <w:r w:rsidR="00785FEC" w:rsidRPr="00051951">
        <w:rPr>
          <w:color w:val="000000"/>
          <w:sz w:val="22"/>
          <w:szCs w:val="22"/>
        </w:rPr>
        <w:t>, która nie podlega potrąceniu z wynagrodzenia Wykonawcy,</w:t>
      </w:r>
      <w:r w:rsidRPr="00051951">
        <w:rPr>
          <w:color w:val="000000"/>
          <w:sz w:val="22"/>
          <w:szCs w:val="22"/>
        </w:rPr>
        <w:t xml:space="preserve"> wynosi 7 dni od dnia doręczenia Stronie wezwania do zapłaty. </w:t>
      </w:r>
    </w:p>
    <w:p w14:paraId="7996F8B1" w14:textId="72497783" w:rsidR="00AE4713" w:rsidRPr="00051951" w:rsidRDefault="00AE4713" w:rsidP="001C258A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051951">
        <w:rPr>
          <w:color w:val="000000"/>
          <w:sz w:val="22"/>
          <w:szCs w:val="22"/>
        </w:rPr>
        <w:t>Zapłata kary przez Wykonawcę lub potrącenie przez Zamawiającego kwoty kary z płatności należnej Wykonawcy nie zwalnia Wykonawcy z obowiązku ukończenia robót, dokonania napraw lub jakichkolwiek innych obowiązków i zobowiązań wynikających z niniejszej umowy.</w:t>
      </w:r>
    </w:p>
    <w:bookmarkEnd w:id="8"/>
    <w:p w14:paraId="2FCF8E18" w14:textId="77777777" w:rsidR="00AE4713" w:rsidRPr="002366F4" w:rsidRDefault="00AE4713" w:rsidP="001C258A">
      <w:pPr>
        <w:ind w:left="540"/>
        <w:rPr>
          <w:sz w:val="22"/>
          <w:szCs w:val="22"/>
          <w:highlight w:val="yellow"/>
        </w:rPr>
      </w:pPr>
    </w:p>
    <w:p w14:paraId="488B08DB" w14:textId="6F4FB517" w:rsidR="00AE4713" w:rsidRPr="00051951" w:rsidRDefault="00AE4713" w:rsidP="001C258A">
      <w:pPr>
        <w:jc w:val="center"/>
        <w:rPr>
          <w:b/>
          <w:bCs/>
          <w:iCs/>
          <w:sz w:val="24"/>
          <w:szCs w:val="24"/>
        </w:rPr>
      </w:pPr>
      <w:r w:rsidRPr="00051951">
        <w:rPr>
          <w:b/>
          <w:bCs/>
          <w:iCs/>
          <w:sz w:val="24"/>
          <w:szCs w:val="24"/>
        </w:rPr>
        <w:t>§ 26. Odstąpienie od umowy</w:t>
      </w:r>
    </w:p>
    <w:p w14:paraId="3371A02C" w14:textId="77777777" w:rsidR="009255A0" w:rsidRPr="00051951" w:rsidRDefault="009255A0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>Zamawiającemu przysługuje prawo do odstąpienia od umowy, jeżeli:</w:t>
      </w:r>
    </w:p>
    <w:p w14:paraId="291A8D1B" w14:textId="77777777" w:rsidR="009255A0" w:rsidRPr="00051951" w:rsidRDefault="009255A0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 xml:space="preserve">zaistniała istotna zmiana okoliczności powodująca, że wykonanie umowy nie leży w interesie publicznym, czego nie można było przewidzieć w chwili zawarcia umowy, lub dalsze wykonywanie umowy może zagrozić podstawowemu interesowi bezpieczeństwa państwa lub </w:t>
      </w:r>
      <w:r w:rsidRPr="00051951">
        <w:rPr>
          <w:rFonts w:eastAsia="Arial"/>
          <w:sz w:val="22"/>
          <w:szCs w:val="22"/>
        </w:rPr>
        <w:lastRenderedPageBreak/>
        <w:t>bezpieczeństwu publicznemu – Zamawiający może odstąpić od umowy w terminie 30 dni od dnia powzięcia wiadomości o zaistnieniu ww. okoliczności,</w:t>
      </w:r>
    </w:p>
    <w:p w14:paraId="7AA40578" w14:textId="77777777" w:rsidR="009255A0" w:rsidRPr="00051951" w:rsidRDefault="009255A0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>Wykonawca ogłosił upadłość,</w:t>
      </w:r>
    </w:p>
    <w:p w14:paraId="0172C36F" w14:textId="7C0C46C2" w:rsidR="009255A0" w:rsidRPr="00051951" w:rsidRDefault="009255A0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>został wydany nakaz zajęcia majątku Wykonawcy,</w:t>
      </w:r>
    </w:p>
    <w:p w14:paraId="656CBBFA" w14:textId="77777777" w:rsidR="00AB1A7F" w:rsidRPr="00051951" w:rsidRDefault="00AB1A7F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sz w:val="22"/>
          <w:szCs w:val="22"/>
        </w:rPr>
      </w:pPr>
      <w:r w:rsidRPr="00051951">
        <w:rPr>
          <w:rFonts w:eastAsia="Arial"/>
          <w:sz w:val="22"/>
          <w:szCs w:val="22"/>
        </w:rPr>
        <w:t>Wykonawca</w:t>
      </w:r>
      <w:r w:rsidRPr="00051951">
        <w:rPr>
          <w:sz w:val="22"/>
          <w:szCs w:val="22"/>
        </w:rPr>
        <w:t xml:space="preserve"> nie rozpoczął robót bez uzasadnionych przyczyn oraz nie rozpoczyna ich, pomimo wezwania Zamawiającego złożonego na piśmie,</w:t>
      </w:r>
    </w:p>
    <w:p w14:paraId="17744AE7" w14:textId="77777777" w:rsidR="00AB1A7F" w:rsidRPr="00051951" w:rsidRDefault="00AB1A7F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sz w:val="22"/>
          <w:szCs w:val="22"/>
        </w:rPr>
      </w:pPr>
      <w:r w:rsidRPr="00051951">
        <w:rPr>
          <w:sz w:val="22"/>
          <w:szCs w:val="22"/>
        </w:rPr>
        <w:t xml:space="preserve">Wykonawca </w:t>
      </w:r>
      <w:r w:rsidRPr="00051951">
        <w:rPr>
          <w:rFonts w:eastAsia="Arial"/>
          <w:sz w:val="22"/>
          <w:szCs w:val="22"/>
        </w:rPr>
        <w:t>bez</w:t>
      </w:r>
      <w:r w:rsidRPr="00051951">
        <w:rPr>
          <w:sz w:val="22"/>
          <w:szCs w:val="22"/>
        </w:rPr>
        <w:t xml:space="preserve"> uzasadnionych przyczyn przerwał realizację przedmiotu umowy i przerwa ta trwa dłużej niż 10 dni roboczych, a Wykonawca nie wznowił ich pomimo wezwania Zamawiającego złożonego na piśmie,</w:t>
      </w:r>
    </w:p>
    <w:p w14:paraId="7E037357" w14:textId="40BA3BF8" w:rsidR="00AB1A7F" w:rsidRPr="00051951" w:rsidRDefault="00AB1A7F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sz w:val="22"/>
          <w:szCs w:val="22"/>
        </w:rPr>
      </w:pPr>
      <w:r w:rsidRPr="00051951">
        <w:rPr>
          <w:sz w:val="22"/>
          <w:szCs w:val="22"/>
        </w:rPr>
        <w:t>w przypadku, gdy wady stwierdzone w trakcie czynności odbioru uniemożliwiają użytkowanie przedmiotu umowy zgodnie z przeznaczeniem,</w:t>
      </w:r>
    </w:p>
    <w:p w14:paraId="2AC03019" w14:textId="23928FE1" w:rsidR="009255A0" w:rsidRPr="00051951" w:rsidRDefault="009255A0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>gdy Wykonawca nie dotrzymał terminu realizacji ustalonego w umowie – zwłoka w realizacji umowy przekracza 30 dni,</w:t>
      </w:r>
    </w:p>
    <w:p w14:paraId="29D85186" w14:textId="40617426" w:rsidR="009255A0" w:rsidRPr="00051951" w:rsidRDefault="009255A0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 xml:space="preserve">min. 3-krotnie nieuzasadnione niestawienie się na naradach, o których mowa w § 6 ust. 2 pkt 1 umowy, </w:t>
      </w:r>
    </w:p>
    <w:p w14:paraId="3E5791D6" w14:textId="5E54132B" w:rsidR="009255A0" w:rsidRPr="00051951" w:rsidRDefault="009255A0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>gdy Wykonawca dokonał cesji wierzytelności wynikających z niniejszej umowy na rzecz osób trzecich bez zgody Zamawiającego,</w:t>
      </w:r>
    </w:p>
    <w:p w14:paraId="6C6F26CB" w14:textId="1619DA59" w:rsidR="00F806FE" w:rsidRPr="00F806FE" w:rsidRDefault="00F806FE" w:rsidP="00F806F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rFonts w:eastAsia="Arial"/>
          <w:sz w:val="22"/>
          <w:szCs w:val="22"/>
        </w:rPr>
      </w:pPr>
      <w:r w:rsidRPr="00F806FE">
        <w:rPr>
          <w:rFonts w:eastAsia="Arial"/>
          <w:sz w:val="22"/>
          <w:szCs w:val="22"/>
        </w:rPr>
        <w:t>pomimo pisemnych zastrzeżeń ze strony Zamawiającego, Wykonawca nie wykonuje przedmiotu umowy zgodnie z warunkami umowy, wykonuje roboty wadliwie, niezgodnie z warunkami postępowania, stosuje materiały lub urządzenia niezgodne z wymaganiami, zaniedbuje zobowiązania umowne,</w:t>
      </w:r>
    </w:p>
    <w:p w14:paraId="1CA2DC9F" w14:textId="1A322203" w:rsidR="009255A0" w:rsidRPr="00051951" w:rsidRDefault="009255A0" w:rsidP="001D55DE">
      <w:pPr>
        <w:pStyle w:val="Akapitzlist"/>
        <w:numPr>
          <w:ilvl w:val="0"/>
          <w:numId w:val="44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sz w:val="22"/>
          <w:szCs w:val="22"/>
        </w:rPr>
      </w:pPr>
      <w:r w:rsidRPr="00051951">
        <w:rPr>
          <w:sz w:val="22"/>
          <w:szCs w:val="22"/>
        </w:rPr>
        <w:t xml:space="preserve">w </w:t>
      </w:r>
      <w:r w:rsidRPr="00051951">
        <w:rPr>
          <w:rFonts w:eastAsia="Arial"/>
          <w:sz w:val="22"/>
          <w:szCs w:val="22"/>
        </w:rPr>
        <w:t>przypadku</w:t>
      </w:r>
      <w:r w:rsidRPr="00051951">
        <w:rPr>
          <w:sz w:val="22"/>
          <w:szCs w:val="22"/>
        </w:rPr>
        <w:t xml:space="preserve"> konieczności wielokrotnego dokonywania bezpośredniej zapłaty podwykonawcy lub dalszemu podwykonawcy, lub konieczności dokonania bezpośrednich zapłat na sumę większą niż 5% wartości umowy.</w:t>
      </w:r>
    </w:p>
    <w:p w14:paraId="29197CB3" w14:textId="551454D0" w:rsidR="005037D7" w:rsidRPr="00051951" w:rsidRDefault="005037D7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iCs/>
          <w:sz w:val="22"/>
          <w:szCs w:val="22"/>
        </w:rPr>
      </w:pPr>
      <w:r w:rsidRPr="00051951">
        <w:rPr>
          <w:rFonts w:eastAsia="Arial"/>
          <w:sz w:val="22"/>
          <w:szCs w:val="22"/>
        </w:rPr>
        <w:t>Odstąpienie</w:t>
      </w:r>
      <w:r w:rsidRPr="00051951">
        <w:rPr>
          <w:iCs/>
          <w:sz w:val="22"/>
          <w:szCs w:val="22"/>
        </w:rPr>
        <w:t xml:space="preserve"> od umowy, z przyczyn, o których mowa w ust. 1 pkt 4, 5, 10 poprzedzone zostanie pisemnym wezwaniem Wykonawcy do należytego wykonywania umowy bądź innego zachowania zgodnego z umową, prawem lub zasadami współżycia społecznego. Zamawiający wyznaczy termin min. 7-dniowy na realizację treści wezwania. Termin, o którym mowa w ust. 3, w przypadku braku podjęcia działań, do których strona jest wzywana, jest liczony od upływu 7 dni od terminu wyznaczonego w wezwaniu. Wezwania mogą być przekazywane za pomocą poczty elektronicznej.</w:t>
      </w:r>
    </w:p>
    <w:p w14:paraId="6C2D28EC" w14:textId="469ACE3E" w:rsidR="009255A0" w:rsidRPr="00051951" w:rsidRDefault="009255A0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>Odstąpienie Zamawiającego od umowy z przyczyn zależnych od Wykonawcy następuje z chwilą doręczenia Wykonawcy pisemnego oświadczenia wskazującego przyczynę odstąpienia od umowy. Odstąpienie od umowy z przyczyn, o których mowa w ust. 1 pkt 2-</w:t>
      </w:r>
      <w:r w:rsidR="00AB1A7F" w:rsidRPr="00051951">
        <w:rPr>
          <w:rFonts w:eastAsia="Arial"/>
          <w:sz w:val="22"/>
          <w:szCs w:val="22"/>
        </w:rPr>
        <w:t>11</w:t>
      </w:r>
      <w:r w:rsidRPr="00051951">
        <w:rPr>
          <w:rFonts w:eastAsia="Arial"/>
          <w:sz w:val="22"/>
          <w:szCs w:val="22"/>
        </w:rPr>
        <w:t xml:space="preserve"> może być dokonane w</w:t>
      </w:r>
      <w:r w:rsidR="00AB1A7F" w:rsidRPr="00051951">
        <w:rPr>
          <w:rFonts w:eastAsia="Arial"/>
          <w:sz w:val="22"/>
          <w:szCs w:val="22"/>
        </w:rPr>
        <w:t> </w:t>
      </w:r>
      <w:r w:rsidRPr="00051951">
        <w:rPr>
          <w:rFonts w:eastAsia="Arial"/>
          <w:sz w:val="22"/>
          <w:szCs w:val="22"/>
        </w:rPr>
        <w:t>terminie 30 dni od dnia powzięcia wiadomości o zaistnieniu okoliczności stanowiącej podstawę odstąpienia od umowy.</w:t>
      </w:r>
    </w:p>
    <w:p w14:paraId="4FA96CEA" w14:textId="77777777" w:rsidR="00D768AC" w:rsidRPr="00051951" w:rsidRDefault="00D768AC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051951">
        <w:rPr>
          <w:sz w:val="22"/>
          <w:szCs w:val="22"/>
        </w:rPr>
        <w:t>W przypadku odstąpienia od umowy, Wykonawcę oraz Zamawiającego obciążają następujące obowiązki:</w:t>
      </w:r>
    </w:p>
    <w:p w14:paraId="31C41B9C" w14:textId="77777777" w:rsidR="00D768AC" w:rsidRPr="00051951" w:rsidRDefault="00D768AC" w:rsidP="001D55DE">
      <w:pPr>
        <w:numPr>
          <w:ilvl w:val="1"/>
          <w:numId w:val="21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t>w terminie 14 dni od daty odstąpienia od umowy, Wykonawca przy udziale Zamawiającego sporządzi szczegółowy protokół inwentaryzacji robót w toku, według stanu na dzień odstąpienia,</w:t>
      </w:r>
    </w:p>
    <w:p w14:paraId="4B63F7E7" w14:textId="77777777" w:rsidR="00D768AC" w:rsidRPr="00051951" w:rsidRDefault="00D768AC" w:rsidP="001D55DE">
      <w:pPr>
        <w:numPr>
          <w:ilvl w:val="1"/>
          <w:numId w:val="21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t xml:space="preserve">Wykonawca zabezpieczy przerwane roboty w zakresie obustronnie uzgodnionym na koszt </w:t>
      </w:r>
      <w:r w:rsidRPr="00051951">
        <w:rPr>
          <w:sz w:val="22"/>
          <w:szCs w:val="22"/>
        </w:rPr>
        <w:br/>
        <w:t>tej strony, z winy której nastąpiło odstąpienie od umowy,</w:t>
      </w:r>
    </w:p>
    <w:p w14:paraId="552A36A7" w14:textId="77777777" w:rsidR="00D768AC" w:rsidRPr="00051951" w:rsidRDefault="00D768AC" w:rsidP="001D55DE">
      <w:pPr>
        <w:numPr>
          <w:ilvl w:val="1"/>
          <w:numId w:val="21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t>Wykonawca sporządzi wykaz tych materiałów, konstrukcji lub urządzeń, które nie mogą być wykorzystane przez Wykonawcę do realizacji innych robót nie objętych niniejszą umową, jeżeli odstąpienie od umowy nastąpiło z przyczyn niezależnych od Wykonawcy (Zamawiający nie będzie uiszczał zapłaty za materiały niewbudowane),</w:t>
      </w:r>
    </w:p>
    <w:p w14:paraId="4F7F876C" w14:textId="77777777" w:rsidR="00D768AC" w:rsidRPr="00051951" w:rsidRDefault="00D768AC" w:rsidP="001D55DE">
      <w:pPr>
        <w:numPr>
          <w:ilvl w:val="1"/>
          <w:numId w:val="21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t xml:space="preserve">Wykonawca zgłosi do dokonania przez Zamawiającego odbioru robót przerwanych oraz robót zabezpieczających, jeżeli odstąpienie od umowy nastąpiło z przyczyn, za które Wykonawca </w:t>
      </w:r>
      <w:r w:rsidRPr="00051951">
        <w:rPr>
          <w:sz w:val="22"/>
          <w:szCs w:val="22"/>
        </w:rPr>
        <w:br/>
        <w:t>nie odpowiada,</w:t>
      </w:r>
    </w:p>
    <w:p w14:paraId="6A7B2382" w14:textId="77777777" w:rsidR="00D768AC" w:rsidRPr="00051951" w:rsidRDefault="00D768AC" w:rsidP="001D55DE">
      <w:pPr>
        <w:numPr>
          <w:ilvl w:val="1"/>
          <w:numId w:val="21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t>Wykonawca niezwłocznie, najpóźniej w terminie 30 dni, usunie z terenu budowy urządzenia przez niego dostarczone lub wzniesione.</w:t>
      </w:r>
    </w:p>
    <w:p w14:paraId="110E13F0" w14:textId="7510EED7" w:rsidR="00D768AC" w:rsidRPr="00051951" w:rsidRDefault="00D768AC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051951">
        <w:rPr>
          <w:sz w:val="22"/>
          <w:szCs w:val="22"/>
        </w:rPr>
        <w:t>Zamawiający</w:t>
      </w:r>
      <w:r w:rsidR="00C351A9" w:rsidRPr="00051951">
        <w:rPr>
          <w:sz w:val="22"/>
          <w:szCs w:val="22"/>
        </w:rPr>
        <w:t>,</w:t>
      </w:r>
      <w:r w:rsidRPr="00051951">
        <w:rPr>
          <w:sz w:val="22"/>
          <w:szCs w:val="22"/>
        </w:rPr>
        <w:t xml:space="preserve"> w razie odstąpienia od umowy z przyczyn, za które Wykonawca nie ponosi odpowiedzialności, zobowiązany jest, w terminie 30 dni do:</w:t>
      </w:r>
    </w:p>
    <w:p w14:paraId="641F8C44" w14:textId="77777777" w:rsidR="00D768AC" w:rsidRPr="00051951" w:rsidRDefault="00D768AC" w:rsidP="001D55DE">
      <w:pPr>
        <w:numPr>
          <w:ilvl w:val="1"/>
          <w:numId w:val="22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t>dokonania odbioru robót przerwanych oraz zapłaty wynagrodzenia za roboty, które zostały wykonane do dnia odstąpienia od umowy,</w:t>
      </w:r>
    </w:p>
    <w:p w14:paraId="295501BE" w14:textId="77777777" w:rsidR="00D768AC" w:rsidRPr="00051951" w:rsidRDefault="00D768AC" w:rsidP="001D55DE">
      <w:pPr>
        <w:numPr>
          <w:ilvl w:val="1"/>
          <w:numId w:val="22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lastRenderedPageBreak/>
        <w:t>odkupienia materiałów, konstrukcji lub urządzeń, określonych w ust. 4 pkt 3, po cenach przedstawionych w kosztorysie, który Wykonawca dostarczył Zamawiającemu przed podpisaniem umowy,</w:t>
      </w:r>
    </w:p>
    <w:p w14:paraId="0E3F5553" w14:textId="77777777" w:rsidR="00D768AC" w:rsidRPr="00051951" w:rsidRDefault="00D768AC" w:rsidP="001D55DE">
      <w:pPr>
        <w:numPr>
          <w:ilvl w:val="1"/>
          <w:numId w:val="22"/>
        </w:numPr>
        <w:ind w:left="709" w:hanging="283"/>
        <w:jc w:val="both"/>
        <w:rPr>
          <w:sz w:val="22"/>
          <w:szCs w:val="22"/>
        </w:rPr>
      </w:pPr>
      <w:r w:rsidRPr="00051951">
        <w:rPr>
          <w:sz w:val="22"/>
          <w:szCs w:val="22"/>
        </w:rPr>
        <w:t>przejęcia od Wykonawcy pod swój dozór terenu budowy.</w:t>
      </w:r>
    </w:p>
    <w:p w14:paraId="44D3E8D3" w14:textId="2D93148C" w:rsidR="002F5ACC" w:rsidRPr="00051951" w:rsidRDefault="00D768AC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051951">
        <w:rPr>
          <w:sz w:val="22"/>
          <w:szCs w:val="22"/>
        </w:rPr>
        <w:t>Wynagrodzenie, należne Wykonawcy z tytułu wykonania części umowy, w przypadku odstąpienia od umowy z przyczyn nie leżących po stronie Wykonawcy, zostanie wyliczone na podstawie kosztorysów powykonawczych, przygotowanych przez Wykonawcę i zatwierdzonych przez Inspektora nadzoru inwestorskiego i Zamawiającego. Kosztorys powykonawczy zostanie sporządzony w oparciu o kosztorys przedłożony Zamawiającemu przed podpisaniem niniejszej umowy, a ilości wykonanych robót z książki obmiarów. Brakujące ceny, elementów nie ujętych w uproszczonym kosztorysie, zostaną przyjęte z zeszytów SEKOCENBUD.</w:t>
      </w:r>
    </w:p>
    <w:p w14:paraId="26C68A35" w14:textId="596C2790" w:rsidR="002F5ACC" w:rsidRPr="00051951" w:rsidRDefault="00480DA1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eastAsia="Arial"/>
          <w:sz w:val="22"/>
          <w:szCs w:val="22"/>
        </w:rPr>
      </w:pPr>
      <w:r w:rsidRPr="00051951">
        <w:rPr>
          <w:rFonts w:eastAsia="Arial"/>
          <w:sz w:val="22"/>
          <w:szCs w:val="22"/>
        </w:rPr>
        <w:t xml:space="preserve">Strony postanawiają, że jakiekolwiek odstąpienie od umowy oraz wszelkie skutki odstąpienia, dokonanego zarówno na podstawie zapisów niniejszej umowy jak i na podstawie przepisów kodeksu cywilnego, ograniczone będą do robót niewykonanych lub wykonanych w sposób niewłaściwy. </w:t>
      </w:r>
    </w:p>
    <w:p w14:paraId="689C4C7B" w14:textId="1097B34F" w:rsidR="009255A0" w:rsidRPr="00051951" w:rsidRDefault="009255A0" w:rsidP="001D55DE">
      <w:pPr>
        <w:pStyle w:val="Akapitzlist"/>
        <w:numPr>
          <w:ilvl w:val="0"/>
          <w:numId w:val="4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051951">
        <w:rPr>
          <w:sz w:val="22"/>
          <w:szCs w:val="22"/>
        </w:rPr>
        <w:t>Odstąpienie od umowy w części będzie wywierało skutek na przyszłość, przy zachowaniu w pełni przez Zamawiającego wszystkich uprawnień, które Zamawiający nabył przed datą złożenia oświadczenia o odstąpieniu, w tym w szczególności uprawnień z rękojmi, gwarancji, kar umownych, odszkodowania</w:t>
      </w:r>
      <w:r w:rsidR="002F5ACC" w:rsidRPr="00051951">
        <w:rPr>
          <w:sz w:val="22"/>
          <w:szCs w:val="22"/>
        </w:rPr>
        <w:t>.</w:t>
      </w:r>
    </w:p>
    <w:p w14:paraId="0F2452D0" w14:textId="77777777" w:rsidR="006B1B8A" w:rsidRDefault="006B1B8A" w:rsidP="006E0385">
      <w:pPr>
        <w:rPr>
          <w:b/>
          <w:sz w:val="24"/>
          <w:szCs w:val="24"/>
        </w:rPr>
      </w:pPr>
    </w:p>
    <w:p w14:paraId="2BD362C8" w14:textId="0BD606A9" w:rsidR="00AE4713" w:rsidRPr="00A95513" w:rsidRDefault="00AE4713" w:rsidP="001C258A">
      <w:pPr>
        <w:jc w:val="center"/>
        <w:rPr>
          <w:b/>
          <w:sz w:val="24"/>
          <w:szCs w:val="24"/>
        </w:rPr>
      </w:pPr>
      <w:r w:rsidRPr="00A95513">
        <w:rPr>
          <w:b/>
          <w:sz w:val="24"/>
          <w:szCs w:val="24"/>
        </w:rPr>
        <w:t>§ 27. Zmiany w umowie</w:t>
      </w:r>
    </w:p>
    <w:p w14:paraId="5BBE3A24" w14:textId="77777777" w:rsidR="00956182" w:rsidRPr="00A95513" w:rsidRDefault="00956182" w:rsidP="001D55DE">
      <w:pPr>
        <w:pStyle w:val="Akapitzlist"/>
        <w:numPr>
          <w:ilvl w:val="0"/>
          <w:numId w:val="45"/>
        </w:numPr>
        <w:ind w:left="426" w:hanging="426"/>
        <w:jc w:val="both"/>
        <w:rPr>
          <w:bCs/>
          <w:sz w:val="22"/>
          <w:szCs w:val="22"/>
        </w:rPr>
      </w:pPr>
      <w:bookmarkStart w:id="9" w:name="_Hlk28982839"/>
      <w:r w:rsidRPr="00A95513">
        <w:rPr>
          <w:bCs/>
          <w:sz w:val="22"/>
          <w:szCs w:val="22"/>
        </w:rPr>
        <w:t>Zamawiający, na podstawie art. 455 ust. 1 pkt 1 ustawy Pzp, przewiduje możliwość dokonania następujących zmian w umowie:</w:t>
      </w:r>
    </w:p>
    <w:p w14:paraId="61C763FD" w14:textId="77777777" w:rsidR="00956182" w:rsidRPr="00A95513" w:rsidRDefault="00956182" w:rsidP="001D55DE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/>
          <w:sz w:val="22"/>
          <w:szCs w:val="22"/>
        </w:rPr>
      </w:pPr>
      <w:r w:rsidRPr="00A95513">
        <w:rPr>
          <w:sz w:val="22"/>
          <w:szCs w:val="22"/>
        </w:rPr>
        <w:t>zmiana terminu wykonania umowy, w przypadkach:</w:t>
      </w:r>
    </w:p>
    <w:p w14:paraId="311911F7" w14:textId="7D07B568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r w:rsidRPr="00A95513">
        <w:rPr>
          <w:sz w:val="22"/>
          <w:szCs w:val="22"/>
        </w:rPr>
        <w:t>przestojów lub opóźnień zależnych od Zamawiającego – zmiana o czas przestoju, opóźnienia zależnego od Zamawiającego,</w:t>
      </w:r>
    </w:p>
    <w:p w14:paraId="29D30660" w14:textId="77777777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r w:rsidRPr="00A95513">
        <w:rPr>
          <w:sz w:val="22"/>
          <w:szCs w:val="22"/>
        </w:rPr>
        <w:t>wystąpienia warunków atmosferycznych uniemożliwiających wykonywanie robót – fakt ten musi zostać zgłoszony Zamawiającemu i zostać potwierdzony przez inspektora w dzienniku budowy – zmiana o udokumentowany czas występowania warunków atmosferycznych uniemożliwiających wykonywanie robót, za wyjątkiem okresu występowania warunków atmosferycznych uniemożliwiających wykonywania robót, ale charakterystycznych dla danej pory roku,</w:t>
      </w:r>
    </w:p>
    <w:p w14:paraId="1FA85BF5" w14:textId="77777777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r w:rsidRPr="00A95513">
        <w:rPr>
          <w:sz w:val="22"/>
          <w:szCs w:val="22"/>
        </w:rPr>
        <w:t>poleceń wydawanych przez inspektora nadzoru inwestorskiego mających wpływ na termin wykonania, lecz nie wynikających z uchybień Wykonawcy – zmiana o termin przewidziany przez inspektora nadzoru na wykonanie polecenia,</w:t>
      </w:r>
    </w:p>
    <w:p w14:paraId="18DC79A2" w14:textId="1A7A869F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r w:rsidRPr="00A95513">
        <w:rPr>
          <w:sz w:val="22"/>
          <w:szCs w:val="22"/>
        </w:rPr>
        <w:t>wystąpienia na terenie budowy niewybuchów, niewypałów lub znalezisk archeologicznych, które wymagały wstrzymania wykonania robót budowlanych przez Wykonawcę – zmiana o czas, w którym Wykonawca nie mógł wykon</w:t>
      </w:r>
      <w:r w:rsidR="00956182" w:rsidRPr="00A95513">
        <w:rPr>
          <w:sz w:val="22"/>
          <w:szCs w:val="22"/>
        </w:rPr>
        <w:t>yw</w:t>
      </w:r>
      <w:r w:rsidRPr="00A95513">
        <w:rPr>
          <w:sz w:val="22"/>
          <w:szCs w:val="22"/>
        </w:rPr>
        <w:t>ać robót,</w:t>
      </w:r>
    </w:p>
    <w:p w14:paraId="5D32F518" w14:textId="77777777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r w:rsidRPr="00A95513">
        <w:rPr>
          <w:bCs/>
          <w:sz w:val="22"/>
          <w:szCs w:val="22"/>
        </w:rPr>
        <w:t>wystąpienia niezinwentaryzowanych lub błędnie zinwentaryzowanych sieci, instalacji lub innych obiektów w stosunku do danych wynikających z dokumentacji projektowej przekazanej przez Zamawiającego, co spowodowało wstrzymanie wykonania robót budowlanych, zmianę dokumentacji projektowej lub wykonanie robót dodatkowych lub zamiennych,</w:t>
      </w:r>
    </w:p>
    <w:p w14:paraId="06F1913C" w14:textId="77777777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r w:rsidRPr="00A95513">
        <w:rPr>
          <w:sz w:val="22"/>
          <w:szCs w:val="22"/>
        </w:rPr>
        <w:t>wystąpienia istotnego błędu w dokumentacji projektowej – termin umowny może zostać wydłużony o czas niezbędny na usuniecie wad w projekcie,</w:t>
      </w:r>
    </w:p>
    <w:p w14:paraId="7C5D5368" w14:textId="4363AE43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r w:rsidRPr="00A95513">
        <w:rPr>
          <w:sz w:val="22"/>
          <w:szCs w:val="22"/>
        </w:rPr>
        <w:t xml:space="preserve">konieczności uzyskania decyzji, uzgodnień i/lub opinii mogących spowodować wstrzymanie robót z przyczyn niezależnych od Wykonawcy – </w:t>
      </w:r>
      <w:r w:rsidR="000C3D92" w:rsidRPr="00A95513">
        <w:rPr>
          <w:sz w:val="22"/>
          <w:szCs w:val="22"/>
        </w:rPr>
        <w:t xml:space="preserve">zmiana </w:t>
      </w:r>
      <w:r w:rsidRPr="00A95513">
        <w:rPr>
          <w:sz w:val="22"/>
          <w:szCs w:val="22"/>
        </w:rPr>
        <w:t>o czas, w którym Wykonawca nie mógł wykonywać robót, związany z oczekiwaniem na uzyskanie decyzji, uzgodnień i/lub opinii,</w:t>
      </w:r>
    </w:p>
    <w:p w14:paraId="2355A7DB" w14:textId="634170DD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bCs/>
          <w:sz w:val="22"/>
          <w:szCs w:val="22"/>
        </w:rPr>
      </w:pPr>
      <w:bookmarkStart w:id="10" w:name="_Hlk29160608"/>
      <w:r w:rsidRPr="00A95513">
        <w:rPr>
          <w:sz w:val="22"/>
          <w:szCs w:val="22"/>
        </w:rPr>
        <w:t>zwiększenia zakresu przedmiotu umowy (udzieleni</w:t>
      </w:r>
      <w:r w:rsidR="00EA1A7B" w:rsidRPr="00A95513">
        <w:rPr>
          <w:sz w:val="22"/>
          <w:szCs w:val="22"/>
        </w:rPr>
        <w:t>a</w:t>
      </w:r>
      <w:r w:rsidRPr="00A95513">
        <w:rPr>
          <w:sz w:val="22"/>
          <w:szCs w:val="22"/>
        </w:rPr>
        <w:t xml:space="preserve"> robót dodatkowych</w:t>
      </w:r>
      <w:r w:rsidR="00777277" w:rsidRPr="00A95513">
        <w:rPr>
          <w:sz w:val="22"/>
          <w:szCs w:val="22"/>
        </w:rPr>
        <w:t>, o których mowa w</w:t>
      </w:r>
      <w:r w:rsidR="00EA1A7B" w:rsidRPr="00A95513">
        <w:rPr>
          <w:sz w:val="22"/>
          <w:szCs w:val="22"/>
        </w:rPr>
        <w:t> </w:t>
      </w:r>
      <w:r w:rsidR="00777277" w:rsidRPr="00A95513">
        <w:rPr>
          <w:sz w:val="22"/>
          <w:szCs w:val="22"/>
        </w:rPr>
        <w:t>art. 455 ust. 1 pkt 3 ustawy Pzp</w:t>
      </w:r>
      <w:r w:rsidRPr="00A95513">
        <w:rPr>
          <w:sz w:val="22"/>
          <w:szCs w:val="22"/>
        </w:rPr>
        <w:t xml:space="preserve"> lub zwiększeni</w:t>
      </w:r>
      <w:r w:rsidR="00EA1A7B" w:rsidRPr="00A95513">
        <w:rPr>
          <w:sz w:val="22"/>
          <w:szCs w:val="22"/>
        </w:rPr>
        <w:t>a</w:t>
      </w:r>
      <w:r w:rsidRPr="00A95513">
        <w:rPr>
          <w:sz w:val="22"/>
          <w:szCs w:val="22"/>
        </w:rPr>
        <w:t xml:space="preserve"> zakresu na podstawie art. </w:t>
      </w:r>
      <w:r w:rsidR="00143465" w:rsidRPr="00A95513">
        <w:rPr>
          <w:sz w:val="22"/>
          <w:szCs w:val="22"/>
        </w:rPr>
        <w:t>455</w:t>
      </w:r>
      <w:r w:rsidRPr="00A95513">
        <w:rPr>
          <w:sz w:val="22"/>
          <w:szCs w:val="22"/>
        </w:rPr>
        <w:t xml:space="preserve"> ust. </w:t>
      </w:r>
      <w:r w:rsidR="00143465" w:rsidRPr="00A95513">
        <w:rPr>
          <w:sz w:val="22"/>
          <w:szCs w:val="22"/>
        </w:rPr>
        <w:t>2 ustawy</w:t>
      </w:r>
      <w:r w:rsidRPr="00A95513">
        <w:rPr>
          <w:sz w:val="22"/>
          <w:szCs w:val="22"/>
        </w:rPr>
        <w:t xml:space="preserve"> Pzp),</w:t>
      </w:r>
    </w:p>
    <w:bookmarkEnd w:id="10"/>
    <w:p w14:paraId="281545C4" w14:textId="7C94DD8D" w:rsidR="009C47AD" w:rsidRPr="00A95513" w:rsidRDefault="009C47AD" w:rsidP="001D55DE">
      <w:pPr>
        <w:numPr>
          <w:ilvl w:val="0"/>
          <w:numId w:val="30"/>
        </w:numPr>
        <w:tabs>
          <w:tab w:val="left" w:pos="993"/>
          <w:tab w:val="left" w:pos="1276"/>
        </w:tabs>
        <w:ind w:left="993" w:hanging="284"/>
        <w:jc w:val="both"/>
        <w:rPr>
          <w:sz w:val="22"/>
          <w:szCs w:val="22"/>
        </w:rPr>
      </w:pPr>
      <w:r w:rsidRPr="00A95513">
        <w:rPr>
          <w:sz w:val="22"/>
          <w:szCs w:val="22"/>
        </w:rPr>
        <w:t xml:space="preserve">W przypadku wystąpienia okoliczności niezależnych od Wykonawcy skutkujących niemożnością dotrzymania terminu realizacji zamówienia, termin ten może ulec przedłużeniu, nie więcej jednak niż o czas trwania tych okoliczności. Do okoliczności, o których mowa </w:t>
      </w:r>
      <w:r w:rsidRPr="00A95513">
        <w:rPr>
          <w:sz w:val="22"/>
          <w:szCs w:val="22"/>
        </w:rPr>
        <w:lastRenderedPageBreak/>
        <w:t>w zdaniu powyżej, zaliczyć należy w szczególności przypadek wystąpienia siły wyższej, to znaczy niezależnego od Wykonawcy losowego zdarzenia zewnętrznego, które było niemożliwe do przewidzenia w momencie zawarcia umowy i któremu nie można było zapobiec mimo dochowania należytej staranności. Przypadkami siły wyższej są m.in.: powódź, pożar, trzęsienie ziemi i inne klęski żywiołowe, nagłe i długotrwałe przerwy w dostawie energii elektrycznej, epidemie, promieniowanie lub skażenia, katastrofy komunikacyjne lub budowlane, zamieszki, strajki, ataki terrorystyczne, działania wojenne (zbrojne).</w:t>
      </w:r>
    </w:p>
    <w:p w14:paraId="53223570" w14:textId="5B8EFAEA" w:rsidR="009C47AD" w:rsidRPr="00E77391" w:rsidRDefault="009C47AD" w:rsidP="001D55DE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w uzasadnionych przypadkach, w ramach przedmiotowego zamówienia, dopuszcza się, za zgodą Zamawiającego, możliwość wykonania robót budowlanych w inny sposób niż określono to w</w:t>
      </w:r>
      <w:r w:rsidR="001B4C21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 xml:space="preserve">dokumentacji projektowej (tj. wykonania tzw. robót zamiennych). Przedmiotowe zmiany muszą być korzystne dla Zamawiającego (zamiany na materiały, urządzenia, sprzęt posiadające parametry techniczne, jakościowe i cechy użytkowe nie gorsze niż te, które stanowiły podstawę wyboru oferty). Zmiana sposobu wykonania robót, o której mowa powyżej może być dokonana jedynie za zgodą Zamawiającego i może nastąpić w szczególności na skutek zmian technologicznych lub </w:t>
      </w:r>
      <w:r w:rsidR="001B4C21" w:rsidRPr="00E77391">
        <w:rPr>
          <w:sz w:val="22"/>
          <w:szCs w:val="22"/>
        </w:rPr>
        <w:t>innych</w:t>
      </w:r>
      <w:r w:rsidR="00E77391">
        <w:rPr>
          <w:sz w:val="22"/>
          <w:szCs w:val="22"/>
        </w:rPr>
        <w:t>,</w:t>
      </w:r>
      <w:r w:rsidR="001B4C21" w:rsidRPr="00E77391">
        <w:rPr>
          <w:sz w:val="22"/>
          <w:szCs w:val="22"/>
        </w:rPr>
        <w:t xml:space="preserve"> </w:t>
      </w:r>
      <w:r w:rsidRPr="00E77391">
        <w:rPr>
          <w:sz w:val="22"/>
          <w:szCs w:val="22"/>
        </w:rPr>
        <w:t>spowodowanych na przykład następującymi okolicznościami:</w:t>
      </w:r>
    </w:p>
    <w:p w14:paraId="6268DD3B" w14:textId="7909042E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 xml:space="preserve">niedostępność na rynku materiałów lub urządzeń </w:t>
      </w:r>
      <w:r w:rsidR="001B4C21" w:rsidRPr="00E77391">
        <w:rPr>
          <w:sz w:val="22"/>
          <w:szCs w:val="22"/>
        </w:rPr>
        <w:t xml:space="preserve">spełniających parametry </w:t>
      </w:r>
      <w:r w:rsidRPr="00E77391">
        <w:rPr>
          <w:sz w:val="22"/>
          <w:szCs w:val="22"/>
        </w:rPr>
        <w:t>wskazan</w:t>
      </w:r>
      <w:r w:rsidR="001B4C21" w:rsidRPr="00E77391">
        <w:rPr>
          <w:sz w:val="22"/>
          <w:szCs w:val="22"/>
        </w:rPr>
        <w:t>e</w:t>
      </w:r>
      <w:r w:rsidRPr="00E77391">
        <w:rPr>
          <w:sz w:val="22"/>
          <w:szCs w:val="22"/>
        </w:rPr>
        <w:t xml:space="preserve"> w</w:t>
      </w:r>
      <w:r w:rsidR="001B4C21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>dokumentacji projektowej lub specyfikacji technicznej wykonania i odbioru robót</w:t>
      </w:r>
      <w:r w:rsidR="001B4C21" w:rsidRPr="00E77391">
        <w:rPr>
          <w:sz w:val="22"/>
          <w:szCs w:val="22"/>
        </w:rPr>
        <w:t>,</w:t>
      </w:r>
      <w:r w:rsidRPr="00E77391">
        <w:rPr>
          <w:sz w:val="22"/>
          <w:szCs w:val="22"/>
        </w:rPr>
        <w:t xml:space="preserve"> spowodowana zaprzestaniem produkcji lub wycofaniem z rynku </w:t>
      </w:r>
      <w:r w:rsidR="001B4C21" w:rsidRPr="00E77391">
        <w:rPr>
          <w:sz w:val="22"/>
          <w:szCs w:val="22"/>
        </w:rPr>
        <w:t>takich</w:t>
      </w:r>
      <w:r w:rsidRPr="00E77391">
        <w:rPr>
          <w:sz w:val="22"/>
          <w:szCs w:val="22"/>
        </w:rPr>
        <w:t xml:space="preserve"> materiałów lub urządzeń, </w:t>
      </w:r>
    </w:p>
    <w:p w14:paraId="6BFC0E93" w14:textId="755280DE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pojawienie się na rynku materiałów lub urządzeń nowszej generacji pozwalających na zaoszczędzenie kosztów eksploatacji wykonanego przedmiotu umowy,</w:t>
      </w:r>
    </w:p>
    <w:p w14:paraId="3FC81E0E" w14:textId="77777777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pojawienie się nowszej technologii wykonania zaprojektowanych robót pozwalającej na zaoszczędzenie czasu realizacji inwestycji lub kosztów eksploatacji wykonanego przedmiotu zamówienia,</w:t>
      </w:r>
    </w:p>
    <w:p w14:paraId="7B35D447" w14:textId="76045C1C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konieczność zrealizowania zamówienia przy zastosowaniu innych rozwiązań technicznych czy technologicznych niż wskazane w dokumentacji projektowej lub specyfikacji technicznej wykonania i odbioru robót, w sytuacji, gdyby zastosowanie przewidzianych rozwiązań groziło niewykonaniem lub wadliwym wykonaniem przedmiotu umowy,</w:t>
      </w:r>
    </w:p>
    <w:p w14:paraId="5B1D95C9" w14:textId="218356B5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zmiany stały się konieczne na skutek ujawnienia przeszkód w gruncie lub błędów w dokumentacji projektowej,</w:t>
      </w:r>
    </w:p>
    <w:p w14:paraId="190832BD" w14:textId="77777777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zmiany pozwolą osiągnąć obniżenie kosztów eksploatacji, lepsze parametry techniczne, użytkowe, estetyczne od przyjętych w dokumentacji projektowej,</w:t>
      </w:r>
    </w:p>
    <w:p w14:paraId="6A8F33A8" w14:textId="77777777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zmiany są korzystne dla Zamawiającego na etapie realizacji umowy i przyniosą korzystne skutki w trakcie eksploatacji przedmiotu zamówienia,</w:t>
      </w:r>
    </w:p>
    <w:p w14:paraId="12BD9A50" w14:textId="77777777" w:rsidR="009C47AD" w:rsidRPr="00E77391" w:rsidRDefault="009C47AD" w:rsidP="001D55DE">
      <w:pPr>
        <w:numPr>
          <w:ilvl w:val="0"/>
          <w:numId w:val="31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wykonanie tych robót będzie niezbędne do prawidłowego, tj. zgodnego z zasadami wiedzy technicznej, sztuki budowlanej i obowiązującymi na dzień odbioru robót przepisami dotyczącymi wykonania przedmiotu umowy.</w:t>
      </w:r>
    </w:p>
    <w:p w14:paraId="0ED5A038" w14:textId="77777777" w:rsidR="009C47AD" w:rsidRPr="00E77391" w:rsidRDefault="009C47AD" w:rsidP="001D55DE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Zamawiający przewiduje dokonanie zmian w umowie wynikających z:</w:t>
      </w:r>
    </w:p>
    <w:p w14:paraId="34703DD1" w14:textId="77777777" w:rsidR="009C47AD" w:rsidRPr="00E77391" w:rsidRDefault="009C47AD" w:rsidP="001D55DE">
      <w:pPr>
        <w:numPr>
          <w:ilvl w:val="0"/>
          <w:numId w:val="32"/>
        </w:numPr>
        <w:tabs>
          <w:tab w:val="left" w:pos="993"/>
          <w:tab w:val="left" w:pos="1276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przekroczenia zakreślonych przez prawo terminów wydawania przez organy administracji lub inne podmioty niezbędnych do realizacji zamówienia decyzji, zezwoleń, itp.,</w:t>
      </w:r>
    </w:p>
    <w:p w14:paraId="51003A9D" w14:textId="52DAB1D6" w:rsidR="009C47AD" w:rsidRPr="00E77391" w:rsidRDefault="009C47AD" w:rsidP="001D55DE">
      <w:pPr>
        <w:numPr>
          <w:ilvl w:val="0"/>
          <w:numId w:val="32"/>
        </w:numPr>
        <w:tabs>
          <w:tab w:val="left" w:pos="993"/>
          <w:tab w:val="left" w:pos="1276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wydania postanowienia o wstrzymaniu robót budowlanych w przypadku, o którym mowa w art. 50 ust. 1 pkt 4 Prawa budowlanego,</w:t>
      </w:r>
    </w:p>
    <w:p w14:paraId="10D58203" w14:textId="2AE54997" w:rsidR="009C47AD" w:rsidRPr="00E77391" w:rsidRDefault="009C47AD" w:rsidP="001D55DE">
      <w:pPr>
        <w:numPr>
          <w:ilvl w:val="0"/>
          <w:numId w:val="32"/>
        </w:numPr>
        <w:tabs>
          <w:tab w:val="left" w:pos="993"/>
          <w:tab w:val="left" w:pos="1276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konieczności uzyskania wyroku sądowego lub innego orzeczenia sądu lub organu, którego nie przewidywano przy zawieraniu umowy,</w:t>
      </w:r>
    </w:p>
    <w:p w14:paraId="69E972EC" w14:textId="272EE00B" w:rsidR="009C47AD" w:rsidRPr="00E77391" w:rsidRDefault="009C47AD" w:rsidP="001D55DE">
      <w:pPr>
        <w:numPr>
          <w:ilvl w:val="0"/>
          <w:numId w:val="32"/>
        </w:numPr>
        <w:tabs>
          <w:tab w:val="left" w:pos="993"/>
          <w:tab w:val="left" w:pos="1276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konieczności zaspokojenia roszczeń lub oczekiwań osób trzecich – w tym grup społecznych lub zawodowych nieartykułowanych lub niemożliwych do jednoznacznego określenia w chwili zawierania umowy,</w:t>
      </w:r>
    </w:p>
    <w:p w14:paraId="3BEAACAA" w14:textId="77777777" w:rsidR="009C47AD" w:rsidRPr="00E77391" w:rsidRDefault="009C47AD" w:rsidP="001D55DE">
      <w:pPr>
        <w:numPr>
          <w:ilvl w:val="0"/>
          <w:numId w:val="32"/>
        </w:numPr>
        <w:tabs>
          <w:tab w:val="left" w:pos="993"/>
          <w:tab w:val="left" w:pos="1276"/>
        </w:tabs>
        <w:ind w:left="993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kolizji z planowanymi lub równolegle prowadzonymi przez Zamawiającego lub inne podmioty inwestycjami.</w:t>
      </w:r>
    </w:p>
    <w:p w14:paraId="34EEC2EF" w14:textId="4CFD71EA" w:rsidR="009C47AD" w:rsidRPr="00E77391" w:rsidRDefault="009C47AD" w:rsidP="001D55DE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Zamawiający przewiduje możliwość zmiany kierownik</w:t>
      </w:r>
      <w:r w:rsidR="002179D3" w:rsidRPr="00E77391">
        <w:rPr>
          <w:sz w:val="22"/>
          <w:szCs w:val="22"/>
        </w:rPr>
        <w:t>a</w:t>
      </w:r>
      <w:r w:rsidRPr="00E77391">
        <w:rPr>
          <w:sz w:val="22"/>
          <w:szCs w:val="22"/>
        </w:rPr>
        <w:t xml:space="preserve"> </w:t>
      </w:r>
      <w:r w:rsidR="002179D3" w:rsidRPr="00E77391">
        <w:rPr>
          <w:sz w:val="22"/>
          <w:szCs w:val="22"/>
        </w:rPr>
        <w:t>budowy,</w:t>
      </w:r>
      <w:r w:rsidRPr="00E77391">
        <w:rPr>
          <w:sz w:val="22"/>
          <w:szCs w:val="22"/>
        </w:rPr>
        <w:t xml:space="preserve"> przy czym osoba zastępująca musi </w:t>
      </w:r>
      <w:r w:rsidR="002179D3" w:rsidRPr="00E77391">
        <w:rPr>
          <w:sz w:val="22"/>
          <w:szCs w:val="22"/>
        </w:rPr>
        <w:t>posiadać wymagane w umowie uprawnienia</w:t>
      </w:r>
      <w:r w:rsidRPr="00E77391">
        <w:rPr>
          <w:sz w:val="22"/>
          <w:szCs w:val="22"/>
        </w:rPr>
        <w:t>,</w:t>
      </w:r>
    </w:p>
    <w:p w14:paraId="0AF9DC86" w14:textId="77777777" w:rsidR="00C24188" w:rsidRPr="00E77391" w:rsidRDefault="00C24188" w:rsidP="001D55DE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2"/>
          <w:szCs w:val="22"/>
        </w:rPr>
      </w:pPr>
      <w:r w:rsidRPr="00E77391">
        <w:rPr>
          <w:sz w:val="22"/>
          <w:szCs w:val="22"/>
        </w:rPr>
        <w:t xml:space="preserve">W przypadku zmiany ustawowej stawki podatku od towarów i usług - zmianie ulegnie wysokość wynagrodzenia Wykonawcy adekwatnie do wprowadzonej zmiany wysokości stawki VAT. Zmiana wysokości wynagrodzenia Wykonawcy będzie dokonana w oparciu o dane dotyczące zastosowanej stawki VAT, które wykonawca przedłoży zamawiającemu przed podpisaniem </w:t>
      </w:r>
      <w:r w:rsidRPr="00E77391">
        <w:rPr>
          <w:sz w:val="22"/>
          <w:szCs w:val="22"/>
        </w:rPr>
        <w:lastRenderedPageBreak/>
        <w:t>umowy. Zmiana wysokości wynagrodzenia będzie odnosić się wyłącznie do części przedmiotu umowy zrealizowanej, zgodnie z terminami ustalonymi umową, po dniu wejścia w życie przepisów zmieniających stawkę podatku od towarów i usług oraz wyłącznie do części przedmiotu umowy, do której zastosowanie znajdzie zmiana stawki podatku od towarów i usług. W celu wprowadzenia zmiany, każda ze stron może wystąpić do drugiej strony,</w:t>
      </w:r>
      <w:r w:rsidRPr="00E77391">
        <w:rPr>
          <w:bCs/>
          <w:sz w:val="22"/>
          <w:szCs w:val="22"/>
        </w:rPr>
        <w:t xml:space="preserve"> w terminie do 30 dni od dnia wejścia w życie przepisów wprowadzających zmiany stawki VAT,</w:t>
      </w:r>
      <w:r w:rsidRPr="00E77391">
        <w:rPr>
          <w:sz w:val="22"/>
          <w:szCs w:val="22"/>
        </w:rPr>
        <w:t xml:space="preserve"> z wnioskiem o dokonanie zmiany wysokości wynagrodzenia należnego Wykonawcy, wraz z uzasadnieniem zawierającym w szczególności wyliczenie całkowitej kwoty, o jaką wynagrodzenie Wykonawcy powinno ulec zmianie, oraz wskazaniem daty, od której nastąpiła bądź nastąpi zmiana wysokości kosztów wykonania umowy uzasadniająca zmianę wysokości należnego wynagrodzenia. </w:t>
      </w:r>
    </w:p>
    <w:p w14:paraId="0AC0DF53" w14:textId="77777777" w:rsidR="009C47AD" w:rsidRPr="00E77391" w:rsidRDefault="009C47AD" w:rsidP="001D55DE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w przypadku, gdy Wykonawca w ofercie nie przewidział korzystania z podwykonawców, przewiduje się możliwą zmianę umowy dotyczącą powierzenia przez Wykonawcę wykonywania części zamówienia podwykonawcom lub dalszym podwykonawcom, jeżeli wykonawca uzna to za konieczne i złoży odpowiedni wniosek w formie pisemnej,</w:t>
      </w:r>
    </w:p>
    <w:p w14:paraId="32CFC04F" w14:textId="3FB9216D" w:rsidR="002C1941" w:rsidRPr="00E77391" w:rsidRDefault="002C1941" w:rsidP="001D55DE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w przypadku, gdy Wykonawca w ofercie przewidział korzystanie z podwykonawców, przewiduje się możliwą zmianę umowy dotyczącą samodzielnego wykonania przedmiotu zamówienia lub zwiększenia bądź zmniejszenia liczby podwykonawców, jeżeli</w:t>
      </w:r>
      <w:r w:rsidRPr="00E77391">
        <w:rPr>
          <w:bCs/>
          <w:sz w:val="22"/>
          <w:szCs w:val="22"/>
        </w:rPr>
        <w:t xml:space="preserve"> Wykonawca uzna to za konieczne i złoży odpowiedni wniosek w formie pisemnej, przy czym jeżeli zmiana albo rezygnacja z podwykonawcy dotyczy podmiotu, na którego zasoby Wykonawca powoływał się, na zasadach określonych w art. 118 ustawy Pzp,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 udzielenie zamówienia</w:t>
      </w:r>
      <w:r w:rsidRPr="00E77391">
        <w:rPr>
          <w:sz w:val="22"/>
          <w:szCs w:val="22"/>
        </w:rPr>
        <w:t>. Zgoda na zmianę, rezygnację z podwykonawcy może nastąpić pod warunkiem przedstawienia przez Wykonawcę oświadczeń podwykonawców i dalszych podwykonawców, którzy byli związani umową z dotychczasowym podwykonawcą, potwierdzających zapłatę przez niego należnego wynagrodzenia za wykonaną część zamówienia do dnia dokonania zmiany umowy w tym zakresie.</w:t>
      </w:r>
    </w:p>
    <w:p w14:paraId="5ACD5819" w14:textId="2251B84A" w:rsidR="004638F4" w:rsidRPr="00E77391" w:rsidRDefault="004638F4" w:rsidP="001D55DE">
      <w:pPr>
        <w:pStyle w:val="Akapitzlist"/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E77391">
        <w:rPr>
          <w:bCs/>
          <w:sz w:val="22"/>
          <w:szCs w:val="22"/>
        </w:rPr>
        <w:t xml:space="preserve">W przypadku konieczności dokonania zmiany umowy </w:t>
      </w:r>
      <w:r w:rsidRPr="00E77391">
        <w:rPr>
          <w:sz w:val="22"/>
          <w:szCs w:val="22"/>
        </w:rPr>
        <w:t xml:space="preserve">na zasadach zgodnych z ustawą Prawo zamówień publicznych (art. </w:t>
      </w:r>
      <w:r w:rsidR="00C24188" w:rsidRPr="00E77391">
        <w:rPr>
          <w:sz w:val="22"/>
          <w:szCs w:val="22"/>
        </w:rPr>
        <w:t>455</w:t>
      </w:r>
      <w:r w:rsidRPr="00E77391">
        <w:rPr>
          <w:sz w:val="22"/>
          <w:szCs w:val="22"/>
        </w:rPr>
        <w:t xml:space="preserve"> ust. 1 pkt </w:t>
      </w:r>
      <w:r w:rsidR="00C24188" w:rsidRPr="00E77391">
        <w:rPr>
          <w:sz w:val="22"/>
          <w:szCs w:val="22"/>
        </w:rPr>
        <w:t>3</w:t>
      </w:r>
      <w:r w:rsidRPr="00E77391">
        <w:rPr>
          <w:sz w:val="22"/>
          <w:szCs w:val="22"/>
        </w:rPr>
        <w:t xml:space="preserve"> </w:t>
      </w:r>
      <w:r w:rsidR="002C1941" w:rsidRPr="00E77391">
        <w:rPr>
          <w:sz w:val="22"/>
          <w:szCs w:val="22"/>
        </w:rPr>
        <w:t>lub</w:t>
      </w:r>
      <w:r w:rsidRPr="00E77391">
        <w:rPr>
          <w:sz w:val="22"/>
          <w:szCs w:val="22"/>
        </w:rPr>
        <w:t xml:space="preserve"> art. </w:t>
      </w:r>
      <w:r w:rsidR="00C24188" w:rsidRPr="00E77391">
        <w:rPr>
          <w:sz w:val="22"/>
          <w:szCs w:val="22"/>
        </w:rPr>
        <w:t>455</w:t>
      </w:r>
      <w:r w:rsidRPr="00E77391">
        <w:rPr>
          <w:sz w:val="22"/>
          <w:szCs w:val="22"/>
        </w:rPr>
        <w:t xml:space="preserve"> ust. </w:t>
      </w:r>
      <w:r w:rsidR="00C24188" w:rsidRPr="00E77391">
        <w:rPr>
          <w:sz w:val="22"/>
          <w:szCs w:val="22"/>
        </w:rPr>
        <w:t>2</w:t>
      </w:r>
      <w:r w:rsidRPr="00E77391">
        <w:rPr>
          <w:sz w:val="22"/>
          <w:szCs w:val="22"/>
        </w:rPr>
        <w:t xml:space="preserve"> ustawy Pzp), kwota, o jaką zostanie zmienione wynagrodzenie Wykonawcy, zostanie wyliczona w oparciu o kosztorys złożony Zamawiającemu przez Wykonawcę przed podpisaniem niniejszej umowy. W przypadku, gdy wystąpią roboty, na które nie określono w kosztorysie cen jednostkowych, roboty te rozliczone będą na podstawie kosztorysów przygotowanych przez Wykonawcę, a zatwierdzonych przez inspektora nadzoru</w:t>
      </w:r>
      <w:r w:rsidRPr="00E77391">
        <w:rPr>
          <w:sz w:val="22"/>
          <w:szCs w:val="22"/>
          <w:shd w:val="clear" w:color="auto" w:fill="FFFFFF"/>
        </w:rPr>
        <w:t xml:space="preserve"> </w:t>
      </w:r>
      <w:r w:rsidRPr="00E77391">
        <w:rPr>
          <w:sz w:val="22"/>
          <w:szCs w:val="22"/>
        </w:rPr>
        <w:t>i Zamawiającego. Kosztorysy te opracowane będą w oparciu o następujące założenia:</w:t>
      </w:r>
    </w:p>
    <w:p w14:paraId="12B99891" w14:textId="77777777" w:rsidR="004638F4" w:rsidRPr="00E77391" w:rsidRDefault="004638F4" w:rsidP="001D55DE">
      <w:pPr>
        <w:pStyle w:val="44-"/>
        <w:numPr>
          <w:ilvl w:val="0"/>
          <w:numId w:val="46"/>
        </w:numPr>
        <w:tabs>
          <w:tab w:val="left" w:pos="567"/>
        </w:tabs>
        <w:suppressAutoHyphens w:val="0"/>
        <w:spacing w:after="0"/>
        <w:ind w:left="709" w:hanging="283"/>
        <w:rPr>
          <w:sz w:val="22"/>
          <w:szCs w:val="22"/>
        </w:rPr>
      </w:pPr>
      <w:r w:rsidRPr="00E77391">
        <w:rPr>
          <w:sz w:val="22"/>
          <w:szCs w:val="22"/>
        </w:rPr>
        <w:t>ceny czynników produkcji (R, M, S, Ko, Z) zostaną przyjęte z kosztorysów opracowanych przez Wykonawcę metodą kalkulacji szczegółowej,</w:t>
      </w:r>
    </w:p>
    <w:p w14:paraId="751EB236" w14:textId="3417A655" w:rsidR="004638F4" w:rsidRPr="00E77391" w:rsidRDefault="004638F4" w:rsidP="001D55DE">
      <w:pPr>
        <w:pStyle w:val="44-"/>
        <w:numPr>
          <w:ilvl w:val="0"/>
          <w:numId w:val="46"/>
        </w:numPr>
        <w:tabs>
          <w:tab w:val="left" w:pos="567"/>
        </w:tabs>
        <w:suppressAutoHyphens w:val="0"/>
        <w:spacing w:after="0"/>
        <w:ind w:left="709" w:hanging="283"/>
        <w:rPr>
          <w:sz w:val="22"/>
          <w:szCs w:val="22"/>
        </w:rPr>
      </w:pPr>
      <w:r w:rsidRPr="00E77391">
        <w:rPr>
          <w:sz w:val="22"/>
          <w:szCs w:val="22"/>
        </w:rPr>
        <w:t>w przypadku, gdy nie będzie możliwe rozliczenie danej roboty w oparciu o zapisy w </w:t>
      </w:r>
      <w:r w:rsidR="002C1941" w:rsidRPr="00E77391">
        <w:rPr>
          <w:sz w:val="22"/>
          <w:szCs w:val="22"/>
        </w:rPr>
        <w:t>pkt 1</w:t>
      </w:r>
      <w:r w:rsidRPr="00E77391">
        <w:rPr>
          <w:sz w:val="22"/>
          <w:szCs w:val="22"/>
        </w:rPr>
        <w:t xml:space="preserve"> brakujące ceny czynników produkcji zostaną przyjęte z zeszytów SEKOCENBUD (jako średnie) za okres ich wbudowania,</w:t>
      </w:r>
    </w:p>
    <w:p w14:paraId="2EC985E9" w14:textId="4DCDF372" w:rsidR="004C4902" w:rsidRPr="00E77391" w:rsidRDefault="004638F4" w:rsidP="001D55DE">
      <w:pPr>
        <w:pStyle w:val="44-"/>
        <w:numPr>
          <w:ilvl w:val="0"/>
          <w:numId w:val="46"/>
        </w:numPr>
        <w:tabs>
          <w:tab w:val="left" w:pos="567"/>
        </w:tabs>
        <w:suppressAutoHyphens w:val="0"/>
        <w:spacing w:after="0"/>
        <w:ind w:left="709" w:hanging="283"/>
        <w:rPr>
          <w:b/>
          <w:bCs/>
          <w:sz w:val="22"/>
          <w:szCs w:val="22"/>
        </w:rPr>
      </w:pPr>
      <w:r w:rsidRPr="00E77391">
        <w:rPr>
          <w:sz w:val="22"/>
          <w:szCs w:val="22"/>
        </w:rPr>
        <w:t>podstawą do określenia nakładów rzeczowych będą normy zawarte w wyżej wskazanych kosztorysach, a w przypadku ich braku – odpowiednie pozycje Katalogów Nakładów Rzeczowych (KNR). W przypadku braku odpowiednich pozycji w KNR–ach, zastosowane zostaną Katalogi Norm Nakładów Rzeczowych, a następnie wycena indywidualna Wykonawcy, zatwierdzona przez Zamawiającego</w:t>
      </w:r>
      <w:r w:rsidR="004C4902" w:rsidRPr="00E77391">
        <w:rPr>
          <w:sz w:val="22"/>
          <w:szCs w:val="22"/>
        </w:rPr>
        <w:t>.</w:t>
      </w:r>
      <w:r w:rsidR="004C4902" w:rsidRPr="00E77391">
        <w:rPr>
          <w:b/>
          <w:bCs/>
          <w:sz w:val="22"/>
          <w:szCs w:val="22"/>
        </w:rPr>
        <w:t xml:space="preserve"> </w:t>
      </w:r>
      <w:r w:rsidR="004C4902" w:rsidRPr="00E77391">
        <w:rPr>
          <w:sz w:val="22"/>
          <w:szCs w:val="22"/>
        </w:rPr>
        <w:t>Zamawiający zastrzega sobie prawo do negocjacji cenowych, której wynik określi ostateczną wartość robót nie ujętych w dokumentacji.</w:t>
      </w:r>
    </w:p>
    <w:bookmarkEnd w:id="9"/>
    <w:p w14:paraId="248899A9" w14:textId="0A20867D" w:rsidR="00AE4713" w:rsidRPr="002366F4" w:rsidRDefault="00AE4713" w:rsidP="00021E37">
      <w:pPr>
        <w:overflowPunct/>
        <w:autoSpaceDE/>
        <w:autoSpaceDN/>
        <w:adjustRightInd/>
        <w:ind w:left="709"/>
        <w:jc w:val="center"/>
        <w:textAlignment w:val="auto"/>
        <w:rPr>
          <w:b/>
          <w:bCs/>
          <w:sz w:val="24"/>
          <w:szCs w:val="24"/>
          <w:highlight w:val="yellow"/>
        </w:rPr>
      </w:pPr>
    </w:p>
    <w:p w14:paraId="4E0F12E0" w14:textId="40A8B7BC" w:rsidR="00021E37" w:rsidRPr="00E77391" w:rsidRDefault="00021E37" w:rsidP="00021E37">
      <w:pPr>
        <w:jc w:val="center"/>
        <w:rPr>
          <w:b/>
          <w:bCs/>
          <w:sz w:val="24"/>
          <w:szCs w:val="24"/>
        </w:rPr>
      </w:pPr>
      <w:r w:rsidRPr="00E77391">
        <w:rPr>
          <w:b/>
          <w:bCs/>
          <w:sz w:val="24"/>
          <w:szCs w:val="24"/>
        </w:rPr>
        <w:t>§ 28. Zatrudnienie na umowę o pracę</w:t>
      </w:r>
    </w:p>
    <w:p w14:paraId="3353F045" w14:textId="78F941D0" w:rsidR="00021E37" w:rsidRPr="005E7835" w:rsidRDefault="00021E37" w:rsidP="005E7835">
      <w:pPr>
        <w:jc w:val="both"/>
        <w:rPr>
          <w:sz w:val="22"/>
          <w:szCs w:val="22"/>
        </w:rPr>
      </w:pPr>
      <w:r w:rsidRPr="005E7835">
        <w:rPr>
          <w:sz w:val="22"/>
          <w:szCs w:val="22"/>
        </w:rPr>
        <w:t>Zamawiający określa następujące wymagania dotyczące zatrudniania przez Wykonawcę lub podwykonawcę na podstawie umowy o pracę osób wykonujących wskazane przez Zamawiającego czynności, w zakresie realizacji zamówienia, polegających na wykonywaniu pracy w sposób określony w</w:t>
      </w:r>
      <w:r w:rsidR="005E7835">
        <w:rPr>
          <w:sz w:val="22"/>
          <w:szCs w:val="22"/>
        </w:rPr>
        <w:t> </w:t>
      </w:r>
      <w:r w:rsidRPr="005E7835">
        <w:rPr>
          <w:sz w:val="22"/>
          <w:szCs w:val="22"/>
        </w:rPr>
        <w:t>art. 22 § 1 ustawy z dnia 26 czerwca 1974 r. Kodeks Pracy (tekst jedn. Dz.U. z 20</w:t>
      </w:r>
      <w:r w:rsidR="00F0320E">
        <w:rPr>
          <w:sz w:val="22"/>
          <w:szCs w:val="22"/>
        </w:rPr>
        <w:t>25 poz.277</w:t>
      </w:r>
      <w:r w:rsidRPr="005E7835">
        <w:rPr>
          <w:sz w:val="22"/>
          <w:szCs w:val="22"/>
        </w:rPr>
        <w:t xml:space="preserve">): </w:t>
      </w:r>
    </w:p>
    <w:p w14:paraId="36355930" w14:textId="56C796D5" w:rsidR="00021E37" w:rsidRPr="00E77391" w:rsidRDefault="00021E37" w:rsidP="001D55DE">
      <w:pPr>
        <w:pStyle w:val="Akapitzlist"/>
        <w:numPr>
          <w:ilvl w:val="4"/>
          <w:numId w:val="39"/>
        </w:numPr>
        <w:ind w:left="567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 xml:space="preserve">rodzaj czynności niezbędnych do realizacji zamówienia, które dotyczą wymagania zatrudnienia na podstawie umowy o pracę przez Wykonawcę lub podwykonawcę, osób wykonujących czynności w trakcie realizacji zamówienia: czynności bezpośrednio związane z wykonywaniem robót, czyli </w:t>
      </w:r>
      <w:r w:rsidRPr="00E77391">
        <w:rPr>
          <w:sz w:val="22"/>
          <w:szCs w:val="22"/>
        </w:rPr>
        <w:lastRenderedPageBreak/>
        <w:t>czynności tzw. pracowników fizycznych (wymóg nie dotyczy m.in.: osób kierujących budową, wykonujących obsługę geodezyjną, czy dostawców materiałów budowlanych),</w:t>
      </w:r>
    </w:p>
    <w:p w14:paraId="37AB6346" w14:textId="23A16B01" w:rsidR="00021E37" w:rsidRPr="00E77391" w:rsidRDefault="00021E37" w:rsidP="001D55DE">
      <w:pPr>
        <w:pStyle w:val="Akapitzlist"/>
        <w:numPr>
          <w:ilvl w:val="4"/>
          <w:numId w:val="39"/>
        </w:numPr>
        <w:ind w:left="567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 xml:space="preserve">sposób dokumentowania zatrudnienia osób, o których mowa w art. 95 ust. 1 ustawy Pzp - Wykonawca przedłoży Zamawiającemu wykaz osób wykonujących czynności </w:t>
      </w:r>
      <w:r w:rsidR="00EE46A4" w:rsidRPr="00E77391">
        <w:rPr>
          <w:sz w:val="22"/>
          <w:szCs w:val="22"/>
        </w:rPr>
        <w:t xml:space="preserve">wskazane w pkt 1, </w:t>
      </w:r>
      <w:r w:rsidRPr="00E77391">
        <w:rPr>
          <w:sz w:val="22"/>
          <w:szCs w:val="22"/>
        </w:rPr>
        <w:t xml:space="preserve">zatrudnionych na podstawie umowy o pracę, zarówno przez Wykonawcę jak i podwykonawców. Wykaz zostanie przedłożony </w:t>
      </w:r>
      <w:r w:rsidRPr="00E77391">
        <w:rPr>
          <w:b/>
          <w:bCs/>
          <w:sz w:val="22"/>
          <w:szCs w:val="22"/>
        </w:rPr>
        <w:t>w</w:t>
      </w:r>
      <w:r w:rsidRPr="00E77391">
        <w:rPr>
          <w:sz w:val="22"/>
          <w:szCs w:val="22"/>
        </w:rPr>
        <w:t xml:space="preserve"> </w:t>
      </w:r>
      <w:r w:rsidRPr="00E77391">
        <w:rPr>
          <w:b/>
          <w:bCs/>
          <w:sz w:val="22"/>
          <w:szCs w:val="22"/>
        </w:rPr>
        <w:t>terminie 5 dni roboczych od daty podpisania umowy</w:t>
      </w:r>
      <w:r w:rsidRPr="00E77391">
        <w:rPr>
          <w:sz w:val="22"/>
          <w:szCs w:val="22"/>
        </w:rPr>
        <w:t>, w</w:t>
      </w:r>
      <w:r w:rsidR="00EE46A4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 xml:space="preserve">przypadku wystąpienia zmian dot. zatrudnienia osób wykonujących czynności wskazane przez Zamawiającego, Wykonawca ma obowiązek w terminie 5 dni roboczych od ich zaistnienia zgłosić na piśmie zmianę Zamawiającemu, </w:t>
      </w:r>
    </w:p>
    <w:p w14:paraId="32B211A8" w14:textId="2989B9BF" w:rsidR="00EE46A4" w:rsidRPr="00E77391" w:rsidRDefault="00021E37" w:rsidP="001D55DE">
      <w:pPr>
        <w:pStyle w:val="Akapitzlist"/>
        <w:numPr>
          <w:ilvl w:val="4"/>
          <w:numId w:val="39"/>
        </w:numPr>
        <w:ind w:left="567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uprawnienia Zamawiającego w zakresie kontroli spełnienia przez Wykonawcę wymagań</w:t>
      </w:r>
      <w:r w:rsidR="001A3992" w:rsidRPr="00E77391">
        <w:rPr>
          <w:sz w:val="22"/>
          <w:szCs w:val="22"/>
        </w:rPr>
        <w:t>,</w:t>
      </w:r>
      <w:r w:rsidRPr="00E77391">
        <w:rPr>
          <w:sz w:val="22"/>
          <w:szCs w:val="22"/>
        </w:rPr>
        <w:t xml:space="preserve"> o</w:t>
      </w:r>
      <w:r w:rsidR="001A3992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>których mowa w art. 95 ust. 1 ustawy Pzp oraz sankcji z tytułu niespełnienia tych wymagań</w:t>
      </w:r>
      <w:r w:rsidR="00EE46A4" w:rsidRPr="00E77391">
        <w:rPr>
          <w:sz w:val="22"/>
          <w:szCs w:val="22"/>
        </w:rPr>
        <w:t>:</w:t>
      </w:r>
    </w:p>
    <w:p w14:paraId="6E0C153B" w14:textId="77777777" w:rsidR="00EE46A4" w:rsidRPr="00E77391" w:rsidRDefault="00021E37" w:rsidP="001D55DE">
      <w:pPr>
        <w:pStyle w:val="Akapitzlist"/>
        <w:numPr>
          <w:ilvl w:val="0"/>
          <w:numId w:val="40"/>
        </w:numPr>
        <w:ind w:left="851" w:hanging="284"/>
        <w:jc w:val="both"/>
        <w:rPr>
          <w:sz w:val="22"/>
          <w:szCs w:val="22"/>
        </w:rPr>
      </w:pPr>
      <w:r w:rsidRPr="00E77391">
        <w:rPr>
          <w:sz w:val="22"/>
          <w:szCs w:val="22"/>
        </w:rPr>
        <w:t xml:space="preserve">w okresie realizacji zamówienia Zamawiający ma prawo weryfikować, wywiązywanie się przez Wykonawcę lub podwykonawcę z obowiązku zatrudnienia na umowę o pracę osób </w:t>
      </w:r>
      <w:r w:rsidR="00EE46A4" w:rsidRPr="00E77391">
        <w:rPr>
          <w:sz w:val="22"/>
          <w:szCs w:val="22"/>
        </w:rPr>
        <w:t xml:space="preserve">wykonujących czynności, </w:t>
      </w:r>
      <w:r w:rsidRPr="00E77391">
        <w:rPr>
          <w:sz w:val="22"/>
          <w:szCs w:val="22"/>
        </w:rPr>
        <w:t>o</w:t>
      </w:r>
      <w:r w:rsidR="00EE46A4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>których mowa w ust. 1</w:t>
      </w:r>
      <w:r w:rsidR="00EE46A4" w:rsidRPr="00E77391">
        <w:rPr>
          <w:sz w:val="22"/>
          <w:szCs w:val="22"/>
        </w:rPr>
        <w:t>,</w:t>
      </w:r>
      <w:r w:rsidRPr="00E77391">
        <w:rPr>
          <w:sz w:val="22"/>
          <w:szCs w:val="22"/>
        </w:rPr>
        <w:t xml:space="preserve"> w</w:t>
      </w:r>
      <w:r w:rsidR="00EE46A4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 xml:space="preserve">trakcie realizacji zamówienia </w:t>
      </w:r>
      <w:r w:rsidR="00EE46A4" w:rsidRPr="00E77391">
        <w:rPr>
          <w:sz w:val="22"/>
          <w:szCs w:val="22"/>
        </w:rPr>
        <w:t xml:space="preserve"> - </w:t>
      </w:r>
      <w:r w:rsidRPr="00E77391">
        <w:rPr>
          <w:sz w:val="22"/>
          <w:szCs w:val="22"/>
        </w:rPr>
        <w:t>na każde wezwanie zamawiającego w</w:t>
      </w:r>
      <w:r w:rsidR="00EE46A4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 xml:space="preserve">wyznaczonym w tym wezwaniu terminie, nie krótszym niż 5 dni roboczych od dnia wezwania, wykonawca przedłoży zamawiającemu wskazane poniżej dowody w celu potwierdzenia spełnienia wymogu zatrudnienia na podstawie umowy o pracę przez wykonawcę lub podwykonawcę osób wykonujących wskazane w </w:t>
      </w:r>
      <w:r w:rsidR="00EE46A4" w:rsidRPr="00E77391">
        <w:rPr>
          <w:sz w:val="22"/>
          <w:szCs w:val="22"/>
        </w:rPr>
        <w:t>pkt</w:t>
      </w:r>
      <w:r w:rsidRPr="00E77391">
        <w:rPr>
          <w:sz w:val="22"/>
          <w:szCs w:val="22"/>
        </w:rPr>
        <w:t xml:space="preserve"> 1 czynności:</w:t>
      </w:r>
    </w:p>
    <w:p w14:paraId="523B7E7A" w14:textId="24E7F4B2" w:rsidR="00EE46A4" w:rsidRPr="00E77391" w:rsidRDefault="00021E37" w:rsidP="001D55DE">
      <w:pPr>
        <w:pStyle w:val="Akapitzlist"/>
        <w:numPr>
          <w:ilvl w:val="0"/>
          <w:numId w:val="41"/>
        </w:numPr>
        <w:ind w:left="1134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oświadczeni</w:t>
      </w:r>
      <w:r w:rsidR="00D16166" w:rsidRPr="00E77391">
        <w:rPr>
          <w:sz w:val="22"/>
          <w:szCs w:val="22"/>
        </w:rPr>
        <w:t>a</w:t>
      </w:r>
      <w:r w:rsidRPr="00E77391">
        <w:rPr>
          <w:sz w:val="22"/>
          <w:szCs w:val="22"/>
        </w:rPr>
        <w:t xml:space="preserve"> zatrudnionych pracowników, o zatrudnieniu na umowę o pracę przez Wykonawcę lub podwykonawcę, </w:t>
      </w:r>
    </w:p>
    <w:p w14:paraId="6EC8D14D" w14:textId="77777777" w:rsidR="00EE46A4" w:rsidRPr="00E77391" w:rsidRDefault="00021E37" w:rsidP="001D55DE">
      <w:pPr>
        <w:pStyle w:val="Akapitzlist"/>
        <w:numPr>
          <w:ilvl w:val="0"/>
          <w:numId w:val="41"/>
        </w:numPr>
        <w:ind w:left="1134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etatu, daty zawarcia umowy o pracę, zakresu obowiązków pracownika oraz podpis osoby uprawnionej do złożenia oświadczenia w imieniu wykonawcy lub podwykonawcy;</w:t>
      </w:r>
    </w:p>
    <w:p w14:paraId="7927F8AD" w14:textId="3778AB5F" w:rsidR="00EE46A4" w:rsidRPr="00E77391" w:rsidRDefault="00021E37" w:rsidP="001D55DE">
      <w:pPr>
        <w:pStyle w:val="Akapitzlist"/>
        <w:numPr>
          <w:ilvl w:val="0"/>
          <w:numId w:val="41"/>
        </w:numPr>
        <w:ind w:left="1134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rozporządzeniem Parlamentu Europejskiego i Rady (UE) 2016/679 z dnia 27 kwietnia 2016 r. w sprawie ochrony osób fizycznych w związku z</w:t>
      </w:r>
      <w:r w:rsidR="008D30D3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 xml:space="preserve">przetwarzaniem danych osobowych i w sprawie swobodnego przepływu takich danych oraz uchylenia dyrektywy 95/46/WE (ogólne rozporządzenie o ochronie danych) z dnia 27 kwietnia 2016 r. (Dz.Urz.UE.L Nr 119, str. 1) oraz zgodnie z przepisami </w:t>
      </w:r>
      <w:r w:rsidR="008D30D3" w:rsidRPr="00E77391">
        <w:rPr>
          <w:sz w:val="22"/>
          <w:szCs w:val="22"/>
        </w:rPr>
        <w:t>u</w:t>
      </w:r>
      <w:r w:rsidRPr="00E77391">
        <w:rPr>
          <w:sz w:val="22"/>
          <w:szCs w:val="22"/>
        </w:rPr>
        <w:t xml:space="preserve">stawy o ochronie danych osobowych z dnia 10 maja 2018 r. (Dz.U. z 2019 r. poz. 1781 </w:t>
      </w:r>
      <w:r w:rsidR="008D30D3" w:rsidRPr="00E77391">
        <w:rPr>
          <w:sz w:val="22"/>
          <w:szCs w:val="22"/>
        </w:rPr>
        <w:t>ze</w:t>
      </w:r>
      <w:r w:rsidRPr="00E77391">
        <w:rPr>
          <w:sz w:val="22"/>
          <w:szCs w:val="22"/>
        </w:rPr>
        <w:t xml:space="preserve"> zm.), (tj.</w:t>
      </w:r>
      <w:r w:rsidR="008D30D3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>w</w:t>
      </w:r>
      <w:r w:rsidR="008D30D3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>szczególności bez adresów, nr PESEL pracowników, kwoty wynagrodzenia). Imię i</w:t>
      </w:r>
      <w:r w:rsidR="008D30D3" w:rsidRPr="00E77391">
        <w:rPr>
          <w:sz w:val="22"/>
          <w:szCs w:val="22"/>
        </w:rPr>
        <w:t> </w:t>
      </w:r>
      <w:r w:rsidRPr="00E77391">
        <w:rPr>
          <w:sz w:val="22"/>
          <w:szCs w:val="22"/>
        </w:rPr>
        <w:t>nazwisko pracownika nie</w:t>
      </w:r>
      <w:r w:rsidR="00601CA4" w:rsidRPr="00E77391">
        <w:rPr>
          <w:sz w:val="22"/>
          <w:szCs w:val="22"/>
        </w:rPr>
        <w:t xml:space="preserve"> podlegają </w:t>
      </w:r>
      <w:r w:rsidRPr="00E77391">
        <w:rPr>
          <w:sz w:val="22"/>
          <w:szCs w:val="22"/>
        </w:rPr>
        <w:t xml:space="preserve">anonimizacji. Informacje takie jak: data zawarcia umowy, rodzaj umowy o pracę, zakres obowiązków pracownika i wymiar etatu powinny być możliwe do zidentyfikowania; </w:t>
      </w:r>
    </w:p>
    <w:p w14:paraId="6A90E36D" w14:textId="77777777" w:rsidR="00EE46A4" w:rsidRPr="00E77391" w:rsidRDefault="00021E37" w:rsidP="001D55DE">
      <w:pPr>
        <w:pStyle w:val="Akapitzlist"/>
        <w:numPr>
          <w:ilvl w:val="0"/>
          <w:numId w:val="41"/>
        </w:numPr>
        <w:ind w:left="1134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450C504B" w14:textId="7FADCD26" w:rsidR="00021E37" w:rsidRPr="00E77391" w:rsidRDefault="00021E37" w:rsidP="001D55DE">
      <w:pPr>
        <w:pStyle w:val="Akapitzlist"/>
        <w:numPr>
          <w:ilvl w:val="0"/>
          <w:numId w:val="41"/>
        </w:numPr>
        <w:ind w:left="1134" w:hanging="283"/>
        <w:jc w:val="both"/>
        <w:rPr>
          <w:sz w:val="22"/>
          <w:szCs w:val="22"/>
        </w:rPr>
      </w:pPr>
      <w:r w:rsidRPr="00E77391">
        <w:rPr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zgodnie z przepisami Ustawy o ochronie danych </w:t>
      </w:r>
      <w:r w:rsidRPr="00E77391">
        <w:rPr>
          <w:sz w:val="22"/>
          <w:szCs w:val="22"/>
        </w:rPr>
        <w:lastRenderedPageBreak/>
        <w:t xml:space="preserve">osobowych z dnia 10 maja 2018 r. (Dz.U. z 2019 r. poz. 1781). Imię i nazwisko pracownika nie </w:t>
      </w:r>
      <w:r w:rsidR="00601CA4" w:rsidRPr="00E77391">
        <w:rPr>
          <w:sz w:val="22"/>
          <w:szCs w:val="22"/>
        </w:rPr>
        <w:t>podlegają</w:t>
      </w:r>
      <w:r w:rsidRPr="00E77391">
        <w:rPr>
          <w:sz w:val="22"/>
          <w:szCs w:val="22"/>
        </w:rPr>
        <w:t xml:space="preserve"> anonimizacji. </w:t>
      </w:r>
    </w:p>
    <w:p w14:paraId="15DCEB03" w14:textId="036AE926" w:rsidR="00D16166" w:rsidRPr="00E77391" w:rsidRDefault="00D16166" w:rsidP="00D16166">
      <w:pPr>
        <w:ind w:left="851"/>
        <w:jc w:val="both"/>
        <w:rPr>
          <w:sz w:val="22"/>
          <w:szCs w:val="22"/>
        </w:rPr>
      </w:pPr>
      <w:r w:rsidRPr="00E77391">
        <w:rPr>
          <w:sz w:val="22"/>
          <w:szCs w:val="22"/>
        </w:rPr>
        <w:t>Ww. dokumenty będą zawierały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7DDBFF0" w14:textId="77777777" w:rsidR="005E7835" w:rsidRPr="006060A7" w:rsidRDefault="005E7835" w:rsidP="001D55DE">
      <w:pPr>
        <w:pStyle w:val="Akapitzlist"/>
        <w:numPr>
          <w:ilvl w:val="0"/>
          <w:numId w:val="40"/>
        </w:numPr>
        <w:ind w:left="851" w:hanging="284"/>
        <w:jc w:val="both"/>
        <w:rPr>
          <w:sz w:val="22"/>
          <w:szCs w:val="22"/>
        </w:rPr>
      </w:pPr>
      <w:r w:rsidRPr="006060A7">
        <w:rPr>
          <w:sz w:val="22"/>
          <w:szCs w:val="22"/>
        </w:rPr>
        <w:t xml:space="preserve">Zamawiającemu naliczy Wykonawcy kary umowne w przypadkach i wysokościach określonych w § 25 ust. 1 pkt 8-12 umowy. </w:t>
      </w:r>
    </w:p>
    <w:p w14:paraId="1CD420EF" w14:textId="11003B28" w:rsidR="00021E37" w:rsidRDefault="00021E37" w:rsidP="00021E37">
      <w:pPr>
        <w:overflowPunct/>
        <w:autoSpaceDE/>
        <w:autoSpaceDN/>
        <w:adjustRightInd/>
        <w:ind w:left="709"/>
        <w:jc w:val="both"/>
        <w:textAlignment w:val="auto"/>
        <w:rPr>
          <w:sz w:val="22"/>
          <w:szCs w:val="22"/>
          <w:highlight w:val="yellow"/>
        </w:rPr>
      </w:pPr>
    </w:p>
    <w:p w14:paraId="4AAC555A" w14:textId="77777777" w:rsidR="00F32CFD" w:rsidRPr="00DF719D" w:rsidRDefault="00F32CFD" w:rsidP="00F32CFD">
      <w:pPr>
        <w:keepNext/>
        <w:widowControl w:val="0"/>
        <w:overflowPunct/>
        <w:autoSpaceDE/>
        <w:autoSpaceDN/>
        <w:adjustRightInd/>
        <w:snapToGrid w:val="0"/>
        <w:jc w:val="center"/>
        <w:textAlignment w:val="auto"/>
        <w:outlineLvl w:val="0"/>
        <w:rPr>
          <w:b/>
          <w:sz w:val="24"/>
          <w:szCs w:val="24"/>
        </w:rPr>
      </w:pPr>
      <w:r w:rsidRPr="00DF719D">
        <w:rPr>
          <w:rFonts w:eastAsia="CIDFont+F1"/>
          <w:b/>
          <w:sz w:val="24"/>
          <w:szCs w:val="24"/>
        </w:rPr>
        <w:t>§ 29</w:t>
      </w:r>
      <w:r>
        <w:rPr>
          <w:rFonts w:eastAsia="CIDFont+F1"/>
          <w:b/>
          <w:sz w:val="24"/>
          <w:szCs w:val="24"/>
        </w:rPr>
        <w:t>.</w:t>
      </w:r>
      <w:r w:rsidRPr="00DF719D">
        <w:rPr>
          <w:rFonts w:eastAsia="CIDFont+F1"/>
          <w:b/>
          <w:sz w:val="24"/>
          <w:szCs w:val="24"/>
        </w:rPr>
        <w:t xml:space="preserve"> </w:t>
      </w:r>
      <w:r w:rsidRPr="00DF719D">
        <w:rPr>
          <w:rFonts w:eastAsia="CIDFont+F1"/>
          <w:sz w:val="24"/>
          <w:szCs w:val="24"/>
        </w:rPr>
        <w:t xml:space="preserve"> </w:t>
      </w:r>
      <w:r w:rsidRPr="00DF719D">
        <w:rPr>
          <w:b/>
          <w:sz w:val="24"/>
          <w:szCs w:val="24"/>
        </w:rPr>
        <w:t>Zmiany umowy w zakresie wysokości</w:t>
      </w:r>
      <w:r w:rsidRPr="00DF719D">
        <w:rPr>
          <w:sz w:val="24"/>
          <w:szCs w:val="24"/>
        </w:rPr>
        <w:t xml:space="preserve"> </w:t>
      </w:r>
      <w:r w:rsidRPr="00DF719D">
        <w:rPr>
          <w:b/>
          <w:sz w:val="24"/>
          <w:szCs w:val="24"/>
        </w:rPr>
        <w:t>wynagrodzenia</w:t>
      </w:r>
    </w:p>
    <w:p w14:paraId="50532DB8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b/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Strony mogą dokonać zmiany wynagrodzenia należnego Wykonawcy, o którym mowa w § 10 umowy, w formie pisemnego aneksu, każdorazowo w przypadku wystąpienia jednej z następujących okoliczności:</w:t>
      </w:r>
    </w:p>
    <w:p w14:paraId="220DC563" w14:textId="6EA2C48A" w:rsidR="00F32CFD" w:rsidRPr="00DF719D" w:rsidRDefault="00F32CFD">
      <w:pPr>
        <w:numPr>
          <w:ilvl w:val="1"/>
          <w:numId w:val="54"/>
        </w:numPr>
        <w:overflowPunct/>
        <w:autoSpaceDE/>
        <w:adjustRightInd/>
        <w:ind w:left="709" w:right="-567" w:hanging="283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zmiany wysokości minimalnego wynagrodzenia za pracę albo wysokości minimalnej stawki godzinowej, ustalonych na podstawie ustawy z dnia 10 października 2002 r. o minimalnym wynagrodzeniu za pracę (Dz. U. z 202</w:t>
      </w:r>
      <w:r w:rsidR="00F0320E">
        <w:rPr>
          <w:kern w:val="2"/>
          <w:sz w:val="22"/>
          <w:szCs w:val="22"/>
          <w14:ligatures w14:val="standardContextual"/>
        </w:rPr>
        <w:t>4</w:t>
      </w:r>
      <w:r w:rsidRPr="00DF719D">
        <w:rPr>
          <w:kern w:val="2"/>
          <w:sz w:val="22"/>
          <w:szCs w:val="22"/>
          <w14:ligatures w14:val="standardContextual"/>
        </w:rPr>
        <w:t xml:space="preserve"> r. poz. </w:t>
      </w:r>
      <w:r w:rsidR="00F0320E">
        <w:rPr>
          <w:kern w:val="2"/>
          <w:sz w:val="22"/>
          <w:szCs w:val="22"/>
          <w14:ligatures w14:val="standardContextual"/>
        </w:rPr>
        <w:t>1773</w:t>
      </w:r>
      <w:r w:rsidRPr="00DF719D">
        <w:rPr>
          <w:kern w:val="2"/>
          <w:sz w:val="22"/>
          <w:szCs w:val="22"/>
          <w14:ligatures w14:val="standardContextual"/>
        </w:rPr>
        <w:t xml:space="preserve"> ze zm.),</w:t>
      </w:r>
    </w:p>
    <w:p w14:paraId="055A1CC4" w14:textId="77777777" w:rsidR="00F32CFD" w:rsidRPr="00DF719D" w:rsidRDefault="00F32CFD">
      <w:pPr>
        <w:numPr>
          <w:ilvl w:val="1"/>
          <w:numId w:val="54"/>
        </w:numPr>
        <w:overflowPunct/>
        <w:autoSpaceDE/>
        <w:adjustRightInd/>
        <w:ind w:left="709" w:right="-567" w:hanging="283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zmiany zasad podlegania ubezpieczeniu społecznemu, ubezpieczeniu zdrowotnemu lub wysokości stawki składki na ubezpieczenia społeczne lub zdrowotne,</w:t>
      </w:r>
    </w:p>
    <w:p w14:paraId="6D0E4EB6" w14:textId="3639227B" w:rsidR="00F32CFD" w:rsidRPr="00DF719D" w:rsidRDefault="00F32CFD">
      <w:pPr>
        <w:numPr>
          <w:ilvl w:val="1"/>
          <w:numId w:val="54"/>
        </w:numPr>
        <w:overflowPunct/>
        <w:autoSpaceDE/>
        <w:adjustRightInd/>
        <w:ind w:left="709" w:right="-567" w:hanging="283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 xml:space="preserve">zmiany zasad gromadzenia i wysokości wpłat do pracowniczych planów kapitałowych, </w:t>
      </w:r>
      <w:r w:rsidRPr="00DF719D">
        <w:rPr>
          <w:kern w:val="2"/>
          <w:sz w:val="22"/>
          <w:szCs w:val="22"/>
          <w14:ligatures w14:val="standardContextual"/>
        </w:rPr>
        <w:br/>
        <w:t>o których mowa w ustawie z dnia 4 października 2018 r. o pracowniczych planach kapitałowych (Dz. U. z 202</w:t>
      </w:r>
      <w:r w:rsidR="00F0320E">
        <w:rPr>
          <w:kern w:val="2"/>
          <w:sz w:val="22"/>
          <w:szCs w:val="22"/>
          <w14:ligatures w14:val="standardContextual"/>
        </w:rPr>
        <w:t>4</w:t>
      </w:r>
      <w:r w:rsidRPr="00DF719D">
        <w:rPr>
          <w:kern w:val="2"/>
          <w:sz w:val="22"/>
          <w:szCs w:val="22"/>
          <w14:ligatures w14:val="standardContextual"/>
        </w:rPr>
        <w:t xml:space="preserve"> r. poz. </w:t>
      </w:r>
      <w:r w:rsidR="00F0320E">
        <w:rPr>
          <w:kern w:val="2"/>
          <w:sz w:val="22"/>
          <w:szCs w:val="22"/>
          <w14:ligatures w14:val="standardContextual"/>
        </w:rPr>
        <w:t>427</w:t>
      </w:r>
      <w:r w:rsidRPr="00DF719D">
        <w:rPr>
          <w:kern w:val="2"/>
          <w:sz w:val="22"/>
          <w:szCs w:val="22"/>
          <w14:ligatures w14:val="standardContextual"/>
        </w:rPr>
        <w:t>);</w:t>
      </w:r>
    </w:p>
    <w:p w14:paraId="58EE8F35" w14:textId="77777777" w:rsidR="00F32CFD" w:rsidRPr="00DF719D" w:rsidRDefault="00F32CFD" w:rsidP="00F32CFD">
      <w:pPr>
        <w:ind w:left="567" w:right="-567" w:hanging="141"/>
        <w:jc w:val="both"/>
        <w:textAlignment w:val="auto"/>
        <w:rPr>
          <w:sz w:val="22"/>
          <w:szCs w:val="22"/>
        </w:rPr>
      </w:pPr>
      <w:r w:rsidRPr="00DF719D">
        <w:rPr>
          <w:sz w:val="22"/>
          <w:szCs w:val="22"/>
        </w:rPr>
        <w:t>- na zasadach i w sposób określony w ust. 2-10, jeżeli zmiany te będą miały wpływ na koszty wykonania umowy przez Wykonawcę.</w:t>
      </w:r>
    </w:p>
    <w:p w14:paraId="52F8BE18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 xml:space="preserve">Zmiana wysokości wynagrodzenia w przypadku zaistnienia przesłanki, o której mowa </w:t>
      </w:r>
      <w:r w:rsidRPr="00DF719D">
        <w:rPr>
          <w:kern w:val="2"/>
          <w:sz w:val="22"/>
          <w:szCs w:val="22"/>
          <w14:ligatures w14:val="standardContextual"/>
        </w:rPr>
        <w:br/>
        <w:t>w ust. 1 pkt 1,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zdrowotne.</w:t>
      </w:r>
    </w:p>
    <w:p w14:paraId="2BA17064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W przypadku zmiany, o której mowa w ust. 1 pkt 1, wynagrodzenie Wykonawcy ulegnie zmianie o kwotę odpowiadającą wzrostowi kosztu Wykonawcy w związku ze zwiększeniem wysokości wynagrodzeń pracowników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6B6185B7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W przypadku zmiany, o której mowa w ust. 1 pkt 2, wynagrodzenie Wykonawcy ulegnie zmianie o kwotę odpowiadającą zmianie kosztu Wykonawcy ponoszonego w związku z wypłatą wynagrodzenia pracownikom.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1753B212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W przypadku zmiany, o której mowa w ust. 1 pkt 3 wynagrodzenie Wykonawcy ulegnie zmianie o kwotę odpowiadającą zmianie kosztu Wykonawcy ponoszonego w związku ze zmianą wysokości wpłat do pracowniczych planów kapitałowych. Kwota odpowiadająca zmianie koszty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00E3284C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 xml:space="preserve">W celu zawarcia aneksu, o którym mowa w ust. 1, Wykonawca może wystąpić do Zamawiającego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258D913A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lastRenderedPageBreak/>
        <w:t xml:space="preserve">W przypadku zmian, o których mowa w ust. 1 pkt 1, 2 lub pkt 3, jeżeli z wnioskiem występuje Wykonawca, jest on zobowiązany dołączyć do wniosku dokumenty, z których będzie wynikać </w:t>
      </w:r>
      <w:r w:rsidRPr="00DF719D">
        <w:rPr>
          <w:kern w:val="2"/>
          <w:sz w:val="22"/>
          <w:szCs w:val="22"/>
          <w14:ligatures w14:val="standardContextual"/>
        </w:rPr>
        <w:br/>
        <w:t>w jakim zakresie zmiany te mają wpływ na koszty wykonania zamówienia, w szczególności:</w:t>
      </w:r>
    </w:p>
    <w:p w14:paraId="43091897" w14:textId="77777777" w:rsidR="00F32CFD" w:rsidRPr="00DF719D" w:rsidRDefault="00F32CFD">
      <w:pPr>
        <w:numPr>
          <w:ilvl w:val="0"/>
          <w:numId w:val="55"/>
        </w:numPr>
        <w:overflowPunct/>
        <w:autoSpaceDE/>
        <w:adjustRightInd/>
        <w:ind w:left="851" w:right="-567" w:hanging="425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pisemne zestawienie wynagrodzeń (zarówno przed jak i po zmianie) pracowników (bez ujawniania tzw. „danych wrażliwych”), wraz z określeniem zakresu (części etatu), w jakim wykonują oni prace bezpośrednio związane z realizacją przedmiotu umowy oraz części wynagrodzenia odpowiadającej temu zakresowi – w przypadku zmiany, o której mowa w ust. 1 pkt 1,</w:t>
      </w:r>
    </w:p>
    <w:p w14:paraId="4F0138E0" w14:textId="77777777" w:rsidR="00F32CFD" w:rsidRPr="00DF719D" w:rsidRDefault="00F32CFD">
      <w:pPr>
        <w:numPr>
          <w:ilvl w:val="0"/>
          <w:numId w:val="55"/>
        </w:numPr>
        <w:overflowPunct/>
        <w:autoSpaceDE/>
        <w:adjustRightInd/>
        <w:ind w:left="851" w:right="-567" w:hanging="425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pisemne zestawienie wynagrodzeń (zarówno przed jak i po zmianie) pracowników (bez ujawniania tzw. „danych wrażliwych”), wraz z kwotami składek uiszczanych do Zakładu Ubezpieczeń Społecznych/Kasy Rolniczego Ubezpieczenia Społecznego w części finansowanej przez Wykonawcę, z określeniem zakresu (części etatu), w jakim wykonują oni prace bezpośrednio związane z realizacją przedmiotu umowy oraz części wynagrodzenia odpowiadającej temu zakresowi – w przypadku zmiany, o której mowa w ust. 1 pkt 2,</w:t>
      </w:r>
    </w:p>
    <w:p w14:paraId="7CEFCDA0" w14:textId="77777777" w:rsidR="00F32CFD" w:rsidRPr="00DF719D" w:rsidRDefault="00F32CFD">
      <w:pPr>
        <w:numPr>
          <w:ilvl w:val="0"/>
          <w:numId w:val="55"/>
        </w:numPr>
        <w:overflowPunct/>
        <w:autoSpaceDE/>
        <w:adjustRightInd/>
        <w:ind w:left="851" w:right="-567" w:hanging="425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pisemne zestawienie wynagrodzeń (zarówno przed, jak i po zmianie) pracowników świadczących usługi (bez ujawniania tzw. „danych wrażliwych ”), wraz z kwotami wpłat do pracowniczych planów kapitałowych, o których mowa w ustawie z dnia 4 października 2018 r. o pracowniczych planach kapitałowych, w części finansowanej przez Wykonawcę, z określeniem zakresu (części etatu), w jakim wykonują oni prace bezpośrednio związane z realizacją przedmiotu umowy oraz części wynagrodzenia odpowiadającej temu zakresowi – w przypadku zmiany, o której mowa w ust. 1 pkt 3</w:t>
      </w:r>
    </w:p>
    <w:p w14:paraId="16B074AE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W terminie 10 dni roboczych od dnia przekazania wniosku, o którym mowa w ust. 6, Zamawiający, przekaże Wykonawcy informację o zakresie, w jakim zatwierdza wniosek oraz wskaże kwotę, o którą wynagrodzenie należne Wykonawcy powinno ulec zmianie, albo informację o niezatwierdzeniu wniosku wraz z uzasadnieniem.</w:t>
      </w:r>
    </w:p>
    <w:p w14:paraId="0A78ECF0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 xml:space="preserve">W przypadku otrzymania przez Wykonawcę informacji o niezatwierdzeniu wniosku lub częściowym zatwierdzeniu wniosku, Wykonawca może ponownie wystąpić z wnioskiem, o którym mowa w ust. 6. </w:t>
      </w:r>
      <w:r w:rsidRPr="00DF719D">
        <w:rPr>
          <w:kern w:val="2"/>
          <w:sz w:val="22"/>
          <w:szCs w:val="22"/>
          <w14:ligatures w14:val="standardContextual"/>
        </w:rPr>
        <w:br/>
        <w:t>W takim przypadku przepisy ust. 6-8 stosuje się odpowiednio.</w:t>
      </w:r>
    </w:p>
    <w:p w14:paraId="5C266FBA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6" w:right="-567" w:hanging="426"/>
        <w:jc w:val="both"/>
        <w:textAlignment w:val="auto"/>
        <w:rPr>
          <w:kern w:val="2"/>
          <w:sz w:val="22"/>
          <w:szCs w:val="22"/>
          <w14:ligatures w14:val="standardContextual"/>
        </w:rPr>
      </w:pPr>
      <w:r w:rsidRPr="00DF719D">
        <w:rPr>
          <w:kern w:val="2"/>
          <w:sz w:val="22"/>
          <w:szCs w:val="22"/>
          <w14:ligatures w14:val="standardContextual"/>
        </w:rPr>
        <w:t>Zawarcie aneksu nastąpi nie później niż w terminie 10 dni roboczych od dnia zatwierdzenia wniosku o dokonanie zmiany wysokości wynagrodzenia należnego Wykonawcy.</w:t>
      </w:r>
    </w:p>
    <w:p w14:paraId="499929C8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5" w:right="-567" w:hanging="425"/>
        <w:jc w:val="both"/>
        <w:textAlignment w:val="auto"/>
        <w:rPr>
          <w:bCs/>
          <w:sz w:val="22"/>
          <w:szCs w:val="22"/>
        </w:rPr>
      </w:pPr>
      <w:r w:rsidRPr="00DF719D">
        <w:rPr>
          <w:bCs/>
          <w:sz w:val="22"/>
          <w:szCs w:val="22"/>
        </w:rPr>
        <w:t xml:space="preserve">Niezależnie od postanowień ustępów powyżej, Strony przewidują możliwość wprowadzenia zmian </w:t>
      </w:r>
      <w:r w:rsidRPr="00DF719D">
        <w:rPr>
          <w:sz w:val="22"/>
          <w:szCs w:val="22"/>
        </w:rPr>
        <w:t>wynagrodzenia należnego Wykonawcy, o którym mowa w § 10 umowy</w:t>
      </w:r>
      <w:r w:rsidRPr="00DF719D">
        <w:rPr>
          <w:bCs/>
          <w:sz w:val="22"/>
          <w:szCs w:val="22"/>
        </w:rPr>
        <w:t xml:space="preserve">, w formie aneksu do umowy, w przypadku zmiany cen materiałów lub kosztów związanych z realizacją przedmiotu umowy w tym zakresie, na zasadach wskazanych poniżej. </w:t>
      </w:r>
    </w:p>
    <w:p w14:paraId="13E4B720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5" w:right="-567" w:hanging="425"/>
        <w:jc w:val="both"/>
        <w:textAlignment w:val="auto"/>
        <w:rPr>
          <w:bCs/>
          <w:sz w:val="22"/>
          <w:szCs w:val="22"/>
        </w:rPr>
      </w:pPr>
      <w:r w:rsidRPr="00DF719D">
        <w:rPr>
          <w:bCs/>
          <w:sz w:val="22"/>
          <w:szCs w:val="22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4851F574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5" w:right="-567" w:hanging="425"/>
        <w:jc w:val="both"/>
        <w:textAlignment w:val="auto"/>
        <w:rPr>
          <w:bCs/>
          <w:sz w:val="22"/>
          <w:szCs w:val="22"/>
        </w:rPr>
      </w:pPr>
      <w:r w:rsidRPr="00DF719D">
        <w:rPr>
          <w:bCs/>
          <w:sz w:val="22"/>
          <w:szCs w:val="22"/>
        </w:rPr>
        <w:t>Jeżeli zmiana ceny materiałów lub kosztów, o której mowa w ust. 12, względem ceny lub kosztów przyjętych w celu ustalenia wynagrodzenia Wykonawcy zawartego w ofercie zmieni się o minimum 10 %, każda ze Stron uprawniona będzie do wystąpienia z wnioskiem o dokonanie zmiany wysokości wynagrodzenia. Zmieniona wartość wynagrodzenia, obowiązywać będzie od miesiąca następującego po miesiącu, w którym Strona wystąpiła z takim wnioskiem, o ile druga Strona uzna, iż rzeczywiście doszło do zmiany cen materiałów lub kosztów mających wpływ na wysokość wynagrodzenia. Początkowym terminem ustalenia wynagrodzenia jest dzień podpisania umowy, z zastrzeżeniem przypadku o którym mowa w art. 439 ust. 3 ustawy PZP – wówczas początkowy dzień ustalenia wynagrodzenia określa się zgodnie z powołanym przepisem.</w:t>
      </w:r>
    </w:p>
    <w:p w14:paraId="0B425124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5" w:right="-567" w:hanging="425"/>
        <w:jc w:val="both"/>
        <w:textAlignment w:val="auto"/>
        <w:rPr>
          <w:bCs/>
          <w:sz w:val="22"/>
          <w:szCs w:val="22"/>
        </w:rPr>
      </w:pPr>
      <w:r w:rsidRPr="00DF719D">
        <w:rPr>
          <w:bCs/>
          <w:sz w:val="22"/>
          <w:szCs w:val="22"/>
        </w:rPr>
        <w:t xml:space="preserve">Zmiana wynagrodzenia, o której mowa w ust. 13, ustalana będzie w oparciu </w:t>
      </w:r>
      <w:r w:rsidRPr="00DF719D">
        <w:rPr>
          <w:bCs/>
          <w:sz w:val="22"/>
          <w:szCs w:val="22"/>
        </w:rPr>
        <w:br/>
        <w:t>o średnioroczny wskaźnik cen towarów i usług konsumpcyjnych publikowany przez Prezesa Głównego Urzędu Statystycznego. Zmiana wynagrodzenia zostanie dokonana o wartość wskaźnika, o którym jest mowa w zd. 1, pod warunkiem, że  zmiana cen materiałów lub kosztów miała wpływ na koszt realizacji przedmiotu umowy</w:t>
      </w:r>
    </w:p>
    <w:p w14:paraId="0A2F7812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5" w:right="-567" w:hanging="425"/>
        <w:jc w:val="both"/>
        <w:textAlignment w:val="auto"/>
        <w:rPr>
          <w:bCs/>
          <w:sz w:val="22"/>
          <w:szCs w:val="22"/>
        </w:rPr>
      </w:pPr>
      <w:r w:rsidRPr="00DF719D">
        <w:rPr>
          <w:bCs/>
          <w:sz w:val="22"/>
          <w:szCs w:val="22"/>
        </w:rPr>
        <w:t xml:space="preserve">Strona wnioskująca o zmianę wysokości wynagrodzenia zobowiązana jest przedstawić we wniosku, o którym mowa w ust. 13, w jaki sposób zmiana cen materiałów lub kosztów miała wpływ na koszt realizacji przedmiotu umowy. Strona może wystąpić z wnioskiem, o którym mowa w ust. 13 nie częściej niż raz na 12 miesięcy, przy czym z pierwszym wnioskiem Strona może wystąpić po upływie 12 miesięcy liczonych od dnia zawarcia umowy. </w:t>
      </w:r>
    </w:p>
    <w:p w14:paraId="5A1E0189" w14:textId="77777777" w:rsidR="00F32CFD" w:rsidRPr="00DF719D" w:rsidRDefault="00F32CFD">
      <w:pPr>
        <w:numPr>
          <w:ilvl w:val="0"/>
          <w:numId w:val="53"/>
        </w:numPr>
        <w:overflowPunct/>
        <w:autoSpaceDE/>
        <w:adjustRightInd/>
        <w:ind w:left="425" w:right="-567" w:hanging="425"/>
        <w:jc w:val="both"/>
        <w:textAlignment w:val="auto"/>
        <w:rPr>
          <w:bCs/>
          <w:sz w:val="22"/>
          <w:szCs w:val="22"/>
        </w:rPr>
      </w:pPr>
      <w:r w:rsidRPr="00DF719D">
        <w:rPr>
          <w:bCs/>
          <w:sz w:val="22"/>
          <w:szCs w:val="22"/>
        </w:rPr>
        <w:lastRenderedPageBreak/>
        <w:t>Łączna maksymalna wartość zmiany wynagrodzenia na podstawie ust. 11-15, w trakcie całego okresy obowiązywania umowy nie może przekroczyć 20%</w:t>
      </w:r>
      <w:r w:rsidRPr="00DF719D">
        <w:rPr>
          <w:sz w:val="22"/>
          <w:szCs w:val="22"/>
        </w:rPr>
        <w:t xml:space="preserve"> pierwotnej wartości maksymalnej wartości wynagrodzenia Wykonawcy, o którym mowa w § 10 umowy</w:t>
      </w:r>
    </w:p>
    <w:p w14:paraId="626311EE" w14:textId="29D49666" w:rsidR="00F32CFD" w:rsidRDefault="00F32CFD" w:rsidP="00E22B79">
      <w:pPr>
        <w:overflowPunct/>
        <w:autoSpaceDE/>
        <w:autoSpaceDN/>
        <w:adjustRightInd/>
        <w:ind w:left="709"/>
        <w:jc w:val="both"/>
        <w:textAlignment w:val="auto"/>
        <w:rPr>
          <w:sz w:val="22"/>
          <w:szCs w:val="22"/>
          <w:highlight w:val="yellow"/>
        </w:rPr>
      </w:pPr>
      <w:r w:rsidRPr="00DF719D">
        <w:rPr>
          <w:bCs/>
          <w:sz w:val="22"/>
          <w:szCs w:val="22"/>
        </w:rPr>
        <w:t xml:space="preserve">W przypadku, o którym mowa w ust. 11 - 15 Wykonawca, którego wynagrodzenie zostało zmienione, zobowiązany jest do zmiany wynagrodzenia przysługującego podwykonawcy, </w:t>
      </w:r>
      <w:r w:rsidRPr="00DF719D">
        <w:rPr>
          <w:bCs/>
          <w:sz w:val="22"/>
          <w:szCs w:val="22"/>
        </w:rPr>
        <w:br/>
        <w:t>z którym zawarł umowę, o której mowa w art. 439 ust. 5 Pzp, w zakresie odpowiadającym zmianom cen materiałów lub kosztów dotyczących zobowiązania podwykonawcy, jak również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</w:t>
      </w:r>
    </w:p>
    <w:p w14:paraId="461235B1" w14:textId="77777777" w:rsidR="00F32CFD" w:rsidRDefault="00F32CFD" w:rsidP="00021E37">
      <w:pPr>
        <w:overflowPunct/>
        <w:autoSpaceDE/>
        <w:autoSpaceDN/>
        <w:adjustRightInd/>
        <w:ind w:left="709"/>
        <w:jc w:val="both"/>
        <w:textAlignment w:val="auto"/>
        <w:rPr>
          <w:sz w:val="22"/>
          <w:szCs w:val="22"/>
          <w:highlight w:val="yellow"/>
        </w:rPr>
      </w:pPr>
    </w:p>
    <w:p w14:paraId="7FA49E6D" w14:textId="77777777" w:rsidR="00F32CFD" w:rsidRPr="002366F4" w:rsidRDefault="00F32CFD" w:rsidP="00132D4E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</w:p>
    <w:p w14:paraId="277BA95C" w14:textId="77777777" w:rsidR="00AE4713" w:rsidRPr="00E77391" w:rsidRDefault="00AE4713" w:rsidP="001C258A">
      <w:pPr>
        <w:pStyle w:val="Nagwek5"/>
        <w:keepNext w:val="0"/>
        <w:rPr>
          <w:i w:val="0"/>
          <w:szCs w:val="22"/>
        </w:rPr>
      </w:pPr>
      <w:r w:rsidRPr="00E77391">
        <w:rPr>
          <w:i w:val="0"/>
          <w:szCs w:val="22"/>
        </w:rPr>
        <w:t>Rozdział IX- POSTANOWIENIA KOŃCOWE</w:t>
      </w:r>
    </w:p>
    <w:p w14:paraId="4E1CF468" w14:textId="56620583" w:rsidR="00AE4713" w:rsidRPr="00E77391" w:rsidRDefault="00AE4713" w:rsidP="001C258A">
      <w:pPr>
        <w:jc w:val="center"/>
        <w:rPr>
          <w:b/>
          <w:sz w:val="24"/>
          <w:szCs w:val="22"/>
        </w:rPr>
      </w:pPr>
      <w:r w:rsidRPr="00E77391">
        <w:rPr>
          <w:b/>
          <w:sz w:val="24"/>
          <w:szCs w:val="22"/>
        </w:rPr>
        <w:t xml:space="preserve">§ </w:t>
      </w:r>
      <w:r w:rsidR="00F32CFD">
        <w:rPr>
          <w:b/>
          <w:sz w:val="24"/>
          <w:szCs w:val="22"/>
        </w:rPr>
        <w:t>30</w:t>
      </w:r>
      <w:r w:rsidR="00F65E5D" w:rsidRPr="00E77391">
        <w:rPr>
          <w:b/>
          <w:sz w:val="24"/>
          <w:szCs w:val="22"/>
        </w:rPr>
        <w:t>. Postanowienia końcowe</w:t>
      </w:r>
    </w:p>
    <w:p w14:paraId="47D90648" w14:textId="77777777" w:rsidR="00AE4713" w:rsidRPr="00E77391" w:rsidRDefault="00AE4713" w:rsidP="001D55DE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2"/>
          <w:szCs w:val="22"/>
        </w:rPr>
      </w:pPr>
      <w:r w:rsidRPr="00E77391">
        <w:rPr>
          <w:sz w:val="22"/>
          <w:szCs w:val="22"/>
        </w:rPr>
        <w:t>Wszelkie zmiany niniejszej umowy wymagają formy pisemnej pod rygorem nieważności.</w:t>
      </w:r>
    </w:p>
    <w:p w14:paraId="6BD2E374" w14:textId="77777777" w:rsidR="00AE4713" w:rsidRDefault="00AE4713" w:rsidP="001D55DE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2"/>
          <w:szCs w:val="22"/>
        </w:rPr>
      </w:pPr>
      <w:r w:rsidRPr="00E77391">
        <w:rPr>
          <w:sz w:val="22"/>
          <w:szCs w:val="22"/>
        </w:rPr>
        <w:t xml:space="preserve">Strony ustalają, że w sprawach nieuregulowanych niniejszą umową stosuje się przepisy ustawy Prawo zamówień publicznych, przepisy ustawy Prawo budowlane z aktami wykonawczymi oraz przepisy </w:t>
      </w:r>
      <w:r w:rsidRPr="00E77391">
        <w:rPr>
          <w:iCs/>
          <w:sz w:val="22"/>
          <w:szCs w:val="22"/>
        </w:rPr>
        <w:t xml:space="preserve">ustawy </w:t>
      </w:r>
      <w:r w:rsidRPr="00E77391">
        <w:rPr>
          <w:sz w:val="22"/>
          <w:szCs w:val="22"/>
        </w:rPr>
        <w:t>Kodeks cywilny.</w:t>
      </w:r>
    </w:p>
    <w:p w14:paraId="146CB72E" w14:textId="1669117D" w:rsidR="00AE4713" w:rsidRPr="00A33B21" w:rsidRDefault="00AE4713" w:rsidP="00A33B21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2"/>
          <w:szCs w:val="22"/>
        </w:rPr>
      </w:pPr>
      <w:r w:rsidRPr="00A33B21">
        <w:rPr>
          <w:rFonts w:eastAsia="Calibri" w:cs="Calibri"/>
          <w:sz w:val="22"/>
          <w:szCs w:val="22"/>
        </w:rPr>
        <w:t>Strony zobowiązują się do polubownego rozstrzygania wszelkich sporów, które mogą wynikać w związku z wykonywaniem niniejszej umowy,</w:t>
      </w:r>
      <w:r w:rsidR="00A33B21" w:rsidRPr="00A33B21">
        <w:rPr>
          <w:rFonts w:ascii="Calibri" w:eastAsiaTheme="minorHAnsi" w:hAnsi="Calibri" w:cs="Calibri"/>
          <w:sz w:val="23"/>
          <w:szCs w:val="23"/>
          <w:lang w:eastAsia="en-US"/>
          <w14:ligatures w14:val="standardContextual"/>
        </w:rPr>
        <w:t xml:space="preserve"> </w:t>
      </w:r>
      <w:r w:rsidR="00A33B21" w:rsidRPr="00A33B21">
        <w:rPr>
          <w:rFonts w:eastAsiaTheme="minorHAnsi"/>
          <w:sz w:val="22"/>
          <w:szCs w:val="22"/>
          <w:lang w:eastAsia="en-US"/>
          <w14:ligatures w14:val="standardContextual"/>
        </w:rPr>
        <w:t>ewentualne spory w relacjach z Wykonawcą 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  <w:r w:rsidRPr="00A33B21">
        <w:rPr>
          <w:rFonts w:eastAsia="Calibri" w:cs="Calibri"/>
          <w:sz w:val="22"/>
          <w:szCs w:val="22"/>
        </w:rPr>
        <w:t xml:space="preserve"> a gdyby to nie przyniosło rezultatu, sądem właściwym będzie sąd miejsca siedziby Zamawiającego.</w:t>
      </w:r>
    </w:p>
    <w:p w14:paraId="29BC11B1" w14:textId="1EB58187" w:rsidR="00AE4713" w:rsidRPr="00E77391" w:rsidRDefault="00AE4713" w:rsidP="001D55DE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2"/>
          <w:szCs w:val="22"/>
        </w:rPr>
      </w:pPr>
      <w:r w:rsidRPr="00E77391">
        <w:rPr>
          <w:sz w:val="22"/>
          <w:szCs w:val="22"/>
        </w:rPr>
        <w:t>Integralną częścią umowy jest SWZ i oferta Wykonawcy.</w:t>
      </w:r>
    </w:p>
    <w:p w14:paraId="2EFF6CB2" w14:textId="590C42CD" w:rsidR="00AE4713" w:rsidRDefault="00AE4713" w:rsidP="001D55DE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2"/>
          <w:szCs w:val="22"/>
        </w:rPr>
      </w:pPr>
      <w:r w:rsidRPr="00E77391">
        <w:rPr>
          <w:sz w:val="22"/>
          <w:szCs w:val="22"/>
        </w:rPr>
        <w:t>Umowę sporządzono w 3 jednobrzmiących egzemplarzach – 2 egz. dla Zamawiającego i 1 egz. dla Wykonawcy.</w:t>
      </w:r>
    </w:p>
    <w:p w14:paraId="466BA497" w14:textId="2A9600D6" w:rsidR="006E0385" w:rsidRDefault="006E0385" w:rsidP="006E038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7AACC43" w14:textId="4E6AFADC" w:rsidR="006E0385" w:rsidRDefault="006E0385" w:rsidP="006E038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01DE2E2" w14:textId="77777777" w:rsidR="006E0385" w:rsidRPr="00E77391" w:rsidRDefault="006E0385" w:rsidP="006E038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7F9C7C0" w14:textId="77777777" w:rsidR="00AE4713" w:rsidRPr="00E77391" w:rsidRDefault="00AE4713" w:rsidP="001C258A">
      <w:pPr>
        <w:pStyle w:val="tyt"/>
        <w:keepNext w:val="0"/>
        <w:spacing w:before="0" w:after="0"/>
        <w:jc w:val="both"/>
        <w:rPr>
          <w:b w:val="0"/>
          <w:sz w:val="22"/>
          <w:szCs w:val="22"/>
        </w:rPr>
      </w:pPr>
    </w:p>
    <w:p w14:paraId="6470D77B" w14:textId="77777777" w:rsidR="00AE4713" w:rsidRPr="00543F6A" w:rsidRDefault="00AE4713" w:rsidP="001C258A">
      <w:pPr>
        <w:pStyle w:val="Nagwek4"/>
        <w:keepNext w:val="0"/>
        <w:jc w:val="center"/>
        <w:rPr>
          <w:i w:val="0"/>
          <w:sz w:val="24"/>
          <w:szCs w:val="24"/>
        </w:rPr>
      </w:pPr>
      <w:r w:rsidRPr="00E77391">
        <w:rPr>
          <w:i w:val="0"/>
          <w:sz w:val="24"/>
          <w:szCs w:val="24"/>
        </w:rPr>
        <w:t xml:space="preserve">ZAMAWIAJĄCY: </w:t>
      </w:r>
      <w:r w:rsidRPr="00E77391">
        <w:rPr>
          <w:i w:val="0"/>
          <w:sz w:val="24"/>
          <w:szCs w:val="24"/>
        </w:rPr>
        <w:tab/>
      </w:r>
      <w:r w:rsidRPr="00E77391">
        <w:rPr>
          <w:i w:val="0"/>
          <w:sz w:val="24"/>
          <w:szCs w:val="24"/>
        </w:rPr>
        <w:tab/>
      </w:r>
      <w:r w:rsidRPr="00E77391">
        <w:rPr>
          <w:i w:val="0"/>
          <w:sz w:val="24"/>
          <w:szCs w:val="24"/>
        </w:rPr>
        <w:tab/>
      </w:r>
      <w:r w:rsidRPr="00E77391">
        <w:rPr>
          <w:i w:val="0"/>
          <w:sz w:val="24"/>
          <w:szCs w:val="24"/>
        </w:rPr>
        <w:tab/>
      </w:r>
      <w:r w:rsidRPr="00E77391">
        <w:rPr>
          <w:i w:val="0"/>
          <w:sz w:val="24"/>
          <w:szCs w:val="24"/>
        </w:rPr>
        <w:tab/>
      </w:r>
      <w:r w:rsidRPr="00E77391">
        <w:rPr>
          <w:i w:val="0"/>
          <w:sz w:val="24"/>
          <w:szCs w:val="24"/>
        </w:rPr>
        <w:tab/>
      </w:r>
      <w:r w:rsidRPr="00E77391">
        <w:rPr>
          <w:i w:val="0"/>
          <w:sz w:val="24"/>
          <w:szCs w:val="24"/>
        </w:rPr>
        <w:tab/>
        <w:t>WYKONAWCA:</w:t>
      </w:r>
    </w:p>
    <w:p w14:paraId="76D1CC61" w14:textId="77777777" w:rsidR="00996E02" w:rsidRPr="00AE4713" w:rsidRDefault="00996E02" w:rsidP="001C258A"/>
    <w:sectPr w:rsidR="00996E02" w:rsidRPr="00AE4713" w:rsidSect="008B34F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247" w:bottom="1247" w:left="1247" w:header="425" w:footer="703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1584" w14:textId="77777777" w:rsidR="00767310" w:rsidRDefault="00767310">
      <w:r>
        <w:separator/>
      </w:r>
    </w:p>
  </w:endnote>
  <w:endnote w:type="continuationSeparator" w:id="0">
    <w:p w14:paraId="7B1BD81E" w14:textId="77777777" w:rsidR="00767310" w:rsidRDefault="007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Switzerland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0DE2" w14:textId="77777777" w:rsidR="00AA795B" w:rsidRDefault="00AA79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71F161A7" w14:textId="77777777" w:rsidR="00AA795B" w:rsidRDefault="00AA79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C58E" w14:textId="4E7B9F8A" w:rsidR="00AA795B" w:rsidRPr="00D865F8" w:rsidRDefault="00AA795B" w:rsidP="0047660D">
    <w:pPr>
      <w:pStyle w:val="Stopka"/>
      <w:jc w:val="center"/>
      <w:rPr>
        <w:i/>
        <w:sz w:val="22"/>
        <w:szCs w:val="22"/>
      </w:rPr>
    </w:pPr>
    <w:r w:rsidRPr="00D865F8">
      <w:rPr>
        <w:i/>
        <w:sz w:val="22"/>
        <w:szCs w:val="22"/>
      </w:rPr>
      <w:t xml:space="preserve">_____________________________________________________________________Strona </w:t>
    </w:r>
    <w:r w:rsidRPr="00D865F8">
      <w:rPr>
        <w:i/>
        <w:sz w:val="22"/>
        <w:szCs w:val="22"/>
      </w:rPr>
      <w:fldChar w:fldCharType="begin"/>
    </w:r>
    <w:r w:rsidRPr="00D865F8">
      <w:rPr>
        <w:i/>
        <w:sz w:val="22"/>
        <w:szCs w:val="22"/>
      </w:rPr>
      <w:instrText xml:space="preserve"> PAGE </w:instrText>
    </w:r>
    <w:r w:rsidRPr="00D865F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10</w:t>
    </w:r>
    <w:r w:rsidRPr="00D865F8">
      <w:rPr>
        <w:i/>
        <w:sz w:val="22"/>
        <w:szCs w:val="22"/>
      </w:rPr>
      <w:fldChar w:fldCharType="end"/>
    </w:r>
    <w:r w:rsidRPr="00D865F8">
      <w:rPr>
        <w:i/>
        <w:sz w:val="22"/>
        <w:szCs w:val="22"/>
      </w:rPr>
      <w:t xml:space="preserve"> z </w:t>
    </w:r>
    <w:r w:rsidRPr="00D865F8">
      <w:rPr>
        <w:i/>
        <w:sz w:val="22"/>
        <w:szCs w:val="22"/>
      </w:rPr>
      <w:fldChar w:fldCharType="begin"/>
    </w:r>
    <w:r w:rsidRPr="00D865F8">
      <w:rPr>
        <w:i/>
        <w:sz w:val="22"/>
        <w:szCs w:val="22"/>
      </w:rPr>
      <w:instrText xml:space="preserve"> NUMPAGES </w:instrText>
    </w:r>
    <w:r w:rsidRPr="00D865F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20</w:t>
    </w:r>
    <w:r w:rsidRPr="00D865F8">
      <w:rPr>
        <w:i/>
        <w:sz w:val="22"/>
        <w:szCs w:val="22"/>
      </w:rPr>
      <w:fldChar w:fldCharType="end"/>
    </w:r>
  </w:p>
  <w:p w14:paraId="71F98EAE" w14:textId="45B637F7" w:rsidR="00AA795B" w:rsidRPr="00120C54" w:rsidRDefault="00AA795B" w:rsidP="003D5C23">
    <w:pPr>
      <w:tabs>
        <w:tab w:val="left" w:pos="0"/>
      </w:tabs>
      <w:overflowPunct/>
      <w:autoSpaceDE/>
      <w:autoSpaceDN/>
      <w:adjustRightInd/>
      <w:spacing w:after="120"/>
      <w:ind w:left="283"/>
      <w:jc w:val="center"/>
      <w:textAlignment w:val="auto"/>
      <w:rPr>
        <w:i/>
      </w:rPr>
    </w:pPr>
    <w:r w:rsidRPr="00120C54">
      <w:rPr>
        <w:i/>
      </w:rPr>
      <w:t>Załącznik nr 9 do SWZ</w:t>
    </w:r>
    <w:r w:rsidR="00A111A9">
      <w:rPr>
        <w:i/>
      </w:rPr>
      <w:t>-</w:t>
    </w:r>
    <w:r w:rsidRPr="00120C54">
      <w:rPr>
        <w:i/>
      </w:rPr>
      <w:t xml:space="preserve"> </w:t>
    </w:r>
    <w:r w:rsidR="00120C54" w:rsidRPr="00120C54">
      <w:rPr>
        <w:b/>
        <w:iCs/>
        <w:lang w:eastAsia="ar-SA"/>
      </w:rPr>
      <w:t>„</w:t>
    </w:r>
    <w:r w:rsidR="00A111A9" w:rsidRPr="00A111A9">
      <w:rPr>
        <w:b/>
        <w:bCs/>
        <w:iCs/>
        <w:lang w:eastAsia="ar-SA"/>
      </w:rPr>
      <w:t>Przebudowa świetlicy wiejskiej w Strzyżowicach na lokalne centrum integracji społecznej</w:t>
    </w:r>
    <w:r w:rsidR="00120C54" w:rsidRPr="00120C54">
      <w:rPr>
        <w:b/>
        <w:bCs/>
        <w:iCs/>
        <w:lang w:eastAsia="ar-S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7338" w14:textId="77777777" w:rsidR="00767310" w:rsidRDefault="00767310">
      <w:r>
        <w:separator/>
      </w:r>
    </w:p>
  </w:footnote>
  <w:footnote w:type="continuationSeparator" w:id="0">
    <w:p w14:paraId="41CC25E0" w14:textId="77777777" w:rsidR="00767310" w:rsidRDefault="0076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7581" w14:textId="77777777" w:rsidR="00AA795B" w:rsidRDefault="00AA79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133BE51" w14:textId="77777777" w:rsidR="00AA795B" w:rsidRDefault="00AA7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940F" w14:textId="7AB1A493" w:rsidR="00E11842" w:rsidRPr="00E11842" w:rsidRDefault="00E11842" w:rsidP="00E11842">
    <w:pPr>
      <w:tabs>
        <w:tab w:val="left" w:pos="6375"/>
      </w:tabs>
      <w:suppressAutoHyphens/>
      <w:overflowPunct/>
      <w:autoSpaceDE/>
      <w:autoSpaceDN/>
      <w:adjustRightInd/>
      <w:textAlignment w:val="auto"/>
      <w:rPr>
        <w:lang w:eastAsia="ar-SA"/>
      </w:rPr>
    </w:pPr>
    <w:r w:rsidRPr="00E11842">
      <w:rPr>
        <w:lang w:eastAsia="ar-SA"/>
      </w:rPr>
      <w:tab/>
    </w:r>
  </w:p>
  <w:p w14:paraId="215D4190" w14:textId="77777777" w:rsidR="00E11842" w:rsidRDefault="00E11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FB86D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7"/>
    <w:multiLevelType w:val="singleLevel"/>
    <w:tmpl w:val="99B4060A"/>
    <w:name w:val="WW8Num3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2" w15:restartNumberingAfterBreak="0">
    <w:nsid w:val="00600CC2"/>
    <w:multiLevelType w:val="hybridMultilevel"/>
    <w:tmpl w:val="6128B4E2"/>
    <w:lvl w:ilvl="0" w:tplc="204A0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DA5BD9"/>
    <w:multiLevelType w:val="multilevel"/>
    <w:tmpl w:val="D6365A4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03917F4B"/>
    <w:multiLevelType w:val="hybridMultilevel"/>
    <w:tmpl w:val="88D4C644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05BE0032"/>
    <w:multiLevelType w:val="hybridMultilevel"/>
    <w:tmpl w:val="675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B2510"/>
    <w:multiLevelType w:val="hybridMultilevel"/>
    <w:tmpl w:val="1504A3C2"/>
    <w:lvl w:ilvl="0" w:tplc="EECCA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41092"/>
    <w:multiLevelType w:val="hybridMultilevel"/>
    <w:tmpl w:val="CE88CD18"/>
    <w:lvl w:ilvl="0" w:tplc="E76E1E18">
      <w:start w:val="1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45BF6"/>
    <w:multiLevelType w:val="hybridMultilevel"/>
    <w:tmpl w:val="7C5AF7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C64D61"/>
    <w:multiLevelType w:val="hybridMultilevel"/>
    <w:tmpl w:val="8ED4F43E"/>
    <w:lvl w:ilvl="0" w:tplc="04150019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3F604F6"/>
    <w:multiLevelType w:val="hybridMultilevel"/>
    <w:tmpl w:val="D9484D9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52B7E"/>
    <w:multiLevelType w:val="hybridMultilevel"/>
    <w:tmpl w:val="913C407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75531"/>
    <w:multiLevelType w:val="hybridMultilevel"/>
    <w:tmpl w:val="015C6C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905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AD137F"/>
    <w:multiLevelType w:val="multilevel"/>
    <w:tmpl w:val="EACAD69E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CDB4289"/>
    <w:multiLevelType w:val="hybridMultilevel"/>
    <w:tmpl w:val="EDA0AD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233CAF"/>
    <w:multiLevelType w:val="hybridMultilevel"/>
    <w:tmpl w:val="A0EAB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76D62"/>
    <w:multiLevelType w:val="hybridMultilevel"/>
    <w:tmpl w:val="149ADE1E"/>
    <w:lvl w:ilvl="0" w:tplc="612414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0F67E1"/>
    <w:multiLevelType w:val="hybridMultilevel"/>
    <w:tmpl w:val="063C7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40F21"/>
    <w:multiLevelType w:val="hybridMultilevel"/>
    <w:tmpl w:val="0A7ECB7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5393C"/>
    <w:multiLevelType w:val="hybridMultilevel"/>
    <w:tmpl w:val="E670FB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72B5DA2"/>
    <w:multiLevelType w:val="hybridMultilevel"/>
    <w:tmpl w:val="C10A275A"/>
    <w:lvl w:ilvl="0" w:tplc="04150011">
      <w:start w:val="1"/>
      <w:numFmt w:val="decimal"/>
      <w:lvlText w:val="%1)"/>
      <w:lvlJc w:val="left"/>
      <w:pPr>
        <w:ind w:left="179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276C1C7C"/>
    <w:multiLevelType w:val="hybridMultilevel"/>
    <w:tmpl w:val="D3B2107E"/>
    <w:lvl w:ilvl="0" w:tplc="46FEE50C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8434ADE"/>
    <w:multiLevelType w:val="hybridMultilevel"/>
    <w:tmpl w:val="C1568B68"/>
    <w:lvl w:ilvl="0" w:tplc="E37488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C417A98"/>
    <w:multiLevelType w:val="hybridMultilevel"/>
    <w:tmpl w:val="A060F116"/>
    <w:lvl w:ilvl="0" w:tplc="FFFFFFFF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hint="default"/>
        <w:b w:val="0"/>
      </w:rPr>
    </w:lvl>
    <w:lvl w:ilvl="1" w:tplc="37F8996E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strike w:val="0"/>
      </w:rPr>
    </w:lvl>
    <w:lvl w:ilvl="2" w:tplc="63CCE4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583340"/>
    <w:multiLevelType w:val="hybridMultilevel"/>
    <w:tmpl w:val="AB346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A822C3"/>
    <w:multiLevelType w:val="hybridMultilevel"/>
    <w:tmpl w:val="89BEE54C"/>
    <w:lvl w:ilvl="0" w:tplc="46FEE50C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79221D1"/>
    <w:multiLevelType w:val="multilevel"/>
    <w:tmpl w:val="3F5E8E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BA1033"/>
    <w:multiLevelType w:val="hybridMultilevel"/>
    <w:tmpl w:val="7102B1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D625D"/>
    <w:multiLevelType w:val="hybridMultilevel"/>
    <w:tmpl w:val="1C80D366"/>
    <w:lvl w:ilvl="0" w:tplc="7E20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64E5F"/>
    <w:multiLevelType w:val="hybridMultilevel"/>
    <w:tmpl w:val="B226DA7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B1D1C"/>
    <w:multiLevelType w:val="hybridMultilevel"/>
    <w:tmpl w:val="066EFC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decimal"/>
      <w:lvlText w:val="%5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0D269B8"/>
    <w:multiLevelType w:val="multilevel"/>
    <w:tmpl w:val="0C4E82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EF40DC"/>
    <w:multiLevelType w:val="hybridMultilevel"/>
    <w:tmpl w:val="013A8E8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8E05B0"/>
    <w:multiLevelType w:val="hybridMultilevel"/>
    <w:tmpl w:val="687A8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2A69A1"/>
    <w:multiLevelType w:val="hybridMultilevel"/>
    <w:tmpl w:val="249E09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358D5"/>
    <w:multiLevelType w:val="hybridMultilevel"/>
    <w:tmpl w:val="4986F2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451FC6"/>
    <w:multiLevelType w:val="hybridMultilevel"/>
    <w:tmpl w:val="56AEE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A1707"/>
    <w:multiLevelType w:val="hybridMultilevel"/>
    <w:tmpl w:val="01C2A7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A22370"/>
    <w:multiLevelType w:val="hybridMultilevel"/>
    <w:tmpl w:val="8F8E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26D20"/>
    <w:multiLevelType w:val="hybridMultilevel"/>
    <w:tmpl w:val="42DE8C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0A56C0"/>
    <w:multiLevelType w:val="hybridMultilevel"/>
    <w:tmpl w:val="9FC010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06E55"/>
    <w:multiLevelType w:val="hybridMultilevel"/>
    <w:tmpl w:val="D55E164E"/>
    <w:lvl w:ilvl="0" w:tplc="0FB4C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5630453C"/>
    <w:multiLevelType w:val="hybridMultilevel"/>
    <w:tmpl w:val="C2B09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67D4C"/>
    <w:multiLevelType w:val="hybridMultilevel"/>
    <w:tmpl w:val="949EE7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03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decimal"/>
      <w:lvlText w:val="%4."/>
      <w:lvlJc w:val="left"/>
      <w:pPr>
        <w:ind w:left="3600" w:hanging="360"/>
      </w:pPr>
    </w:lvl>
    <w:lvl w:ilvl="4" w:tplc="04150003">
      <w:start w:val="1"/>
      <w:numFmt w:val="lowerLetter"/>
      <w:lvlText w:val="%5."/>
      <w:lvlJc w:val="left"/>
      <w:pPr>
        <w:ind w:left="4320" w:hanging="360"/>
      </w:pPr>
    </w:lvl>
    <w:lvl w:ilvl="5" w:tplc="04150005">
      <w:start w:val="1"/>
      <w:numFmt w:val="lowerRoman"/>
      <w:lvlText w:val="%6."/>
      <w:lvlJc w:val="right"/>
      <w:pPr>
        <w:ind w:left="5040" w:hanging="180"/>
      </w:pPr>
    </w:lvl>
    <w:lvl w:ilvl="6" w:tplc="04150001">
      <w:start w:val="1"/>
      <w:numFmt w:val="decimal"/>
      <w:lvlText w:val="%7."/>
      <w:lvlJc w:val="left"/>
      <w:pPr>
        <w:ind w:left="5760" w:hanging="360"/>
      </w:pPr>
    </w:lvl>
    <w:lvl w:ilvl="7" w:tplc="04150003">
      <w:start w:val="1"/>
      <w:numFmt w:val="lowerLetter"/>
      <w:lvlText w:val="%8."/>
      <w:lvlJc w:val="left"/>
      <w:pPr>
        <w:ind w:left="6480" w:hanging="360"/>
      </w:pPr>
    </w:lvl>
    <w:lvl w:ilvl="8" w:tplc="04150005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C78FF"/>
    <w:multiLevelType w:val="multilevel"/>
    <w:tmpl w:val="6700D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 w15:restartNumberingAfterBreak="0">
    <w:nsid w:val="60DA571A"/>
    <w:multiLevelType w:val="hybridMultilevel"/>
    <w:tmpl w:val="97AADA9E"/>
    <w:lvl w:ilvl="0" w:tplc="46FEE50C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20E7614"/>
    <w:multiLevelType w:val="hybridMultilevel"/>
    <w:tmpl w:val="55CCEF04"/>
    <w:lvl w:ilvl="0" w:tplc="E37488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63C96F7A"/>
    <w:multiLevelType w:val="hybridMultilevel"/>
    <w:tmpl w:val="F6C44A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566C14"/>
    <w:multiLevelType w:val="hybridMultilevel"/>
    <w:tmpl w:val="F0021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377D72"/>
    <w:multiLevelType w:val="hybridMultilevel"/>
    <w:tmpl w:val="1BFAB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F8729E"/>
    <w:multiLevelType w:val="hybridMultilevel"/>
    <w:tmpl w:val="B276D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8720F"/>
    <w:multiLevelType w:val="hybridMultilevel"/>
    <w:tmpl w:val="F96894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4B6CC3"/>
    <w:multiLevelType w:val="hybridMultilevel"/>
    <w:tmpl w:val="692402BA"/>
    <w:lvl w:ilvl="0" w:tplc="FFFFFFFF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4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FFFFFFFF">
      <w:start w:val="1"/>
      <w:numFmt w:val="lowerLetter"/>
      <w:lvlText w:val="%5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8659A0"/>
    <w:multiLevelType w:val="multilevel"/>
    <w:tmpl w:val="3D927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BD10DD"/>
    <w:multiLevelType w:val="hybridMultilevel"/>
    <w:tmpl w:val="DCF074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03C3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FB5AC0"/>
    <w:multiLevelType w:val="hybridMultilevel"/>
    <w:tmpl w:val="8B085D1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35227390">
    <w:abstractNumId w:val="26"/>
  </w:num>
  <w:num w:numId="2" w16cid:durableId="926429441">
    <w:abstractNumId w:val="23"/>
  </w:num>
  <w:num w:numId="3" w16cid:durableId="419521296">
    <w:abstractNumId w:val="13"/>
  </w:num>
  <w:num w:numId="4" w16cid:durableId="1625649090">
    <w:abstractNumId w:val="53"/>
  </w:num>
  <w:num w:numId="5" w16cid:durableId="1790511825">
    <w:abstractNumId w:val="32"/>
  </w:num>
  <w:num w:numId="6" w16cid:durableId="459499321">
    <w:abstractNumId w:val="18"/>
  </w:num>
  <w:num w:numId="7" w16cid:durableId="301694571">
    <w:abstractNumId w:val="31"/>
  </w:num>
  <w:num w:numId="8" w16cid:durableId="1704356142">
    <w:abstractNumId w:val="14"/>
  </w:num>
  <w:num w:numId="9" w16cid:durableId="1977366726">
    <w:abstractNumId w:val="28"/>
  </w:num>
  <w:num w:numId="10" w16cid:durableId="1548569105">
    <w:abstractNumId w:val="50"/>
  </w:num>
  <w:num w:numId="11" w16cid:durableId="371006464">
    <w:abstractNumId w:val="49"/>
  </w:num>
  <w:num w:numId="12" w16cid:durableId="1014841632">
    <w:abstractNumId w:val="10"/>
  </w:num>
  <w:num w:numId="13" w16cid:durableId="1051685324">
    <w:abstractNumId w:val="6"/>
  </w:num>
  <w:num w:numId="14" w16cid:durableId="764379063">
    <w:abstractNumId w:val="30"/>
  </w:num>
  <w:num w:numId="15" w16cid:durableId="1363480866">
    <w:abstractNumId w:val="34"/>
  </w:num>
  <w:num w:numId="16" w16cid:durableId="206645747">
    <w:abstractNumId w:val="15"/>
  </w:num>
  <w:num w:numId="17" w16cid:durableId="981689840">
    <w:abstractNumId w:val="16"/>
  </w:num>
  <w:num w:numId="18" w16cid:durableId="928465683">
    <w:abstractNumId w:val="2"/>
  </w:num>
  <w:num w:numId="19" w16cid:durableId="1379892910">
    <w:abstractNumId w:val="39"/>
  </w:num>
  <w:num w:numId="20" w16cid:durableId="1569806796">
    <w:abstractNumId w:val="55"/>
  </w:num>
  <w:num w:numId="21" w16cid:durableId="155346741">
    <w:abstractNumId w:val="8"/>
  </w:num>
  <w:num w:numId="22" w16cid:durableId="565840721">
    <w:abstractNumId w:val="12"/>
  </w:num>
  <w:num w:numId="23" w16cid:durableId="324821474">
    <w:abstractNumId w:val="27"/>
  </w:num>
  <w:num w:numId="24" w16cid:durableId="8410000">
    <w:abstractNumId w:val="36"/>
  </w:num>
  <w:num w:numId="25" w16cid:durableId="18921099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75532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9664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6885666">
    <w:abstractNumId w:val="9"/>
  </w:num>
  <w:num w:numId="29" w16cid:durableId="1964535492">
    <w:abstractNumId w:val="43"/>
  </w:num>
  <w:num w:numId="30" w16cid:durableId="1527459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9212210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9246119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442326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0145119">
    <w:abstractNumId w:val="24"/>
  </w:num>
  <w:num w:numId="35" w16cid:durableId="1509054334">
    <w:abstractNumId w:val="38"/>
  </w:num>
  <w:num w:numId="36" w16cid:durableId="2068406828">
    <w:abstractNumId w:val="17"/>
  </w:num>
  <w:num w:numId="37" w16cid:durableId="871385249">
    <w:abstractNumId w:val="48"/>
  </w:num>
  <w:num w:numId="38" w16cid:durableId="1143427471">
    <w:abstractNumId w:val="47"/>
  </w:num>
  <w:num w:numId="39" w16cid:durableId="242299914">
    <w:abstractNumId w:val="33"/>
  </w:num>
  <w:num w:numId="40" w16cid:durableId="530459214">
    <w:abstractNumId w:val="4"/>
  </w:num>
  <w:num w:numId="41" w16cid:durableId="1725641242">
    <w:abstractNumId w:val="22"/>
  </w:num>
  <w:num w:numId="42" w16cid:durableId="1109277441">
    <w:abstractNumId w:val="42"/>
  </w:num>
  <w:num w:numId="43" w16cid:durableId="8925468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1658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5450842">
    <w:abstractNumId w:val="51"/>
  </w:num>
  <w:num w:numId="46" w16cid:durableId="861406510">
    <w:abstractNumId w:val="20"/>
  </w:num>
  <w:num w:numId="47" w16cid:durableId="772625660">
    <w:abstractNumId w:val="19"/>
  </w:num>
  <w:num w:numId="48" w16cid:durableId="468548830">
    <w:abstractNumId w:val="35"/>
  </w:num>
  <w:num w:numId="49" w16cid:durableId="969939207">
    <w:abstractNumId w:val="45"/>
  </w:num>
  <w:num w:numId="50" w16cid:durableId="1567951329">
    <w:abstractNumId w:val="56"/>
  </w:num>
  <w:num w:numId="51" w16cid:durableId="1814566913">
    <w:abstractNumId w:val="7"/>
  </w:num>
  <w:num w:numId="52" w16cid:durableId="1817792660">
    <w:abstractNumId w:val="0"/>
  </w:num>
  <w:num w:numId="53" w16cid:durableId="45573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165536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442562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3461635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E02"/>
    <w:rsid w:val="00002747"/>
    <w:rsid w:val="00002BA5"/>
    <w:rsid w:val="0000301C"/>
    <w:rsid w:val="00010E3A"/>
    <w:rsid w:val="00013D0D"/>
    <w:rsid w:val="000147FC"/>
    <w:rsid w:val="00015A06"/>
    <w:rsid w:val="00015D0A"/>
    <w:rsid w:val="0002012E"/>
    <w:rsid w:val="00020E65"/>
    <w:rsid w:val="00020E90"/>
    <w:rsid w:val="00021E37"/>
    <w:rsid w:val="00022030"/>
    <w:rsid w:val="00023484"/>
    <w:rsid w:val="0002463D"/>
    <w:rsid w:val="00032904"/>
    <w:rsid w:val="00032D70"/>
    <w:rsid w:val="00036226"/>
    <w:rsid w:val="000362DA"/>
    <w:rsid w:val="00036C78"/>
    <w:rsid w:val="0004028D"/>
    <w:rsid w:val="000459FE"/>
    <w:rsid w:val="00051951"/>
    <w:rsid w:val="00053C8C"/>
    <w:rsid w:val="00055F77"/>
    <w:rsid w:val="000621FD"/>
    <w:rsid w:val="00062E71"/>
    <w:rsid w:val="00062F9F"/>
    <w:rsid w:val="00063D1B"/>
    <w:rsid w:val="0006560A"/>
    <w:rsid w:val="000812DE"/>
    <w:rsid w:val="000822ED"/>
    <w:rsid w:val="00083B79"/>
    <w:rsid w:val="000932FF"/>
    <w:rsid w:val="00095EE8"/>
    <w:rsid w:val="00097341"/>
    <w:rsid w:val="000A1CF3"/>
    <w:rsid w:val="000A391D"/>
    <w:rsid w:val="000B1E3B"/>
    <w:rsid w:val="000B2FD4"/>
    <w:rsid w:val="000C3D92"/>
    <w:rsid w:val="000C51CA"/>
    <w:rsid w:val="000C5870"/>
    <w:rsid w:val="000D165C"/>
    <w:rsid w:val="000D532B"/>
    <w:rsid w:val="000F2C01"/>
    <w:rsid w:val="001047BA"/>
    <w:rsid w:val="0011146B"/>
    <w:rsid w:val="00116DED"/>
    <w:rsid w:val="001173AC"/>
    <w:rsid w:val="0011788E"/>
    <w:rsid w:val="00120C54"/>
    <w:rsid w:val="00126387"/>
    <w:rsid w:val="00132D4E"/>
    <w:rsid w:val="0014307B"/>
    <w:rsid w:val="00143465"/>
    <w:rsid w:val="00146502"/>
    <w:rsid w:val="0014737C"/>
    <w:rsid w:val="0015141C"/>
    <w:rsid w:val="00155381"/>
    <w:rsid w:val="00156708"/>
    <w:rsid w:val="00156DBD"/>
    <w:rsid w:val="00173116"/>
    <w:rsid w:val="00181BCD"/>
    <w:rsid w:val="00182E72"/>
    <w:rsid w:val="00183497"/>
    <w:rsid w:val="00185B60"/>
    <w:rsid w:val="00185EA1"/>
    <w:rsid w:val="00194F18"/>
    <w:rsid w:val="001A33EC"/>
    <w:rsid w:val="001A3992"/>
    <w:rsid w:val="001A43C5"/>
    <w:rsid w:val="001A4D43"/>
    <w:rsid w:val="001A5057"/>
    <w:rsid w:val="001B0CCF"/>
    <w:rsid w:val="001B1FD1"/>
    <w:rsid w:val="001B29AB"/>
    <w:rsid w:val="001B2A49"/>
    <w:rsid w:val="001B4C21"/>
    <w:rsid w:val="001B513E"/>
    <w:rsid w:val="001C258A"/>
    <w:rsid w:val="001C6CD6"/>
    <w:rsid w:val="001D44AE"/>
    <w:rsid w:val="001D55DE"/>
    <w:rsid w:val="001E6FED"/>
    <w:rsid w:val="001F3B5F"/>
    <w:rsid w:val="001F62C0"/>
    <w:rsid w:val="001F7A34"/>
    <w:rsid w:val="00205402"/>
    <w:rsid w:val="00206F02"/>
    <w:rsid w:val="002104FD"/>
    <w:rsid w:val="00213B58"/>
    <w:rsid w:val="002179D3"/>
    <w:rsid w:val="00226539"/>
    <w:rsid w:val="00227533"/>
    <w:rsid w:val="002277BA"/>
    <w:rsid w:val="00234323"/>
    <w:rsid w:val="002366F4"/>
    <w:rsid w:val="00243038"/>
    <w:rsid w:val="00245CEB"/>
    <w:rsid w:val="00250510"/>
    <w:rsid w:val="0025782D"/>
    <w:rsid w:val="0026162E"/>
    <w:rsid w:val="002622A1"/>
    <w:rsid w:val="00267C22"/>
    <w:rsid w:val="00273068"/>
    <w:rsid w:val="00281F15"/>
    <w:rsid w:val="00286FDA"/>
    <w:rsid w:val="002914E5"/>
    <w:rsid w:val="00292C7F"/>
    <w:rsid w:val="002931D0"/>
    <w:rsid w:val="00295BC7"/>
    <w:rsid w:val="002A260C"/>
    <w:rsid w:val="002B1E86"/>
    <w:rsid w:val="002B3707"/>
    <w:rsid w:val="002B754A"/>
    <w:rsid w:val="002C0087"/>
    <w:rsid w:val="002C0F8B"/>
    <w:rsid w:val="002C1941"/>
    <w:rsid w:val="002C1A0A"/>
    <w:rsid w:val="002C54AE"/>
    <w:rsid w:val="002D042E"/>
    <w:rsid w:val="002D06C6"/>
    <w:rsid w:val="002D1B37"/>
    <w:rsid w:val="002D6DEA"/>
    <w:rsid w:val="002E01B4"/>
    <w:rsid w:val="002E6867"/>
    <w:rsid w:val="002F096A"/>
    <w:rsid w:val="002F5ACC"/>
    <w:rsid w:val="002F61C9"/>
    <w:rsid w:val="00303C14"/>
    <w:rsid w:val="003079CB"/>
    <w:rsid w:val="00315EFE"/>
    <w:rsid w:val="0031691E"/>
    <w:rsid w:val="00323412"/>
    <w:rsid w:val="0032380D"/>
    <w:rsid w:val="00327E86"/>
    <w:rsid w:val="00330E28"/>
    <w:rsid w:val="003405CD"/>
    <w:rsid w:val="00343E82"/>
    <w:rsid w:val="00344420"/>
    <w:rsid w:val="00352858"/>
    <w:rsid w:val="0036091E"/>
    <w:rsid w:val="00365866"/>
    <w:rsid w:val="00371965"/>
    <w:rsid w:val="00371F06"/>
    <w:rsid w:val="003721E0"/>
    <w:rsid w:val="00376605"/>
    <w:rsid w:val="00376811"/>
    <w:rsid w:val="003854E1"/>
    <w:rsid w:val="00385EE6"/>
    <w:rsid w:val="003A658A"/>
    <w:rsid w:val="003B100A"/>
    <w:rsid w:val="003B2A52"/>
    <w:rsid w:val="003B45D5"/>
    <w:rsid w:val="003C45FB"/>
    <w:rsid w:val="003C7D74"/>
    <w:rsid w:val="003D15AF"/>
    <w:rsid w:val="003D5C23"/>
    <w:rsid w:val="003E167C"/>
    <w:rsid w:val="003E30A8"/>
    <w:rsid w:val="003E75DA"/>
    <w:rsid w:val="00401557"/>
    <w:rsid w:val="00405879"/>
    <w:rsid w:val="00415E1C"/>
    <w:rsid w:val="0042061C"/>
    <w:rsid w:val="0042199A"/>
    <w:rsid w:val="0043338E"/>
    <w:rsid w:val="004432B1"/>
    <w:rsid w:val="00446CB8"/>
    <w:rsid w:val="00450B65"/>
    <w:rsid w:val="00450E11"/>
    <w:rsid w:val="00454334"/>
    <w:rsid w:val="004616EA"/>
    <w:rsid w:val="00462A49"/>
    <w:rsid w:val="004638F4"/>
    <w:rsid w:val="00466DE6"/>
    <w:rsid w:val="00474823"/>
    <w:rsid w:val="0047601A"/>
    <w:rsid w:val="0047660D"/>
    <w:rsid w:val="00480DA1"/>
    <w:rsid w:val="004834ED"/>
    <w:rsid w:val="004841D9"/>
    <w:rsid w:val="00484F7F"/>
    <w:rsid w:val="00485652"/>
    <w:rsid w:val="004908DA"/>
    <w:rsid w:val="00491D6C"/>
    <w:rsid w:val="00492E5A"/>
    <w:rsid w:val="00496722"/>
    <w:rsid w:val="00496FE7"/>
    <w:rsid w:val="004A149A"/>
    <w:rsid w:val="004A51FE"/>
    <w:rsid w:val="004C4902"/>
    <w:rsid w:val="004C6E3C"/>
    <w:rsid w:val="004E3288"/>
    <w:rsid w:val="004F1337"/>
    <w:rsid w:val="004F1CD7"/>
    <w:rsid w:val="004F6C87"/>
    <w:rsid w:val="005037D7"/>
    <w:rsid w:val="00506732"/>
    <w:rsid w:val="00506F16"/>
    <w:rsid w:val="00507124"/>
    <w:rsid w:val="00514595"/>
    <w:rsid w:val="00517986"/>
    <w:rsid w:val="005271FD"/>
    <w:rsid w:val="00530E8F"/>
    <w:rsid w:val="00535A40"/>
    <w:rsid w:val="005369D0"/>
    <w:rsid w:val="005403EF"/>
    <w:rsid w:val="005413C0"/>
    <w:rsid w:val="005428E2"/>
    <w:rsid w:val="0054479E"/>
    <w:rsid w:val="005455DF"/>
    <w:rsid w:val="005515D4"/>
    <w:rsid w:val="0055397C"/>
    <w:rsid w:val="00555B14"/>
    <w:rsid w:val="00556639"/>
    <w:rsid w:val="00557495"/>
    <w:rsid w:val="00560325"/>
    <w:rsid w:val="00562734"/>
    <w:rsid w:val="00563C56"/>
    <w:rsid w:val="00564B4A"/>
    <w:rsid w:val="00565D83"/>
    <w:rsid w:val="005770BE"/>
    <w:rsid w:val="00577FC7"/>
    <w:rsid w:val="0058411C"/>
    <w:rsid w:val="005859C9"/>
    <w:rsid w:val="005879BE"/>
    <w:rsid w:val="00593EAC"/>
    <w:rsid w:val="005972E0"/>
    <w:rsid w:val="005A1CDD"/>
    <w:rsid w:val="005D1310"/>
    <w:rsid w:val="005D43CD"/>
    <w:rsid w:val="005E6165"/>
    <w:rsid w:val="005E7835"/>
    <w:rsid w:val="005F0437"/>
    <w:rsid w:val="005F1139"/>
    <w:rsid w:val="00601CA4"/>
    <w:rsid w:val="006060A7"/>
    <w:rsid w:val="00607209"/>
    <w:rsid w:val="00611A96"/>
    <w:rsid w:val="00613BC3"/>
    <w:rsid w:val="00615793"/>
    <w:rsid w:val="006174F8"/>
    <w:rsid w:val="00646255"/>
    <w:rsid w:val="00650418"/>
    <w:rsid w:val="00654573"/>
    <w:rsid w:val="00656DC4"/>
    <w:rsid w:val="006602B3"/>
    <w:rsid w:val="006640E0"/>
    <w:rsid w:val="006755C4"/>
    <w:rsid w:val="00683CA1"/>
    <w:rsid w:val="006960FA"/>
    <w:rsid w:val="006A6ABD"/>
    <w:rsid w:val="006A76A4"/>
    <w:rsid w:val="006A780F"/>
    <w:rsid w:val="006B036C"/>
    <w:rsid w:val="006B1B8A"/>
    <w:rsid w:val="006B3EC8"/>
    <w:rsid w:val="006B6E6C"/>
    <w:rsid w:val="006D227B"/>
    <w:rsid w:val="006D4237"/>
    <w:rsid w:val="006D7EE5"/>
    <w:rsid w:val="006E0385"/>
    <w:rsid w:val="006E4785"/>
    <w:rsid w:val="006F3CF6"/>
    <w:rsid w:val="007127F4"/>
    <w:rsid w:val="00712B81"/>
    <w:rsid w:val="00724BBC"/>
    <w:rsid w:val="00724D75"/>
    <w:rsid w:val="00727E62"/>
    <w:rsid w:val="00727FA9"/>
    <w:rsid w:val="00733C2A"/>
    <w:rsid w:val="00742E0D"/>
    <w:rsid w:val="00744250"/>
    <w:rsid w:val="00745CFB"/>
    <w:rsid w:val="00751430"/>
    <w:rsid w:val="0075344A"/>
    <w:rsid w:val="00764714"/>
    <w:rsid w:val="00767310"/>
    <w:rsid w:val="00776034"/>
    <w:rsid w:val="00777277"/>
    <w:rsid w:val="007804E2"/>
    <w:rsid w:val="007833D4"/>
    <w:rsid w:val="007851F1"/>
    <w:rsid w:val="0078536B"/>
    <w:rsid w:val="00785FEC"/>
    <w:rsid w:val="00786DEB"/>
    <w:rsid w:val="0078723D"/>
    <w:rsid w:val="00790268"/>
    <w:rsid w:val="00790CF5"/>
    <w:rsid w:val="007A4A54"/>
    <w:rsid w:val="007B0B8B"/>
    <w:rsid w:val="007B13FA"/>
    <w:rsid w:val="007B214A"/>
    <w:rsid w:val="007B273C"/>
    <w:rsid w:val="007B3E42"/>
    <w:rsid w:val="007B4449"/>
    <w:rsid w:val="007B486C"/>
    <w:rsid w:val="007B5C2A"/>
    <w:rsid w:val="007C496F"/>
    <w:rsid w:val="007D6855"/>
    <w:rsid w:val="007F4EF2"/>
    <w:rsid w:val="007F61D3"/>
    <w:rsid w:val="00800CF9"/>
    <w:rsid w:val="0080298A"/>
    <w:rsid w:val="008059FC"/>
    <w:rsid w:val="00811C89"/>
    <w:rsid w:val="0082064A"/>
    <w:rsid w:val="00823689"/>
    <w:rsid w:val="008255E2"/>
    <w:rsid w:val="008329C7"/>
    <w:rsid w:val="0083396C"/>
    <w:rsid w:val="0083504A"/>
    <w:rsid w:val="0083702A"/>
    <w:rsid w:val="0084140F"/>
    <w:rsid w:val="00842E99"/>
    <w:rsid w:val="00844EC1"/>
    <w:rsid w:val="008450BE"/>
    <w:rsid w:val="00850F68"/>
    <w:rsid w:val="00853940"/>
    <w:rsid w:val="00853A2A"/>
    <w:rsid w:val="008575A7"/>
    <w:rsid w:val="00860D44"/>
    <w:rsid w:val="00863F33"/>
    <w:rsid w:val="00864778"/>
    <w:rsid w:val="00864C2C"/>
    <w:rsid w:val="0086559B"/>
    <w:rsid w:val="0087313D"/>
    <w:rsid w:val="00877396"/>
    <w:rsid w:val="008774A9"/>
    <w:rsid w:val="00894F9C"/>
    <w:rsid w:val="00896454"/>
    <w:rsid w:val="008A404B"/>
    <w:rsid w:val="008A48D0"/>
    <w:rsid w:val="008B34FF"/>
    <w:rsid w:val="008B71D9"/>
    <w:rsid w:val="008C14BA"/>
    <w:rsid w:val="008D30D3"/>
    <w:rsid w:val="008E1426"/>
    <w:rsid w:val="008F7055"/>
    <w:rsid w:val="009046DA"/>
    <w:rsid w:val="00907D48"/>
    <w:rsid w:val="00913DCB"/>
    <w:rsid w:val="009255A0"/>
    <w:rsid w:val="00927E38"/>
    <w:rsid w:val="00933872"/>
    <w:rsid w:val="00941053"/>
    <w:rsid w:val="009418CD"/>
    <w:rsid w:val="00946BFA"/>
    <w:rsid w:val="00946C89"/>
    <w:rsid w:val="00946CC0"/>
    <w:rsid w:val="0094706A"/>
    <w:rsid w:val="00956182"/>
    <w:rsid w:val="009659FD"/>
    <w:rsid w:val="0096681F"/>
    <w:rsid w:val="00970E67"/>
    <w:rsid w:val="009831E0"/>
    <w:rsid w:val="0098393C"/>
    <w:rsid w:val="00984D24"/>
    <w:rsid w:val="009857E2"/>
    <w:rsid w:val="00985880"/>
    <w:rsid w:val="0098668B"/>
    <w:rsid w:val="00990D68"/>
    <w:rsid w:val="00996E02"/>
    <w:rsid w:val="009B2846"/>
    <w:rsid w:val="009B74C5"/>
    <w:rsid w:val="009C47AD"/>
    <w:rsid w:val="009C706E"/>
    <w:rsid w:val="009D0A3E"/>
    <w:rsid w:val="009D443D"/>
    <w:rsid w:val="009E5A12"/>
    <w:rsid w:val="009F053E"/>
    <w:rsid w:val="009F5A1A"/>
    <w:rsid w:val="009F760E"/>
    <w:rsid w:val="00A00473"/>
    <w:rsid w:val="00A11036"/>
    <w:rsid w:val="00A111A9"/>
    <w:rsid w:val="00A127CD"/>
    <w:rsid w:val="00A15BD7"/>
    <w:rsid w:val="00A16D9A"/>
    <w:rsid w:val="00A26019"/>
    <w:rsid w:val="00A277E7"/>
    <w:rsid w:val="00A32D32"/>
    <w:rsid w:val="00A33951"/>
    <w:rsid w:val="00A33B21"/>
    <w:rsid w:val="00A3433A"/>
    <w:rsid w:val="00A34CD2"/>
    <w:rsid w:val="00A37DA4"/>
    <w:rsid w:val="00A407A1"/>
    <w:rsid w:val="00A53112"/>
    <w:rsid w:val="00A602E2"/>
    <w:rsid w:val="00A633B3"/>
    <w:rsid w:val="00A80262"/>
    <w:rsid w:val="00A80279"/>
    <w:rsid w:val="00A858B1"/>
    <w:rsid w:val="00A85E0C"/>
    <w:rsid w:val="00A91E79"/>
    <w:rsid w:val="00A93832"/>
    <w:rsid w:val="00A95513"/>
    <w:rsid w:val="00A965D4"/>
    <w:rsid w:val="00A973E1"/>
    <w:rsid w:val="00AA0F68"/>
    <w:rsid w:val="00AA795B"/>
    <w:rsid w:val="00AB0018"/>
    <w:rsid w:val="00AB1A7F"/>
    <w:rsid w:val="00AC12AB"/>
    <w:rsid w:val="00AD4A93"/>
    <w:rsid w:val="00AD79A9"/>
    <w:rsid w:val="00AE4713"/>
    <w:rsid w:val="00AE5B70"/>
    <w:rsid w:val="00AF3D46"/>
    <w:rsid w:val="00B05A83"/>
    <w:rsid w:val="00B05C0B"/>
    <w:rsid w:val="00B12017"/>
    <w:rsid w:val="00B1281C"/>
    <w:rsid w:val="00B153DC"/>
    <w:rsid w:val="00B16FEF"/>
    <w:rsid w:val="00B2593E"/>
    <w:rsid w:val="00B30C57"/>
    <w:rsid w:val="00B33F6A"/>
    <w:rsid w:val="00B37D8A"/>
    <w:rsid w:val="00B40FD0"/>
    <w:rsid w:val="00B4112D"/>
    <w:rsid w:val="00B42874"/>
    <w:rsid w:val="00B53A08"/>
    <w:rsid w:val="00B569F2"/>
    <w:rsid w:val="00B76E19"/>
    <w:rsid w:val="00B774E2"/>
    <w:rsid w:val="00B77996"/>
    <w:rsid w:val="00B820FA"/>
    <w:rsid w:val="00B877E3"/>
    <w:rsid w:val="00B878C0"/>
    <w:rsid w:val="00B87B79"/>
    <w:rsid w:val="00B97D1C"/>
    <w:rsid w:val="00BA03A1"/>
    <w:rsid w:val="00BA16EC"/>
    <w:rsid w:val="00BA66C9"/>
    <w:rsid w:val="00BB1FBE"/>
    <w:rsid w:val="00BB23A4"/>
    <w:rsid w:val="00BC347B"/>
    <w:rsid w:val="00BC3A77"/>
    <w:rsid w:val="00BC4862"/>
    <w:rsid w:val="00BC7E0C"/>
    <w:rsid w:val="00BD0DDD"/>
    <w:rsid w:val="00BD50F3"/>
    <w:rsid w:val="00BE1F96"/>
    <w:rsid w:val="00BF6D3D"/>
    <w:rsid w:val="00C0513C"/>
    <w:rsid w:val="00C2067C"/>
    <w:rsid w:val="00C2234B"/>
    <w:rsid w:val="00C24188"/>
    <w:rsid w:val="00C24F02"/>
    <w:rsid w:val="00C31D66"/>
    <w:rsid w:val="00C31D80"/>
    <w:rsid w:val="00C351A9"/>
    <w:rsid w:val="00C357CB"/>
    <w:rsid w:val="00C37C11"/>
    <w:rsid w:val="00C5251D"/>
    <w:rsid w:val="00C570EE"/>
    <w:rsid w:val="00C609F0"/>
    <w:rsid w:val="00C60DC6"/>
    <w:rsid w:val="00C743B2"/>
    <w:rsid w:val="00C81897"/>
    <w:rsid w:val="00C97742"/>
    <w:rsid w:val="00CA6F6A"/>
    <w:rsid w:val="00CB2AF6"/>
    <w:rsid w:val="00CB3C38"/>
    <w:rsid w:val="00CB6A88"/>
    <w:rsid w:val="00CD556F"/>
    <w:rsid w:val="00CE2045"/>
    <w:rsid w:val="00CE321D"/>
    <w:rsid w:val="00CE33E3"/>
    <w:rsid w:val="00CE4F8D"/>
    <w:rsid w:val="00CE7D95"/>
    <w:rsid w:val="00D04811"/>
    <w:rsid w:val="00D16166"/>
    <w:rsid w:val="00D17A5D"/>
    <w:rsid w:val="00D20DEE"/>
    <w:rsid w:val="00D30E61"/>
    <w:rsid w:val="00D32DB4"/>
    <w:rsid w:val="00D33138"/>
    <w:rsid w:val="00D336C1"/>
    <w:rsid w:val="00D40EA4"/>
    <w:rsid w:val="00D437CA"/>
    <w:rsid w:val="00D53D9D"/>
    <w:rsid w:val="00D57005"/>
    <w:rsid w:val="00D64A1E"/>
    <w:rsid w:val="00D657AF"/>
    <w:rsid w:val="00D70346"/>
    <w:rsid w:val="00D75D8C"/>
    <w:rsid w:val="00D768AC"/>
    <w:rsid w:val="00D87C8A"/>
    <w:rsid w:val="00D90251"/>
    <w:rsid w:val="00D90931"/>
    <w:rsid w:val="00D90E5E"/>
    <w:rsid w:val="00D975B7"/>
    <w:rsid w:val="00DA00C5"/>
    <w:rsid w:val="00DA4AEB"/>
    <w:rsid w:val="00DB57EB"/>
    <w:rsid w:val="00DC076C"/>
    <w:rsid w:val="00DC13B2"/>
    <w:rsid w:val="00DC1AEB"/>
    <w:rsid w:val="00DC4206"/>
    <w:rsid w:val="00DC58DA"/>
    <w:rsid w:val="00DC6DE3"/>
    <w:rsid w:val="00DD09A0"/>
    <w:rsid w:val="00DD210A"/>
    <w:rsid w:val="00DE0306"/>
    <w:rsid w:val="00DE45DB"/>
    <w:rsid w:val="00DE60FF"/>
    <w:rsid w:val="00DE6990"/>
    <w:rsid w:val="00DE71C1"/>
    <w:rsid w:val="00DF0D26"/>
    <w:rsid w:val="00DF1F77"/>
    <w:rsid w:val="00E00C4A"/>
    <w:rsid w:val="00E03317"/>
    <w:rsid w:val="00E07A83"/>
    <w:rsid w:val="00E11842"/>
    <w:rsid w:val="00E13336"/>
    <w:rsid w:val="00E15223"/>
    <w:rsid w:val="00E16594"/>
    <w:rsid w:val="00E20983"/>
    <w:rsid w:val="00E22B79"/>
    <w:rsid w:val="00E237CC"/>
    <w:rsid w:val="00E24ADE"/>
    <w:rsid w:val="00E260FA"/>
    <w:rsid w:val="00E329A5"/>
    <w:rsid w:val="00E33412"/>
    <w:rsid w:val="00E56ABF"/>
    <w:rsid w:val="00E60F91"/>
    <w:rsid w:val="00E64297"/>
    <w:rsid w:val="00E649D4"/>
    <w:rsid w:val="00E6709C"/>
    <w:rsid w:val="00E77391"/>
    <w:rsid w:val="00E80E83"/>
    <w:rsid w:val="00E9741B"/>
    <w:rsid w:val="00EA112B"/>
    <w:rsid w:val="00EA1A7B"/>
    <w:rsid w:val="00EA470B"/>
    <w:rsid w:val="00EA72C0"/>
    <w:rsid w:val="00EB2071"/>
    <w:rsid w:val="00EB245C"/>
    <w:rsid w:val="00EB30C7"/>
    <w:rsid w:val="00EB7EE3"/>
    <w:rsid w:val="00EC74AF"/>
    <w:rsid w:val="00ED008E"/>
    <w:rsid w:val="00ED02BD"/>
    <w:rsid w:val="00ED295E"/>
    <w:rsid w:val="00ED38A1"/>
    <w:rsid w:val="00ED5060"/>
    <w:rsid w:val="00ED7A5B"/>
    <w:rsid w:val="00ED7D97"/>
    <w:rsid w:val="00EE18EE"/>
    <w:rsid w:val="00EE3EBD"/>
    <w:rsid w:val="00EE46A4"/>
    <w:rsid w:val="00EE4B1E"/>
    <w:rsid w:val="00EE6222"/>
    <w:rsid w:val="00EF3A35"/>
    <w:rsid w:val="00F0320E"/>
    <w:rsid w:val="00F03CAF"/>
    <w:rsid w:val="00F138EA"/>
    <w:rsid w:val="00F151BB"/>
    <w:rsid w:val="00F23869"/>
    <w:rsid w:val="00F26172"/>
    <w:rsid w:val="00F31597"/>
    <w:rsid w:val="00F32CFD"/>
    <w:rsid w:val="00F334E3"/>
    <w:rsid w:val="00F34E58"/>
    <w:rsid w:val="00F35F4D"/>
    <w:rsid w:val="00F41DE2"/>
    <w:rsid w:val="00F45B94"/>
    <w:rsid w:val="00F46825"/>
    <w:rsid w:val="00F47282"/>
    <w:rsid w:val="00F52576"/>
    <w:rsid w:val="00F57A8E"/>
    <w:rsid w:val="00F60128"/>
    <w:rsid w:val="00F64AFA"/>
    <w:rsid w:val="00F64D99"/>
    <w:rsid w:val="00F65E5D"/>
    <w:rsid w:val="00F672CB"/>
    <w:rsid w:val="00F729BD"/>
    <w:rsid w:val="00F758FF"/>
    <w:rsid w:val="00F76996"/>
    <w:rsid w:val="00F76C8E"/>
    <w:rsid w:val="00F806FE"/>
    <w:rsid w:val="00F860B9"/>
    <w:rsid w:val="00F87E55"/>
    <w:rsid w:val="00F91DC7"/>
    <w:rsid w:val="00F97743"/>
    <w:rsid w:val="00FB1083"/>
    <w:rsid w:val="00FC0D7F"/>
    <w:rsid w:val="00FD5858"/>
    <w:rsid w:val="00FD60A0"/>
    <w:rsid w:val="00FD7DE6"/>
    <w:rsid w:val="00FE0A63"/>
    <w:rsid w:val="00FE0C0F"/>
    <w:rsid w:val="00FE155B"/>
    <w:rsid w:val="00FE441F"/>
    <w:rsid w:val="00FE5297"/>
    <w:rsid w:val="00FE569B"/>
    <w:rsid w:val="00FF0C1E"/>
    <w:rsid w:val="00FF1BB2"/>
    <w:rsid w:val="00FF27D4"/>
    <w:rsid w:val="00FF497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241AC"/>
  <w15:docId w15:val="{EAF32318-5813-49FB-B879-F9536963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713"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AE4713"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E4713"/>
    <w:pPr>
      <w:keepNext/>
      <w:ind w:left="360" w:hanging="360"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AE4713"/>
    <w:pPr>
      <w:keepNext/>
      <w:jc w:val="both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AE4713"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4713"/>
    <w:rPr>
      <w:rFonts w:ascii="Arial" w:eastAsia="Times New Roman" w:hAnsi="Arial" w:cs="Times New Roman"/>
      <w:b/>
      <w:snapToGrid w:val="0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E47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E471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471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471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blokowy">
    <w:name w:val="Block Text"/>
    <w:basedOn w:val="Normalny"/>
    <w:rsid w:val="00AE4713"/>
    <w:pPr>
      <w:keepLines/>
      <w:overflowPunct/>
      <w:spacing w:line="240" w:lineRule="atLeast"/>
      <w:ind w:left="284" w:right="195" w:hanging="284"/>
      <w:jc w:val="both"/>
      <w:textAlignment w:val="auto"/>
    </w:pPr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AE4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7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4713"/>
  </w:style>
  <w:style w:type="paragraph" w:styleId="Stopka">
    <w:name w:val="footer"/>
    <w:basedOn w:val="Normalny"/>
    <w:link w:val="StopkaZnak"/>
    <w:rsid w:val="00AE4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4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4713"/>
    <w:pPr>
      <w:tabs>
        <w:tab w:val="left" w:pos="284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E47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AE4713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  <w:bCs/>
      <w:sz w:val="24"/>
      <w:szCs w:val="24"/>
    </w:rPr>
  </w:style>
  <w:style w:type="paragraph" w:customStyle="1" w:styleId="ust">
    <w:name w:val="ust"/>
    <w:rsid w:val="00AE471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E4713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E4713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7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4713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47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E4713"/>
    <w:pPr>
      <w:suppressAutoHyphens/>
      <w:overflowPunct/>
      <w:autoSpaceDE/>
      <w:autoSpaceDN/>
      <w:adjustRightInd/>
      <w:textAlignment w:val="auto"/>
    </w:pPr>
    <w:rPr>
      <w:sz w:val="22"/>
      <w:lang w:eastAsia="ar-SA"/>
    </w:rPr>
  </w:style>
  <w:style w:type="paragraph" w:styleId="Tekstdymka">
    <w:name w:val="Balloon Text"/>
    <w:basedOn w:val="Normalny"/>
    <w:link w:val="TekstdymkaZnak"/>
    <w:rsid w:val="00AE471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4713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Akapit z listą BS,List Paragraph,L1,Numerowanie,2 heading,A_wyliczenie,K-P_odwolanie,Akapit z listą5,maz_wyliczenie,opis dzialania,T_SZ_List Paragraph,normalny tekst,Preambuła,List Paragraph1,Wyliczanie,lp1,Tytuły,Lista num,Spec. 4."/>
    <w:basedOn w:val="Normalny"/>
    <w:link w:val="AkapitzlistZnak"/>
    <w:uiPriority w:val="34"/>
    <w:qFormat/>
    <w:rsid w:val="00AE4713"/>
    <w:pPr>
      <w:ind w:left="708"/>
    </w:pPr>
  </w:style>
  <w:style w:type="paragraph" w:styleId="Bezodstpw">
    <w:name w:val="No Spacing"/>
    <w:qFormat/>
    <w:rsid w:val="00AE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">
    <w:name w:val="Heading #1_"/>
    <w:link w:val="Heading10"/>
    <w:locked/>
    <w:rsid w:val="00AE4713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E4713"/>
    <w:pPr>
      <w:shd w:val="clear" w:color="auto" w:fill="FFFFFF"/>
      <w:overflowPunct/>
      <w:autoSpaceDE/>
      <w:autoSpaceDN/>
      <w:adjustRightInd/>
      <w:spacing w:line="533" w:lineRule="exact"/>
      <w:ind w:hanging="1100"/>
      <w:textAlignment w:val="auto"/>
      <w:outlineLvl w:val="0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customStyle="1" w:styleId="textnode">
    <w:name w:val="textnode"/>
    <w:rsid w:val="00AE4713"/>
    <w:rPr>
      <w:rFonts w:cs="Times New Roman"/>
    </w:rPr>
  </w:style>
  <w:style w:type="paragraph" w:customStyle="1" w:styleId="Standard">
    <w:name w:val="Standard"/>
    <w:rsid w:val="00AE47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AE471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E47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E4713"/>
    <w:rPr>
      <w:vertAlign w:val="superscript"/>
    </w:rPr>
  </w:style>
  <w:style w:type="paragraph" w:styleId="NormalnyWeb">
    <w:name w:val="Normal (Web)"/>
    <w:basedOn w:val="Normalny"/>
    <w:unhideWhenUsed/>
    <w:rsid w:val="00AE471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AE4713"/>
    <w:pPr>
      <w:suppressAutoHyphens/>
      <w:overflowPunct/>
      <w:autoSpaceDE/>
      <w:autoSpaceDN/>
      <w:adjustRightInd/>
      <w:ind w:left="-11"/>
      <w:textAlignment w:val="auto"/>
    </w:pPr>
    <w:rPr>
      <w:sz w:val="24"/>
      <w:lang w:eastAsia="ar-SA"/>
    </w:rPr>
  </w:style>
  <w:style w:type="character" w:customStyle="1" w:styleId="apple-converted-space">
    <w:name w:val="apple-converted-space"/>
    <w:rsid w:val="00AE4713"/>
  </w:style>
  <w:style w:type="character" w:styleId="Hipercze">
    <w:name w:val="Hyperlink"/>
    <w:unhideWhenUsed/>
    <w:rsid w:val="00AE4713"/>
    <w:rPr>
      <w:color w:val="0000FF"/>
      <w:u w:val="single"/>
    </w:rPr>
  </w:style>
  <w:style w:type="paragraph" w:customStyle="1" w:styleId="Akapitzlist1">
    <w:name w:val="Akapit z listą1"/>
    <w:basedOn w:val="Normalny"/>
    <w:rsid w:val="00AE471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Teksttreci">
    <w:name w:val="Tekst treści_"/>
    <w:link w:val="Teksttreci0"/>
    <w:rsid w:val="00AE471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4713"/>
    <w:pPr>
      <w:shd w:val="clear" w:color="auto" w:fill="FFFFFF"/>
      <w:overflowPunct/>
      <w:autoSpaceDE/>
      <w:autoSpaceDN/>
      <w:adjustRightInd/>
      <w:spacing w:line="250" w:lineRule="exact"/>
      <w:ind w:hanging="520"/>
      <w:jc w:val="center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AE4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AE4713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E471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E4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7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7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wzpod">
    <w:name w:val="tekwzpod"/>
    <w:rsid w:val="00AE4713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E4713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E4713"/>
    <w:pPr>
      <w:shd w:val="clear" w:color="auto" w:fill="FFFFFF"/>
      <w:suppressAutoHyphens/>
      <w:overflowPunct/>
      <w:autoSpaceDN/>
      <w:adjustRightInd/>
      <w:ind w:left="180"/>
      <w:jc w:val="both"/>
      <w:textAlignment w:val="auto"/>
    </w:pPr>
    <w:rPr>
      <w:rFonts w:ascii="Arial Narrow" w:hAnsi="Arial Narrow" w:cs="Arial Narrow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AE4713"/>
    <w:pPr>
      <w:suppressAutoHyphens/>
      <w:overflowPunct/>
      <w:autoSpaceDE/>
      <w:autoSpaceDN/>
      <w:adjustRightInd/>
      <w:jc w:val="both"/>
      <w:textAlignment w:val="auto"/>
    </w:pPr>
    <w:rPr>
      <w:color w:val="FF0000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E471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44-">
    <w:name w:val="44-"/>
    <w:basedOn w:val="Normalny"/>
    <w:rsid w:val="00376605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kern w:val="2"/>
      <w:sz w:val="24"/>
      <w:lang w:eastAsia="ar-SA"/>
    </w:rPr>
  </w:style>
  <w:style w:type="character" w:customStyle="1" w:styleId="AkapitzlistZnak">
    <w:name w:val="Akapit z listą Znak"/>
    <w:aliases w:val="Akapit z listą BS Znak,List Paragraph Znak,L1 Znak,Numerowanie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257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87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0818-C0DB-4636-8FAF-7856D345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25</Pages>
  <Words>13428</Words>
  <Characters>80569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UG Żyrzyn</cp:lastModifiedBy>
  <cp:revision>13</cp:revision>
  <cp:lastPrinted>2025-05-20T09:38:00Z</cp:lastPrinted>
  <dcterms:created xsi:type="dcterms:W3CDTF">2020-03-17T13:32:00Z</dcterms:created>
  <dcterms:modified xsi:type="dcterms:W3CDTF">2025-05-20T12:14:00Z</dcterms:modified>
</cp:coreProperties>
</file>