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31AC" w14:textId="2159EB97"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2200C890" w14:textId="77777777" w:rsidR="001814EC" w:rsidRDefault="001814EC" w:rsidP="0054479E">
      <w:pPr>
        <w:jc w:val="both"/>
        <w:rPr>
          <w:sz w:val="24"/>
          <w:szCs w:val="24"/>
        </w:rPr>
      </w:pPr>
    </w:p>
    <w:p w14:paraId="49109766" w14:textId="5A203E3E" w:rsidR="0054479E" w:rsidRPr="0013289B" w:rsidRDefault="0054479E" w:rsidP="0054479E">
      <w:pPr>
        <w:jc w:val="both"/>
        <w:rPr>
          <w:sz w:val="22"/>
          <w:szCs w:val="22"/>
        </w:rPr>
      </w:pPr>
      <w:r w:rsidRPr="0013289B">
        <w:rPr>
          <w:sz w:val="22"/>
          <w:szCs w:val="22"/>
        </w:rPr>
        <w:t xml:space="preserve">zawarta w dniu ………………...... w Żyrzynie pomiędzy: </w:t>
      </w:r>
    </w:p>
    <w:p w14:paraId="1C8D04F1" w14:textId="2083C7FC" w:rsidR="0054479E" w:rsidRPr="0013289B" w:rsidRDefault="0054479E" w:rsidP="0054479E">
      <w:pPr>
        <w:jc w:val="both"/>
        <w:rPr>
          <w:b/>
          <w:sz w:val="22"/>
          <w:szCs w:val="22"/>
        </w:rPr>
      </w:pPr>
      <w:r w:rsidRPr="0013289B">
        <w:rPr>
          <w:b/>
          <w:sz w:val="22"/>
          <w:szCs w:val="22"/>
        </w:rPr>
        <w:t>Gminą Żyrzyn ul. Powstania Styczniowego 10, 24-103 Żyrzyn</w:t>
      </w:r>
      <w:r w:rsidRPr="0013289B">
        <w:rPr>
          <w:sz w:val="22"/>
          <w:szCs w:val="22"/>
        </w:rPr>
        <w:t xml:space="preserve">, NIP: 7162689805,  reprezentowaną przez: </w:t>
      </w:r>
      <w:r w:rsidRPr="0013289B">
        <w:rPr>
          <w:b/>
          <w:sz w:val="22"/>
          <w:szCs w:val="22"/>
        </w:rPr>
        <w:t xml:space="preserve">Wójta Gminy Andrzeja </w:t>
      </w:r>
      <w:proofErr w:type="spellStart"/>
      <w:r w:rsidRPr="0013289B">
        <w:rPr>
          <w:b/>
          <w:sz w:val="22"/>
          <w:szCs w:val="22"/>
        </w:rPr>
        <w:t>Bujka</w:t>
      </w:r>
      <w:proofErr w:type="spellEnd"/>
      <w:r w:rsidRPr="0013289B">
        <w:rPr>
          <w:b/>
          <w:sz w:val="22"/>
          <w:szCs w:val="22"/>
        </w:rPr>
        <w:t xml:space="preserve">, </w:t>
      </w:r>
    </w:p>
    <w:p w14:paraId="69033FB4" w14:textId="77777777" w:rsidR="0054479E" w:rsidRPr="0013289B" w:rsidRDefault="0054479E" w:rsidP="0054479E">
      <w:pPr>
        <w:jc w:val="both"/>
        <w:rPr>
          <w:b/>
          <w:sz w:val="22"/>
          <w:szCs w:val="22"/>
        </w:rPr>
      </w:pPr>
      <w:r w:rsidRPr="0013289B">
        <w:rPr>
          <w:b/>
          <w:sz w:val="22"/>
          <w:szCs w:val="22"/>
        </w:rPr>
        <w:t xml:space="preserve">przy kontrasygnacie Skarbnika Gminy </w:t>
      </w:r>
    </w:p>
    <w:p w14:paraId="3CAFD866" w14:textId="77777777" w:rsidR="0054479E" w:rsidRPr="0013289B" w:rsidRDefault="0054479E" w:rsidP="0054479E">
      <w:pPr>
        <w:jc w:val="both"/>
        <w:rPr>
          <w:b/>
          <w:sz w:val="22"/>
          <w:szCs w:val="22"/>
        </w:rPr>
      </w:pPr>
      <w:r w:rsidRPr="0013289B">
        <w:rPr>
          <w:sz w:val="22"/>
          <w:szCs w:val="22"/>
        </w:rPr>
        <w:t xml:space="preserve">zwana dalej w treści niniejszej umowy </w:t>
      </w:r>
      <w:r w:rsidRPr="0013289B">
        <w:rPr>
          <w:b/>
          <w:sz w:val="22"/>
          <w:szCs w:val="22"/>
        </w:rPr>
        <w:t>„Zamawiającym”,</w:t>
      </w:r>
    </w:p>
    <w:p w14:paraId="2715D86B" w14:textId="77777777" w:rsidR="00AE4713" w:rsidRPr="0013289B" w:rsidRDefault="00AE4713" w:rsidP="001C258A">
      <w:pPr>
        <w:jc w:val="both"/>
        <w:rPr>
          <w:bCs/>
          <w:sz w:val="22"/>
          <w:szCs w:val="22"/>
        </w:rPr>
      </w:pPr>
      <w:r w:rsidRPr="0013289B">
        <w:rPr>
          <w:bCs/>
          <w:sz w:val="22"/>
          <w:szCs w:val="22"/>
        </w:rPr>
        <w:t>a</w:t>
      </w:r>
    </w:p>
    <w:p w14:paraId="0C1C4F1A" w14:textId="77777777" w:rsidR="00AE4713" w:rsidRPr="0013289B" w:rsidRDefault="00AE4713" w:rsidP="001C258A">
      <w:pPr>
        <w:jc w:val="both"/>
        <w:rPr>
          <w:sz w:val="22"/>
          <w:szCs w:val="22"/>
        </w:rPr>
      </w:pPr>
      <w:r w:rsidRPr="0013289B">
        <w:rPr>
          <w:sz w:val="22"/>
          <w:szCs w:val="22"/>
        </w:rPr>
        <w:t>…………………………………………………………………..</w:t>
      </w:r>
    </w:p>
    <w:p w14:paraId="35133DD6" w14:textId="77777777" w:rsidR="00AE4713" w:rsidRPr="0013289B" w:rsidRDefault="00AE4713" w:rsidP="001C258A">
      <w:pPr>
        <w:jc w:val="both"/>
        <w:rPr>
          <w:sz w:val="22"/>
          <w:szCs w:val="22"/>
        </w:rPr>
      </w:pPr>
      <w:r w:rsidRPr="0013289B">
        <w:rPr>
          <w:sz w:val="22"/>
          <w:szCs w:val="22"/>
        </w:rPr>
        <w:t>NIP: …………..………………, REGON: …………………….</w:t>
      </w:r>
    </w:p>
    <w:p w14:paraId="3E3806B8" w14:textId="77777777" w:rsidR="00AE4713" w:rsidRPr="0013289B" w:rsidRDefault="00AE4713" w:rsidP="001C258A">
      <w:pPr>
        <w:jc w:val="both"/>
        <w:rPr>
          <w:sz w:val="22"/>
          <w:szCs w:val="22"/>
        </w:rPr>
      </w:pPr>
      <w:r w:rsidRPr="0013289B">
        <w:rPr>
          <w:sz w:val="22"/>
          <w:szCs w:val="22"/>
        </w:rPr>
        <w:t>reprezentowanym przez ……………………………………….</w:t>
      </w:r>
    </w:p>
    <w:p w14:paraId="0666A1BB" w14:textId="77777777" w:rsidR="00AE4713" w:rsidRPr="0013289B" w:rsidRDefault="00AE4713" w:rsidP="001C258A">
      <w:pPr>
        <w:jc w:val="both"/>
        <w:rPr>
          <w:sz w:val="22"/>
          <w:szCs w:val="22"/>
        </w:rPr>
      </w:pPr>
      <w:r w:rsidRPr="0013289B">
        <w:rPr>
          <w:sz w:val="22"/>
          <w:szCs w:val="22"/>
        </w:rPr>
        <w:t xml:space="preserve">zwanym dalej w treści niniejszej umowy </w:t>
      </w:r>
      <w:r w:rsidRPr="0013289B">
        <w:rPr>
          <w:b/>
          <w:sz w:val="22"/>
          <w:szCs w:val="22"/>
        </w:rPr>
        <w:t>„Wykonawcą”.</w:t>
      </w:r>
    </w:p>
    <w:p w14:paraId="2A573117" w14:textId="77777777" w:rsidR="00AE4713" w:rsidRPr="0013289B" w:rsidRDefault="00AE4713" w:rsidP="001C258A">
      <w:pPr>
        <w:pStyle w:val="Tekstpodstawowy"/>
        <w:tabs>
          <w:tab w:val="clear" w:pos="284"/>
        </w:tabs>
        <w:ind w:firstLine="708"/>
        <w:rPr>
          <w:sz w:val="22"/>
          <w:szCs w:val="22"/>
        </w:rPr>
      </w:pPr>
    </w:p>
    <w:p w14:paraId="126B3FFC" w14:textId="34144E0E" w:rsidR="0025782D" w:rsidRPr="0013289B" w:rsidRDefault="0025782D" w:rsidP="0025782D">
      <w:pPr>
        <w:jc w:val="both"/>
        <w:rPr>
          <w:sz w:val="22"/>
          <w:szCs w:val="22"/>
        </w:rPr>
      </w:pPr>
      <w:r w:rsidRPr="0013289B">
        <w:rPr>
          <w:sz w:val="22"/>
          <w:szCs w:val="22"/>
        </w:rPr>
        <w:t>Po przeprowadzeniu postępowania o udzielenie zamówienia publicznego w trybie podstawowym bez negocjacji, o którym mowa w art. 275 pkt 1 ustawy z dnia 11 września 2019 r. Prawo zamówień publicznych (Dz. U. z 20</w:t>
      </w:r>
      <w:r w:rsidR="00405879" w:rsidRPr="0013289B">
        <w:rPr>
          <w:sz w:val="22"/>
          <w:szCs w:val="22"/>
        </w:rPr>
        <w:t>2</w:t>
      </w:r>
      <w:r w:rsidR="00515632">
        <w:rPr>
          <w:sz w:val="22"/>
          <w:szCs w:val="22"/>
        </w:rPr>
        <w:t>4</w:t>
      </w:r>
      <w:r w:rsidRPr="0013289B">
        <w:rPr>
          <w:sz w:val="22"/>
          <w:szCs w:val="22"/>
        </w:rPr>
        <w:t xml:space="preserve"> r., poz. </w:t>
      </w:r>
      <w:r w:rsidR="00405879" w:rsidRPr="0013289B">
        <w:rPr>
          <w:sz w:val="22"/>
          <w:szCs w:val="22"/>
        </w:rPr>
        <w:t>1</w:t>
      </w:r>
      <w:r w:rsidR="00515632">
        <w:rPr>
          <w:sz w:val="22"/>
          <w:szCs w:val="22"/>
        </w:rPr>
        <w:t>320</w:t>
      </w:r>
      <w:r w:rsidRPr="0013289B">
        <w:rPr>
          <w:sz w:val="22"/>
          <w:szCs w:val="22"/>
        </w:rPr>
        <w:t xml:space="preserve">), zwanej dalej ustawą </w:t>
      </w:r>
      <w:proofErr w:type="spellStart"/>
      <w:r w:rsidRPr="0013289B">
        <w:rPr>
          <w:sz w:val="22"/>
          <w:szCs w:val="22"/>
        </w:rPr>
        <w:t>Pzp</w:t>
      </w:r>
      <w:proofErr w:type="spellEnd"/>
      <w:r w:rsidRPr="0013289B">
        <w:rPr>
          <w:sz w:val="22"/>
          <w:szCs w:val="22"/>
        </w:rPr>
        <w:t>,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47117C03" w:rsidR="00405879" w:rsidRPr="002366F4" w:rsidRDefault="00AE4713" w:rsidP="00D15761">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4B75FDF6" w14:textId="5B4F9DA2" w:rsidR="00AE4713" w:rsidRDefault="00AE4713" w:rsidP="001C258A">
      <w:pPr>
        <w:jc w:val="center"/>
        <w:rPr>
          <w:b/>
          <w:bCs/>
          <w:sz w:val="24"/>
          <w:szCs w:val="22"/>
        </w:rPr>
      </w:pPr>
      <w:r w:rsidRPr="002366F4">
        <w:rPr>
          <w:b/>
          <w:bCs/>
          <w:sz w:val="24"/>
          <w:szCs w:val="22"/>
        </w:rPr>
        <w:t>§ 1. Zakres umowy</w:t>
      </w:r>
    </w:p>
    <w:p w14:paraId="20361C3C" w14:textId="77777777" w:rsidR="00515632" w:rsidRDefault="00515632" w:rsidP="00515632">
      <w:pPr>
        <w:overflowPunct/>
        <w:autoSpaceDE/>
        <w:autoSpaceDN/>
        <w:adjustRightInd/>
        <w:jc w:val="both"/>
        <w:textAlignment w:val="auto"/>
        <w:rPr>
          <w:iCs/>
          <w:sz w:val="22"/>
          <w:szCs w:val="22"/>
          <w:lang w:eastAsia="ar-SA"/>
        </w:rPr>
      </w:pPr>
    </w:p>
    <w:p w14:paraId="1382D3D2" w14:textId="50E76B99" w:rsidR="00057873" w:rsidRPr="00057873" w:rsidRDefault="00057873" w:rsidP="00057873">
      <w:pPr>
        <w:suppressAutoHyphens/>
        <w:overflowPunct/>
        <w:autoSpaceDE/>
        <w:autoSpaceDN/>
        <w:adjustRightInd/>
        <w:jc w:val="both"/>
        <w:textAlignment w:val="auto"/>
        <w:rPr>
          <w:iCs/>
          <w:sz w:val="22"/>
          <w:szCs w:val="22"/>
          <w:lang w:eastAsia="ar-SA"/>
        </w:rPr>
      </w:pPr>
      <w:r w:rsidRPr="00057873">
        <w:rPr>
          <w:iCs/>
          <w:sz w:val="22"/>
          <w:szCs w:val="22"/>
          <w:lang w:eastAsia="ar-SA"/>
        </w:rPr>
        <w:t xml:space="preserve">Przedmiotem inwestycji jest: </w:t>
      </w:r>
      <w:r w:rsidR="00F3708F" w:rsidRPr="00F3708F">
        <w:rPr>
          <w:b/>
          <w:bCs/>
          <w:i/>
          <w:iCs/>
          <w:sz w:val="22"/>
          <w:szCs w:val="22"/>
          <w:lang w:eastAsia="ar-SA"/>
        </w:rPr>
        <w:t>„Rozbudowa drogi gminnej nr 107463L na odcinku od km 2+074,90 do km 2+657,40 wraz z przebudową sieci telekomunikacyjnej oraz przebudową urządzeń melioracji wodnych - zbieraczy drenarskich w Wilczan</w:t>
      </w:r>
      <w:r w:rsidR="005E4141">
        <w:rPr>
          <w:b/>
          <w:bCs/>
          <w:i/>
          <w:iCs/>
          <w:sz w:val="22"/>
          <w:szCs w:val="22"/>
          <w:lang w:eastAsia="ar-SA"/>
        </w:rPr>
        <w:t>ce</w:t>
      </w:r>
      <w:r w:rsidR="00F3708F" w:rsidRPr="00F3708F">
        <w:rPr>
          <w:b/>
          <w:bCs/>
          <w:i/>
          <w:iCs/>
          <w:sz w:val="22"/>
          <w:szCs w:val="22"/>
          <w:lang w:eastAsia="ar-SA"/>
        </w:rPr>
        <w:t>”</w:t>
      </w:r>
    </w:p>
    <w:p w14:paraId="32757EB0" w14:textId="77777777" w:rsidR="00040A2E" w:rsidRDefault="00040A2E" w:rsidP="00040A2E">
      <w:pPr>
        <w:suppressAutoHyphens/>
        <w:overflowPunct/>
        <w:autoSpaceDE/>
        <w:autoSpaceDN/>
        <w:adjustRightInd/>
        <w:jc w:val="both"/>
        <w:textAlignment w:val="auto"/>
        <w:rPr>
          <w:iCs/>
          <w:sz w:val="22"/>
          <w:szCs w:val="22"/>
          <w:u w:val="single"/>
          <w:lang w:eastAsia="ar-SA"/>
        </w:rPr>
      </w:pPr>
    </w:p>
    <w:p w14:paraId="6825F135" w14:textId="6A8CB12A" w:rsidR="00040A2E" w:rsidRPr="00040A2E" w:rsidRDefault="00040A2E" w:rsidP="00040A2E">
      <w:pPr>
        <w:suppressAutoHyphens/>
        <w:overflowPunct/>
        <w:autoSpaceDE/>
        <w:autoSpaceDN/>
        <w:adjustRightInd/>
        <w:jc w:val="both"/>
        <w:textAlignment w:val="auto"/>
        <w:rPr>
          <w:iCs/>
          <w:sz w:val="22"/>
          <w:szCs w:val="22"/>
          <w:u w:val="single"/>
          <w:lang w:eastAsia="ar-SA"/>
        </w:rPr>
      </w:pPr>
      <w:r w:rsidRPr="00040A2E">
        <w:rPr>
          <w:iCs/>
          <w:sz w:val="22"/>
          <w:szCs w:val="22"/>
          <w:u w:val="single"/>
          <w:lang w:eastAsia="ar-SA"/>
        </w:rPr>
        <w:t>Zakres inwestycji obejmuje m.in.:</w:t>
      </w:r>
    </w:p>
    <w:p w14:paraId="12A37744"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Roboty pomiarowe i przygotowawcze;</w:t>
      </w:r>
    </w:p>
    <w:p w14:paraId="24232C98"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Usunięcie drzew kolidujących z inwestycją;</w:t>
      </w:r>
    </w:p>
    <w:p w14:paraId="7472823B"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Przebudowę kolidujących z drogą urządzeń melioracji wodnych – zbieraczy drenarskich;</w:t>
      </w:r>
    </w:p>
    <w:p w14:paraId="67FB086B"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Przebudowę kolidującej z drogą sieci telekomunikacyjnej</w:t>
      </w:r>
    </w:p>
    <w:p w14:paraId="247EDBCC"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Usunięcie warstwy humusu o śr. gr. 15 cm;</w:t>
      </w:r>
    </w:p>
    <w:p w14:paraId="31C2DC4E"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Wykonanie robot ziemnych w celu właściwego ukształtowania terenu;</w:t>
      </w:r>
    </w:p>
    <w:p w14:paraId="1B8A62D9"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 xml:space="preserve">Wykonanie przepustu z rur PEHD fi 60 cm o dł. 20 </w:t>
      </w:r>
      <w:proofErr w:type="spellStart"/>
      <w:r w:rsidRPr="00040A2E">
        <w:rPr>
          <w:iCs/>
          <w:sz w:val="22"/>
          <w:szCs w:val="22"/>
          <w:lang w:eastAsia="ar-SA"/>
        </w:rPr>
        <w:t>mb</w:t>
      </w:r>
      <w:proofErr w:type="spellEnd"/>
      <w:r w:rsidRPr="00040A2E">
        <w:rPr>
          <w:iCs/>
          <w:sz w:val="22"/>
          <w:szCs w:val="22"/>
          <w:lang w:eastAsia="ar-SA"/>
        </w:rPr>
        <w:t>. przy włączeniu do DW 839;</w:t>
      </w:r>
    </w:p>
    <w:p w14:paraId="26FECF63" w14:textId="77777777" w:rsidR="00040A2E" w:rsidRPr="00040A2E" w:rsidRDefault="00040A2E">
      <w:pPr>
        <w:numPr>
          <w:ilvl w:val="0"/>
          <w:numId w:val="48"/>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Wykonanie koryta pod warstwy konstrukcyjne wraz z profilowaniem i zagęszczeniem istniejącego podłoża;</w:t>
      </w:r>
    </w:p>
    <w:p w14:paraId="1866D76B" w14:textId="77777777" w:rsidR="00040A2E" w:rsidRPr="00040A2E" w:rsidRDefault="00040A2E">
      <w:pPr>
        <w:numPr>
          <w:ilvl w:val="0"/>
          <w:numId w:val="49"/>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Wykonanie na projektowanym odcinku nowej konstrukcji jezdni poprzez wykonanie:</w:t>
      </w:r>
    </w:p>
    <w:p w14:paraId="3C62DE2A" w14:textId="77777777" w:rsidR="00040A2E" w:rsidRPr="00040A2E" w:rsidRDefault="00040A2E">
      <w:pPr>
        <w:numPr>
          <w:ilvl w:val="0"/>
          <w:numId w:val="51"/>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 xml:space="preserve">Warstwy podbudowy z piasku stabilizowanego cementem o </w:t>
      </w:r>
      <w:proofErr w:type="spellStart"/>
      <w:r w:rsidRPr="00040A2E">
        <w:rPr>
          <w:iCs/>
          <w:sz w:val="22"/>
          <w:szCs w:val="22"/>
          <w:lang w:eastAsia="ar-SA"/>
        </w:rPr>
        <w:t>Rm</w:t>
      </w:r>
      <w:proofErr w:type="spellEnd"/>
      <w:r w:rsidRPr="00040A2E">
        <w:rPr>
          <w:iCs/>
          <w:sz w:val="22"/>
          <w:szCs w:val="22"/>
          <w:lang w:eastAsia="ar-SA"/>
        </w:rPr>
        <w:t xml:space="preserve">= 2,5 </w:t>
      </w:r>
      <w:proofErr w:type="spellStart"/>
      <w:r w:rsidRPr="00040A2E">
        <w:rPr>
          <w:iCs/>
          <w:sz w:val="22"/>
          <w:szCs w:val="22"/>
          <w:lang w:eastAsia="ar-SA"/>
        </w:rPr>
        <w:t>MPa</w:t>
      </w:r>
      <w:proofErr w:type="spellEnd"/>
      <w:r w:rsidRPr="00040A2E">
        <w:rPr>
          <w:iCs/>
          <w:sz w:val="22"/>
          <w:szCs w:val="22"/>
          <w:lang w:eastAsia="ar-SA"/>
        </w:rPr>
        <w:t xml:space="preserve">, wykonanej </w:t>
      </w:r>
      <w:proofErr w:type="spellStart"/>
      <w:r w:rsidRPr="00040A2E">
        <w:rPr>
          <w:iCs/>
          <w:sz w:val="22"/>
          <w:szCs w:val="22"/>
          <w:lang w:eastAsia="ar-SA"/>
        </w:rPr>
        <w:t>recyklerem</w:t>
      </w:r>
      <w:proofErr w:type="spellEnd"/>
      <w:r w:rsidRPr="00040A2E">
        <w:rPr>
          <w:iCs/>
          <w:sz w:val="22"/>
          <w:szCs w:val="22"/>
          <w:lang w:eastAsia="ar-SA"/>
        </w:rPr>
        <w:t xml:space="preserve"> na miejscu gr. 20 cm;</w:t>
      </w:r>
    </w:p>
    <w:p w14:paraId="37F1D73C" w14:textId="77777777" w:rsidR="00040A2E" w:rsidRPr="00040A2E" w:rsidRDefault="00040A2E">
      <w:pPr>
        <w:numPr>
          <w:ilvl w:val="0"/>
          <w:numId w:val="51"/>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Warstwy podbudowy z kruszywa łamanego 0-31,5 mm stabilizowanego mechanicznie gr. 20 cm;</w:t>
      </w:r>
    </w:p>
    <w:p w14:paraId="53DAFACD" w14:textId="77777777" w:rsidR="00040A2E" w:rsidRPr="00040A2E" w:rsidRDefault="00040A2E">
      <w:pPr>
        <w:numPr>
          <w:ilvl w:val="0"/>
          <w:numId w:val="51"/>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warstwy wiążącej z betonu asfaltowego AC11W KR1/2 śr. gr. 5cm;</w:t>
      </w:r>
    </w:p>
    <w:p w14:paraId="12D47ACB" w14:textId="77777777" w:rsidR="00040A2E" w:rsidRPr="00040A2E" w:rsidRDefault="00040A2E">
      <w:pPr>
        <w:numPr>
          <w:ilvl w:val="0"/>
          <w:numId w:val="51"/>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warstwy ścieralnej z betonu asfaltowego AC11S KR1/2 gr. 4cm;</w:t>
      </w:r>
    </w:p>
    <w:p w14:paraId="7C777BEF" w14:textId="77777777" w:rsidR="00040A2E" w:rsidRPr="00040A2E" w:rsidRDefault="00040A2E">
      <w:pPr>
        <w:numPr>
          <w:ilvl w:val="0"/>
          <w:numId w:val="49"/>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Wykonanie wzdłuż krawędzi jezdni asfaltowej, poboczy ulepszonych kruszywem łamanym o szer. 0,75m;</w:t>
      </w:r>
    </w:p>
    <w:p w14:paraId="0EDA76E3" w14:textId="77777777" w:rsidR="00040A2E" w:rsidRPr="00040A2E" w:rsidRDefault="00040A2E">
      <w:pPr>
        <w:numPr>
          <w:ilvl w:val="0"/>
          <w:numId w:val="50"/>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Wykonanie nowego oznakowania pionowego i poziomego.</w:t>
      </w:r>
    </w:p>
    <w:p w14:paraId="6E0FAE11" w14:textId="77777777" w:rsidR="00040A2E" w:rsidRPr="00040A2E" w:rsidRDefault="00040A2E" w:rsidP="00040A2E">
      <w:pPr>
        <w:suppressAutoHyphens/>
        <w:overflowPunct/>
        <w:autoSpaceDE/>
        <w:autoSpaceDN/>
        <w:adjustRightInd/>
        <w:ind w:left="426"/>
        <w:contextualSpacing/>
        <w:jc w:val="both"/>
        <w:textAlignment w:val="auto"/>
        <w:rPr>
          <w:iCs/>
          <w:sz w:val="22"/>
          <w:szCs w:val="22"/>
          <w:lang w:eastAsia="ar-SA"/>
        </w:rPr>
      </w:pPr>
    </w:p>
    <w:p w14:paraId="6A95A694" w14:textId="77777777" w:rsidR="00040A2E" w:rsidRPr="00040A2E" w:rsidRDefault="00040A2E" w:rsidP="00040A2E">
      <w:pPr>
        <w:suppressAutoHyphens/>
        <w:overflowPunct/>
        <w:autoSpaceDE/>
        <w:autoSpaceDN/>
        <w:adjustRightInd/>
        <w:jc w:val="both"/>
        <w:textAlignment w:val="auto"/>
        <w:rPr>
          <w:b/>
          <w:bCs/>
          <w:iCs/>
          <w:sz w:val="22"/>
          <w:szCs w:val="22"/>
          <w:lang w:eastAsia="ar-SA"/>
        </w:rPr>
      </w:pPr>
      <w:r w:rsidRPr="00040A2E">
        <w:rPr>
          <w:b/>
          <w:bCs/>
          <w:iCs/>
          <w:sz w:val="22"/>
          <w:szCs w:val="22"/>
          <w:lang w:eastAsia="ar-SA"/>
        </w:rPr>
        <w:t>Stan projektowany</w:t>
      </w:r>
    </w:p>
    <w:p w14:paraId="0A2464E5"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t>Początek opracowania projektowanego odcinka drogi gminnej nr 107463L znajduje się w km 2+074,90 zaś koniec w km 2+ 657,40 (tj. na krawędzi jezdni drogi wojewódzkiej nr 839).</w:t>
      </w:r>
    </w:p>
    <w:p w14:paraId="313F5299"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lastRenderedPageBreak/>
        <w:t xml:space="preserve">Projektowany odcinek drogi częściowo przebiega po śladzie </w:t>
      </w:r>
      <w:proofErr w:type="spellStart"/>
      <w:r w:rsidRPr="00040A2E">
        <w:rPr>
          <w:iCs/>
          <w:sz w:val="22"/>
          <w:szCs w:val="22"/>
          <w:lang w:eastAsia="ar-SA"/>
        </w:rPr>
        <w:t>istn</w:t>
      </w:r>
      <w:proofErr w:type="spellEnd"/>
      <w:r w:rsidRPr="00040A2E">
        <w:rPr>
          <w:iCs/>
          <w:sz w:val="22"/>
          <w:szCs w:val="22"/>
          <w:lang w:eastAsia="ar-SA"/>
        </w:rPr>
        <w:t>. drogi gruntowej pozostała część przebiega po nowym śladzie przez tereny z uprawami rolniczymi i lasów. Zaprojektowano jezdnię asfaltową szerokości 5,0 m (5,5 m w obrębie włączenia do DW 839) o spadku daszkowym 2% z obustronnymi poboczami o szerokości 0,75 m. Pobocza posiadają spadek 8% w kierunku pasów zieleni. Za pozostawiono zieleńce o szerokości zmiennej.</w:t>
      </w:r>
    </w:p>
    <w:p w14:paraId="65509444"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t xml:space="preserve">W ramach opracowania zaprojektowano na końcu projektowanej drogi skrzyżowanie drogi gminnej 107163L z drogą wojewódzką nr 839 jako skrzyżowanie zwykłe. Droga gminna w obrębie włączenia do drogi wojewódzkiej posiada przekrój szlakowy z jezdnią asfaltową o szerokości 5,5 m z betonu asfaltowego oraz poboczami z kruszywa łamanego o szerokości 0,75 m. Przy włączeniu do DW 839 zastosowano na drodze gminnej promienie wyokrąglające o wartości promienia R=8m i R=10m. Zgodnie z warunkami technicznymi z ZDW w Lublinie skrzyżowanie drogi gminnej z DW zaprojektowano pod kątem prostym. Na włączeniu drogi gminnej zaprojektowano przepust rurowy PEHD fi 60 cm o długości 0 </w:t>
      </w:r>
      <w:proofErr w:type="spellStart"/>
      <w:r w:rsidRPr="00040A2E">
        <w:rPr>
          <w:iCs/>
          <w:sz w:val="22"/>
          <w:szCs w:val="22"/>
          <w:lang w:eastAsia="ar-SA"/>
        </w:rPr>
        <w:t>mb</w:t>
      </w:r>
      <w:proofErr w:type="spellEnd"/>
      <w:r w:rsidRPr="00040A2E">
        <w:rPr>
          <w:iCs/>
          <w:sz w:val="22"/>
          <w:szCs w:val="22"/>
          <w:lang w:eastAsia="ar-SA"/>
        </w:rPr>
        <w:t>. z zakończeniami skośnymi z renowacją rowu w celu zapewnienia prawidłowego przepływu wód w rowie przydrożnym drogi wojewódzkiej 839.</w:t>
      </w:r>
    </w:p>
    <w:p w14:paraId="5F54E8FE"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t>Na projektowanym odcinku drogi gminnej występują następujące łuki poziome:</w:t>
      </w:r>
    </w:p>
    <w:p w14:paraId="577B2E84" w14:textId="77777777" w:rsidR="00040A2E" w:rsidRPr="00040A2E" w:rsidRDefault="00040A2E">
      <w:pPr>
        <w:numPr>
          <w:ilvl w:val="0"/>
          <w:numId w:val="50"/>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łuki prawostronne:</w:t>
      </w:r>
    </w:p>
    <w:p w14:paraId="2BB45A6B" w14:textId="77777777" w:rsidR="00040A2E" w:rsidRPr="00040A2E" w:rsidRDefault="00040A2E">
      <w:pPr>
        <w:numPr>
          <w:ilvl w:val="0"/>
          <w:numId w:val="55"/>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od km 2+076,94 do km 2+112,75 o promieniu R=25 m</w:t>
      </w:r>
    </w:p>
    <w:p w14:paraId="40FD73E4" w14:textId="77777777" w:rsidR="00040A2E" w:rsidRPr="00040A2E" w:rsidRDefault="00040A2E">
      <w:pPr>
        <w:numPr>
          <w:ilvl w:val="0"/>
          <w:numId w:val="50"/>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łuki lewostronne:</w:t>
      </w:r>
    </w:p>
    <w:p w14:paraId="5653D46F" w14:textId="77777777" w:rsidR="00040A2E" w:rsidRPr="00040A2E" w:rsidRDefault="00040A2E">
      <w:pPr>
        <w:numPr>
          <w:ilvl w:val="0"/>
          <w:numId w:val="55"/>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od km 2+220,54 do km 2+263,77 o promieniu R=30 m</w:t>
      </w:r>
    </w:p>
    <w:p w14:paraId="690981A9" w14:textId="77777777" w:rsidR="00040A2E" w:rsidRPr="00040A2E" w:rsidRDefault="00040A2E">
      <w:pPr>
        <w:numPr>
          <w:ilvl w:val="0"/>
          <w:numId w:val="55"/>
        </w:numPr>
        <w:suppressAutoHyphens/>
        <w:overflowPunct/>
        <w:autoSpaceDE/>
        <w:autoSpaceDN/>
        <w:adjustRightInd/>
        <w:spacing w:after="160" w:line="259" w:lineRule="auto"/>
        <w:contextualSpacing/>
        <w:jc w:val="both"/>
        <w:textAlignment w:val="auto"/>
        <w:rPr>
          <w:iCs/>
          <w:sz w:val="22"/>
          <w:szCs w:val="22"/>
          <w:lang w:eastAsia="ar-SA"/>
        </w:rPr>
      </w:pPr>
      <w:r w:rsidRPr="00040A2E">
        <w:rPr>
          <w:iCs/>
          <w:sz w:val="22"/>
          <w:szCs w:val="22"/>
          <w:lang w:eastAsia="ar-SA"/>
        </w:rPr>
        <w:t>od km 2+645,72 do km 2+654,42 o promieniu R=12 m</w:t>
      </w:r>
    </w:p>
    <w:p w14:paraId="2CC01A58" w14:textId="77777777" w:rsidR="00040A2E" w:rsidRPr="00040A2E" w:rsidRDefault="00040A2E" w:rsidP="00040A2E">
      <w:pPr>
        <w:suppressAutoHyphens/>
        <w:overflowPunct/>
        <w:autoSpaceDE/>
        <w:autoSpaceDN/>
        <w:adjustRightInd/>
        <w:jc w:val="both"/>
        <w:textAlignment w:val="auto"/>
        <w:rPr>
          <w:b/>
          <w:bCs/>
          <w:iCs/>
          <w:sz w:val="22"/>
          <w:szCs w:val="22"/>
          <w:lang w:eastAsia="ar-SA"/>
        </w:rPr>
      </w:pPr>
      <w:r w:rsidRPr="00040A2E">
        <w:rPr>
          <w:b/>
          <w:bCs/>
          <w:iCs/>
          <w:sz w:val="22"/>
          <w:szCs w:val="22"/>
          <w:lang w:eastAsia="ar-SA"/>
        </w:rPr>
        <w:t>Parametry techniczne drogi gminnej:</w:t>
      </w:r>
    </w:p>
    <w:p w14:paraId="60BF75A9"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Klasa techniczna drogi – „D”</w:t>
      </w:r>
    </w:p>
    <w:p w14:paraId="2C11D07A"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 xml:space="preserve">Kilometraż drogi – od km 2+074,90 do km 2+657,40 o długości 582,50 </w:t>
      </w:r>
      <w:proofErr w:type="spellStart"/>
      <w:r w:rsidRPr="00040A2E">
        <w:rPr>
          <w:iCs/>
          <w:sz w:val="22"/>
          <w:szCs w:val="22"/>
          <w:lang w:eastAsia="ar-SA"/>
        </w:rPr>
        <w:t>mb</w:t>
      </w:r>
      <w:proofErr w:type="spellEnd"/>
      <w:r w:rsidRPr="00040A2E">
        <w:rPr>
          <w:iCs/>
          <w:sz w:val="22"/>
          <w:szCs w:val="22"/>
          <w:lang w:eastAsia="ar-SA"/>
        </w:rPr>
        <w:t>.</w:t>
      </w:r>
    </w:p>
    <w:p w14:paraId="4277AA5E"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Kategoria ruchu KR 1</w:t>
      </w:r>
    </w:p>
    <w:p w14:paraId="03CFAE05"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Nośność drogi 11,5 tony na oś</w:t>
      </w:r>
    </w:p>
    <w:p w14:paraId="5153AF6F"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 xml:space="preserve">Prędkość projektowa </w:t>
      </w:r>
      <w:proofErr w:type="spellStart"/>
      <w:r w:rsidRPr="00040A2E">
        <w:rPr>
          <w:iCs/>
          <w:sz w:val="22"/>
          <w:szCs w:val="22"/>
          <w:lang w:eastAsia="ar-SA"/>
        </w:rPr>
        <w:t>Vp</w:t>
      </w:r>
      <w:proofErr w:type="spellEnd"/>
      <w:r w:rsidRPr="00040A2E">
        <w:rPr>
          <w:iCs/>
          <w:sz w:val="22"/>
          <w:szCs w:val="22"/>
          <w:lang w:eastAsia="ar-SA"/>
        </w:rPr>
        <w:t>= 30 km/h</w:t>
      </w:r>
    </w:p>
    <w:p w14:paraId="127E2951"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Podłoże o nośności G2</w:t>
      </w:r>
    </w:p>
    <w:p w14:paraId="0D03C2CC"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Przekrój jezdni: szlakowy</w:t>
      </w:r>
    </w:p>
    <w:p w14:paraId="6454D2B1"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Szerokość jezdni: 5,0 m (5,5m przy włączeniu do Dw839)</w:t>
      </w:r>
    </w:p>
    <w:p w14:paraId="2523AE30"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Szerokość pasa ruchu ; 2,5 m (2,75m przy włączeniu do Dw839)</w:t>
      </w:r>
    </w:p>
    <w:p w14:paraId="64DE31C4"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Rodzaj nawierzchni jezdni: asfaltowa</w:t>
      </w:r>
    </w:p>
    <w:p w14:paraId="3B280D3C"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Pobocze : obustronne z kruszywa łamanego o szer. 0,75m</w:t>
      </w:r>
    </w:p>
    <w:p w14:paraId="0A909942"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Odwodnienie: powierzchniowe w kierunku poboczy i zieleńców</w:t>
      </w:r>
    </w:p>
    <w:p w14:paraId="68542003"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Pobocze : obustronne z kruszywa łamanego o szer. 0,75m</w:t>
      </w:r>
    </w:p>
    <w:p w14:paraId="7E5D0547" w14:textId="77777777" w:rsidR="00040A2E" w:rsidRPr="00040A2E" w:rsidRDefault="00040A2E">
      <w:pPr>
        <w:numPr>
          <w:ilvl w:val="0"/>
          <w:numId w:val="52"/>
        </w:numPr>
        <w:suppressAutoHyphens/>
        <w:overflowPunct/>
        <w:autoSpaceDE/>
        <w:autoSpaceDN/>
        <w:adjustRightInd/>
        <w:spacing w:after="160" w:line="259" w:lineRule="auto"/>
        <w:ind w:left="426"/>
        <w:contextualSpacing/>
        <w:jc w:val="both"/>
        <w:textAlignment w:val="auto"/>
        <w:rPr>
          <w:iCs/>
          <w:sz w:val="22"/>
          <w:szCs w:val="22"/>
          <w:lang w:eastAsia="ar-SA"/>
        </w:rPr>
      </w:pPr>
      <w:r w:rsidRPr="00040A2E">
        <w:rPr>
          <w:iCs/>
          <w:sz w:val="22"/>
          <w:szCs w:val="22"/>
          <w:lang w:eastAsia="ar-SA"/>
        </w:rPr>
        <w:t>Skrzyżowania z innymi drogami: z DW 839 na końcu odcinka</w:t>
      </w:r>
    </w:p>
    <w:p w14:paraId="51A06E1A" w14:textId="77777777" w:rsidR="00040A2E" w:rsidRPr="00040A2E" w:rsidRDefault="00040A2E" w:rsidP="00040A2E">
      <w:pPr>
        <w:suppressAutoHyphens/>
        <w:overflowPunct/>
        <w:autoSpaceDE/>
        <w:autoSpaceDN/>
        <w:adjustRightInd/>
        <w:ind w:left="426"/>
        <w:contextualSpacing/>
        <w:jc w:val="both"/>
        <w:textAlignment w:val="auto"/>
        <w:rPr>
          <w:iCs/>
          <w:sz w:val="22"/>
          <w:szCs w:val="22"/>
          <w:lang w:eastAsia="ar-SA"/>
        </w:rPr>
      </w:pPr>
    </w:p>
    <w:p w14:paraId="12ACB849" w14:textId="77777777" w:rsidR="00040A2E" w:rsidRPr="00040A2E" w:rsidRDefault="00040A2E" w:rsidP="00040A2E">
      <w:pPr>
        <w:suppressAutoHyphens/>
        <w:overflowPunct/>
        <w:autoSpaceDE/>
        <w:autoSpaceDN/>
        <w:adjustRightInd/>
        <w:jc w:val="both"/>
        <w:textAlignment w:val="auto"/>
        <w:rPr>
          <w:b/>
          <w:bCs/>
          <w:iCs/>
          <w:sz w:val="22"/>
          <w:szCs w:val="22"/>
          <w:lang w:eastAsia="ar-SA"/>
        </w:rPr>
      </w:pPr>
      <w:r w:rsidRPr="00040A2E">
        <w:rPr>
          <w:b/>
          <w:bCs/>
          <w:iCs/>
          <w:sz w:val="22"/>
          <w:szCs w:val="22"/>
          <w:lang w:eastAsia="ar-SA"/>
        </w:rPr>
        <w:t>Projektowana konstrukcja nawierzchni:</w:t>
      </w:r>
    </w:p>
    <w:p w14:paraId="07267E06" w14:textId="77777777" w:rsidR="00040A2E" w:rsidRPr="00040A2E" w:rsidRDefault="00040A2E" w:rsidP="00040A2E">
      <w:pPr>
        <w:overflowPunct/>
        <w:textAlignment w:val="auto"/>
        <w:rPr>
          <w:rFonts w:eastAsiaTheme="minorHAnsi"/>
          <w:b/>
          <w:bCs/>
          <w:sz w:val="22"/>
          <w:szCs w:val="22"/>
          <w:lang w:eastAsia="en-US"/>
        </w:rPr>
      </w:pPr>
      <w:r w:rsidRPr="00040A2E">
        <w:rPr>
          <w:rFonts w:eastAsiaTheme="minorHAnsi"/>
          <w:b/>
          <w:bCs/>
          <w:sz w:val="22"/>
          <w:szCs w:val="22"/>
          <w:lang w:eastAsia="en-US"/>
        </w:rPr>
        <w:t xml:space="preserve">Jezdnia asfaltowa </w:t>
      </w:r>
    </w:p>
    <w:p w14:paraId="6ABD53D1" w14:textId="77777777" w:rsidR="00040A2E" w:rsidRPr="00040A2E" w:rsidRDefault="00040A2E">
      <w:pPr>
        <w:numPr>
          <w:ilvl w:val="0"/>
          <w:numId w:val="53"/>
        </w:numPr>
        <w:suppressAutoHyphens/>
        <w:overflowPunct/>
        <w:autoSpaceDE/>
        <w:autoSpaceDN/>
        <w:adjustRightInd/>
        <w:spacing w:after="160" w:line="259" w:lineRule="auto"/>
        <w:contextualSpacing/>
        <w:textAlignment w:val="auto"/>
        <w:rPr>
          <w:rFonts w:eastAsiaTheme="minorHAnsi"/>
          <w:sz w:val="22"/>
          <w:szCs w:val="22"/>
          <w:lang w:eastAsia="en-US"/>
        </w:rPr>
      </w:pPr>
      <w:r w:rsidRPr="00040A2E">
        <w:rPr>
          <w:rFonts w:eastAsiaTheme="minorHAnsi"/>
          <w:sz w:val="22"/>
          <w:szCs w:val="22"/>
          <w:lang w:eastAsia="en-US"/>
        </w:rPr>
        <w:t>warstwa ścieralna z betonu asfaltowego AC 11S KR ½ wg PN-EN-13108-1 - gr. 4 cm</w:t>
      </w:r>
    </w:p>
    <w:p w14:paraId="7C455622" w14:textId="77777777" w:rsidR="00040A2E" w:rsidRPr="00040A2E" w:rsidRDefault="00040A2E">
      <w:pPr>
        <w:numPr>
          <w:ilvl w:val="0"/>
          <w:numId w:val="53"/>
        </w:numPr>
        <w:suppressAutoHyphens/>
        <w:overflowPunct/>
        <w:autoSpaceDE/>
        <w:autoSpaceDN/>
        <w:adjustRightInd/>
        <w:spacing w:after="160" w:line="259" w:lineRule="auto"/>
        <w:contextualSpacing/>
        <w:textAlignment w:val="auto"/>
        <w:rPr>
          <w:rFonts w:eastAsiaTheme="minorHAnsi"/>
          <w:sz w:val="22"/>
          <w:szCs w:val="22"/>
          <w:lang w:eastAsia="en-US"/>
        </w:rPr>
      </w:pPr>
      <w:r w:rsidRPr="00040A2E">
        <w:rPr>
          <w:rFonts w:eastAsiaTheme="minorHAnsi"/>
          <w:sz w:val="22"/>
          <w:szCs w:val="22"/>
          <w:lang w:eastAsia="en-US"/>
        </w:rPr>
        <w:t>warstwa wiążąca z betonu asfaltowego AC11W KR ½ wg PN-EN-13108-1 - gr. 5 cm</w:t>
      </w:r>
    </w:p>
    <w:p w14:paraId="0B06550F" w14:textId="77777777" w:rsidR="00040A2E" w:rsidRPr="00040A2E" w:rsidRDefault="00040A2E">
      <w:pPr>
        <w:numPr>
          <w:ilvl w:val="0"/>
          <w:numId w:val="53"/>
        </w:numPr>
        <w:suppressAutoHyphens/>
        <w:overflowPunct/>
        <w:autoSpaceDE/>
        <w:autoSpaceDN/>
        <w:adjustRightInd/>
        <w:spacing w:after="160" w:line="259" w:lineRule="auto"/>
        <w:contextualSpacing/>
        <w:textAlignment w:val="auto"/>
        <w:rPr>
          <w:rFonts w:eastAsiaTheme="minorHAnsi"/>
          <w:sz w:val="22"/>
          <w:szCs w:val="22"/>
          <w:lang w:eastAsia="en-US"/>
        </w:rPr>
      </w:pPr>
      <w:r w:rsidRPr="00040A2E">
        <w:rPr>
          <w:rFonts w:eastAsiaTheme="minorHAnsi"/>
          <w:sz w:val="22"/>
          <w:szCs w:val="22"/>
          <w:lang w:eastAsia="en-US"/>
        </w:rPr>
        <w:t xml:space="preserve">warstwa podbudowy z kruszywa łamanego </w:t>
      </w:r>
      <w:proofErr w:type="spellStart"/>
      <w:r w:rsidRPr="00040A2E">
        <w:rPr>
          <w:rFonts w:eastAsiaTheme="minorHAnsi"/>
          <w:sz w:val="22"/>
          <w:szCs w:val="22"/>
          <w:lang w:eastAsia="en-US"/>
        </w:rPr>
        <w:t>stabiliz</w:t>
      </w:r>
      <w:proofErr w:type="spellEnd"/>
      <w:r w:rsidRPr="00040A2E">
        <w:rPr>
          <w:rFonts w:eastAsiaTheme="minorHAnsi"/>
          <w:sz w:val="22"/>
          <w:szCs w:val="22"/>
          <w:lang w:eastAsia="en-US"/>
        </w:rPr>
        <w:t>. mech. 0-31,5 – gr. 20 cm</w:t>
      </w:r>
    </w:p>
    <w:p w14:paraId="0CF9D9EC" w14:textId="77777777" w:rsidR="00040A2E" w:rsidRPr="00040A2E" w:rsidRDefault="00040A2E">
      <w:pPr>
        <w:numPr>
          <w:ilvl w:val="0"/>
          <w:numId w:val="53"/>
        </w:numPr>
        <w:suppressAutoHyphens/>
        <w:overflowPunct/>
        <w:autoSpaceDE/>
        <w:autoSpaceDN/>
        <w:adjustRightInd/>
        <w:spacing w:after="160" w:line="259" w:lineRule="auto"/>
        <w:contextualSpacing/>
        <w:textAlignment w:val="auto"/>
        <w:rPr>
          <w:rFonts w:eastAsiaTheme="minorHAnsi"/>
          <w:sz w:val="22"/>
          <w:szCs w:val="22"/>
          <w:lang w:eastAsia="en-US"/>
        </w:rPr>
      </w:pPr>
      <w:r w:rsidRPr="00040A2E">
        <w:rPr>
          <w:rFonts w:eastAsiaTheme="minorHAnsi"/>
          <w:sz w:val="22"/>
          <w:szCs w:val="22"/>
          <w:lang w:eastAsia="en-US"/>
        </w:rPr>
        <w:t xml:space="preserve">warstwa podbudowy z piasku </w:t>
      </w:r>
      <w:proofErr w:type="spellStart"/>
      <w:r w:rsidRPr="00040A2E">
        <w:rPr>
          <w:rFonts w:eastAsiaTheme="minorHAnsi"/>
          <w:sz w:val="22"/>
          <w:szCs w:val="22"/>
          <w:lang w:eastAsia="en-US"/>
        </w:rPr>
        <w:t>stabiliz</w:t>
      </w:r>
      <w:proofErr w:type="spellEnd"/>
      <w:r w:rsidRPr="00040A2E">
        <w:rPr>
          <w:rFonts w:eastAsiaTheme="minorHAnsi"/>
          <w:sz w:val="22"/>
          <w:szCs w:val="22"/>
          <w:lang w:eastAsia="en-US"/>
        </w:rPr>
        <w:t xml:space="preserve">. cementem  </w:t>
      </w:r>
      <w:proofErr w:type="spellStart"/>
      <w:r w:rsidRPr="00040A2E">
        <w:rPr>
          <w:rFonts w:eastAsiaTheme="minorHAnsi"/>
          <w:sz w:val="22"/>
          <w:szCs w:val="22"/>
          <w:lang w:eastAsia="en-US"/>
        </w:rPr>
        <w:t>Rm</w:t>
      </w:r>
      <w:proofErr w:type="spellEnd"/>
      <w:r w:rsidRPr="00040A2E">
        <w:rPr>
          <w:rFonts w:eastAsiaTheme="minorHAnsi"/>
          <w:sz w:val="22"/>
          <w:szCs w:val="22"/>
          <w:lang w:eastAsia="en-US"/>
        </w:rPr>
        <w:t xml:space="preserve">=2,5MPa wg. PN-S-96012:1997, wykonana </w:t>
      </w:r>
      <w:proofErr w:type="spellStart"/>
      <w:r w:rsidRPr="00040A2E">
        <w:rPr>
          <w:rFonts w:eastAsiaTheme="minorHAnsi"/>
          <w:sz w:val="22"/>
          <w:szCs w:val="22"/>
          <w:lang w:eastAsia="en-US"/>
        </w:rPr>
        <w:t>recyklerem</w:t>
      </w:r>
      <w:proofErr w:type="spellEnd"/>
      <w:r w:rsidRPr="00040A2E">
        <w:rPr>
          <w:rFonts w:eastAsiaTheme="minorHAnsi"/>
          <w:sz w:val="22"/>
          <w:szCs w:val="22"/>
          <w:lang w:eastAsia="en-US"/>
        </w:rPr>
        <w:t xml:space="preserve"> na miejscu – gr. 20 cm</w:t>
      </w:r>
    </w:p>
    <w:p w14:paraId="6829F26C" w14:textId="77777777" w:rsidR="00040A2E" w:rsidRPr="00040A2E" w:rsidRDefault="00040A2E" w:rsidP="00040A2E">
      <w:pPr>
        <w:overflowPunct/>
        <w:textAlignment w:val="auto"/>
        <w:rPr>
          <w:rFonts w:eastAsiaTheme="minorHAnsi"/>
          <w:b/>
          <w:bCs/>
          <w:sz w:val="22"/>
          <w:szCs w:val="22"/>
          <w:lang w:eastAsia="en-US"/>
        </w:rPr>
      </w:pPr>
      <w:r w:rsidRPr="00040A2E">
        <w:rPr>
          <w:rFonts w:eastAsiaTheme="minorHAnsi"/>
          <w:b/>
          <w:bCs/>
          <w:sz w:val="22"/>
          <w:szCs w:val="22"/>
          <w:lang w:eastAsia="en-US"/>
        </w:rPr>
        <w:t>pobocze</w:t>
      </w:r>
    </w:p>
    <w:p w14:paraId="2C460236"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Theme="minorHAnsi"/>
          <w:sz w:val="22"/>
          <w:szCs w:val="22"/>
          <w:lang w:eastAsia="en-US"/>
        </w:rPr>
      </w:pPr>
      <w:r w:rsidRPr="00040A2E">
        <w:rPr>
          <w:rFonts w:eastAsiaTheme="minorHAnsi"/>
          <w:sz w:val="22"/>
          <w:szCs w:val="22"/>
          <w:lang w:eastAsia="en-US"/>
        </w:rPr>
        <w:t xml:space="preserve">nawierzchnia z kruszywa łamanego 0-31,5mm </w:t>
      </w:r>
      <w:proofErr w:type="spellStart"/>
      <w:r w:rsidRPr="00040A2E">
        <w:rPr>
          <w:rFonts w:eastAsiaTheme="minorHAnsi"/>
          <w:sz w:val="22"/>
          <w:szCs w:val="22"/>
          <w:lang w:eastAsia="en-US"/>
        </w:rPr>
        <w:t>stabiliz</w:t>
      </w:r>
      <w:proofErr w:type="spellEnd"/>
      <w:r w:rsidRPr="00040A2E">
        <w:rPr>
          <w:rFonts w:eastAsiaTheme="minorHAnsi"/>
          <w:sz w:val="22"/>
          <w:szCs w:val="22"/>
          <w:lang w:eastAsia="en-US"/>
        </w:rPr>
        <w:t>. mech. - gr. 12cm</w:t>
      </w:r>
    </w:p>
    <w:p w14:paraId="14CF9774" w14:textId="77777777" w:rsidR="00040A2E" w:rsidRPr="00040A2E" w:rsidRDefault="00040A2E" w:rsidP="00040A2E">
      <w:pPr>
        <w:suppressAutoHyphens/>
        <w:overflowPunct/>
        <w:autoSpaceDE/>
        <w:autoSpaceDN/>
        <w:adjustRightInd/>
        <w:ind w:left="360"/>
        <w:jc w:val="both"/>
        <w:textAlignment w:val="auto"/>
        <w:rPr>
          <w:iCs/>
          <w:sz w:val="22"/>
          <w:szCs w:val="22"/>
          <w:lang w:eastAsia="ar-SA"/>
        </w:rPr>
      </w:pPr>
    </w:p>
    <w:p w14:paraId="7AF1FBB4" w14:textId="77777777" w:rsidR="00040A2E" w:rsidRPr="00040A2E" w:rsidRDefault="00040A2E" w:rsidP="00040A2E">
      <w:pPr>
        <w:suppressAutoHyphens/>
        <w:overflowPunct/>
        <w:autoSpaceDE/>
        <w:autoSpaceDN/>
        <w:adjustRightInd/>
        <w:jc w:val="both"/>
        <w:textAlignment w:val="auto"/>
        <w:rPr>
          <w:b/>
          <w:bCs/>
          <w:iCs/>
          <w:sz w:val="22"/>
          <w:szCs w:val="22"/>
          <w:lang w:eastAsia="ar-SA"/>
        </w:rPr>
      </w:pPr>
      <w:r w:rsidRPr="00040A2E">
        <w:rPr>
          <w:b/>
          <w:bCs/>
          <w:iCs/>
          <w:sz w:val="22"/>
          <w:szCs w:val="22"/>
          <w:lang w:eastAsia="ar-SA"/>
        </w:rPr>
        <w:t>Odwodnienie</w:t>
      </w:r>
    </w:p>
    <w:p w14:paraId="30521BEE"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t>Droga gminna będzie posiadała odwodnienie powierzchniowe w kierunku poboczy z kruszywa łamanego oraz istniejących zieleńców, które zapewnią należyte odwodnienie drogi. Wzdłuż drogi nie występują rowy przydrożne.</w:t>
      </w:r>
    </w:p>
    <w:p w14:paraId="590656E5" w14:textId="77777777" w:rsidR="00040A2E" w:rsidRPr="00040A2E" w:rsidRDefault="00040A2E" w:rsidP="00040A2E">
      <w:pPr>
        <w:suppressAutoHyphens/>
        <w:overflowPunct/>
        <w:autoSpaceDE/>
        <w:autoSpaceDN/>
        <w:adjustRightInd/>
        <w:jc w:val="both"/>
        <w:textAlignment w:val="auto"/>
        <w:rPr>
          <w:iCs/>
          <w:sz w:val="22"/>
          <w:szCs w:val="22"/>
          <w:lang w:eastAsia="ar-SA"/>
        </w:rPr>
      </w:pPr>
      <w:r w:rsidRPr="00040A2E">
        <w:rPr>
          <w:iCs/>
          <w:sz w:val="22"/>
          <w:szCs w:val="22"/>
          <w:lang w:eastAsia="ar-SA"/>
        </w:rPr>
        <w:lastRenderedPageBreak/>
        <w:t>W pasie drogowym drogi wojewódzkiej zaprojektowano pod drogą gminną, przepust rurowy  PEHD fi 60cm o długości 20 m w celu zapewnienia swobodnego przepływu wód opadowych w tym rowie.</w:t>
      </w:r>
    </w:p>
    <w:p w14:paraId="63407C6F" w14:textId="77777777" w:rsidR="00040A2E" w:rsidRPr="00040A2E" w:rsidRDefault="00040A2E" w:rsidP="00040A2E">
      <w:pPr>
        <w:suppressAutoHyphens/>
        <w:overflowPunct/>
        <w:autoSpaceDE/>
        <w:autoSpaceDN/>
        <w:adjustRightInd/>
        <w:jc w:val="both"/>
        <w:textAlignment w:val="auto"/>
        <w:rPr>
          <w:sz w:val="22"/>
          <w:szCs w:val="22"/>
        </w:rPr>
      </w:pPr>
    </w:p>
    <w:p w14:paraId="3BF2A815" w14:textId="77777777" w:rsidR="00040A2E" w:rsidRPr="00040A2E" w:rsidRDefault="00040A2E" w:rsidP="00040A2E">
      <w:pPr>
        <w:suppressAutoHyphens/>
        <w:overflowPunct/>
        <w:autoSpaceDE/>
        <w:autoSpaceDN/>
        <w:adjustRightInd/>
        <w:jc w:val="both"/>
        <w:textAlignment w:val="auto"/>
        <w:rPr>
          <w:b/>
          <w:bCs/>
          <w:sz w:val="22"/>
          <w:szCs w:val="22"/>
        </w:rPr>
      </w:pPr>
      <w:r w:rsidRPr="00040A2E">
        <w:rPr>
          <w:b/>
          <w:bCs/>
          <w:sz w:val="22"/>
          <w:szCs w:val="22"/>
        </w:rPr>
        <w:t>Infrastruktura dotycząca sieci telekomunikacyjnej</w:t>
      </w:r>
    </w:p>
    <w:p w14:paraId="67270DD6" w14:textId="77777777" w:rsidR="00040A2E" w:rsidRPr="00040A2E" w:rsidRDefault="00040A2E" w:rsidP="00040A2E">
      <w:pPr>
        <w:suppressAutoHyphens/>
        <w:overflowPunct/>
        <w:autoSpaceDE/>
        <w:autoSpaceDN/>
        <w:adjustRightInd/>
        <w:jc w:val="both"/>
        <w:textAlignment w:val="auto"/>
        <w:rPr>
          <w:sz w:val="22"/>
          <w:szCs w:val="22"/>
        </w:rPr>
      </w:pPr>
      <w:r w:rsidRPr="00040A2E">
        <w:rPr>
          <w:sz w:val="22"/>
          <w:szCs w:val="22"/>
        </w:rPr>
        <w:t>Przy rozbudowie drogi gminnej nr 107463L na odcinku od km 2+074,90 do km 2+657,40 w miejscowości Wilczanka, projektuje się przełożenie istniejących kabli telekomunikacyjnych kolidujących z projektowaną drogą – zgodnie z warunkami usunięcia kolizji nr 2411150133/TTDSIKU/IB/01 z dnia 19.11.2024 r. wydanymi przez Orange Polska. W miejscu skrzyżowań z jezdnią doziemne kable telekomunikacyjne zostaną zabezpieczone rurami ochronnymi grubościennymi na całej szerokości jezdni, przy zachowaniu normatywnych wysokości przykrycia sieci min. 07 m. W miejscach zbliżeń i skrzyżowań projektowanych kabli od istniejących sieci podziemnego uzbrojenia terenu, zostaną zachowane normatywne odległości określone normą ZN-OPL-004/15 Telekomunikacyjne linie kablowe. Zbliżenia i skrzyżowania z innymi obiektami budowlanymi. Wymagania i badania. Wszystkie charakterystyczne punkty trasy, tj. miejsca wykonani złączy kablowych doziemnych, załamania, zakręty, początek i koniec rur przepustowych zostaną oznaczone kulowym znacznikiem (markerem) elektromagnetycznym EMS. W połowie głębokości wykopu zostanie ułożona taśma ostrzegawcza koloru pomarańczowego z napisem „Uwaga kabel telekomunikacyjny”. Wszystkie prace związane z usunięciem kolizji infrastruktury telekomunikacyjnej zostaną wykonane zgodnie z obowiązującymi przepisami techniczno-budowlanymi oraz Rozporządzeniem Ministra Cyfryzacji z dnia 26 maja 2023 r. w sprawie warunków technicznych, jakim powinny odpowiadać telekomunikacyjne obiekty budowlane i ich usytuowanie (Dz. U. z 2023 r. poz. 1040 ze zmianami). Szczegółowy sposób przebudowy abonenckich kabli telekomunikacyjnych opisano i przedstawiono w branżowym projekcie technicznym.</w:t>
      </w:r>
    </w:p>
    <w:p w14:paraId="604AAD45" w14:textId="77777777" w:rsidR="00040A2E" w:rsidRPr="00040A2E" w:rsidRDefault="00040A2E" w:rsidP="00040A2E">
      <w:pPr>
        <w:suppressAutoHyphens/>
        <w:overflowPunct/>
        <w:autoSpaceDE/>
        <w:autoSpaceDN/>
        <w:adjustRightInd/>
        <w:jc w:val="both"/>
        <w:textAlignment w:val="auto"/>
        <w:rPr>
          <w:sz w:val="22"/>
          <w:szCs w:val="22"/>
        </w:rPr>
      </w:pPr>
    </w:p>
    <w:p w14:paraId="2BE62ACD" w14:textId="77777777" w:rsidR="00040A2E" w:rsidRPr="00040A2E" w:rsidRDefault="00040A2E" w:rsidP="00040A2E">
      <w:pPr>
        <w:suppressAutoHyphens/>
        <w:overflowPunct/>
        <w:autoSpaceDE/>
        <w:autoSpaceDN/>
        <w:adjustRightInd/>
        <w:jc w:val="both"/>
        <w:textAlignment w:val="auto"/>
        <w:rPr>
          <w:b/>
          <w:bCs/>
          <w:sz w:val="22"/>
          <w:szCs w:val="22"/>
        </w:rPr>
      </w:pPr>
      <w:r w:rsidRPr="00040A2E">
        <w:rPr>
          <w:b/>
          <w:bCs/>
          <w:sz w:val="22"/>
          <w:szCs w:val="22"/>
        </w:rPr>
        <w:t>Infrastruktura dotycząca urządzeń wodnych</w:t>
      </w:r>
    </w:p>
    <w:p w14:paraId="3804C22E" w14:textId="77777777" w:rsidR="00040A2E" w:rsidRPr="00040A2E" w:rsidRDefault="00040A2E" w:rsidP="00040A2E">
      <w:pPr>
        <w:suppressAutoHyphens/>
        <w:overflowPunct/>
        <w:autoSpaceDE/>
        <w:autoSpaceDN/>
        <w:adjustRightInd/>
        <w:textAlignment w:val="auto"/>
        <w:rPr>
          <w:rFonts w:eastAsia="Calibri"/>
          <w:iCs/>
          <w:sz w:val="22"/>
          <w:szCs w:val="22"/>
          <w:lang w:eastAsia="en-US"/>
        </w:rPr>
      </w:pPr>
      <w:r w:rsidRPr="00040A2E">
        <w:rPr>
          <w:rFonts w:eastAsia="Calibri"/>
          <w:iCs/>
          <w:sz w:val="22"/>
          <w:szCs w:val="22"/>
          <w:lang w:eastAsia="en-US"/>
        </w:rPr>
        <w:t>Projektowany przepust przy włączeniu do DW będzie posiadał następujące parametry:</w:t>
      </w:r>
    </w:p>
    <w:p w14:paraId="299A3208"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materiał przepustu – rura PEHD</w:t>
      </w:r>
    </w:p>
    <w:p w14:paraId="1B7E3626"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średnica rury – 0,60 m</w:t>
      </w:r>
    </w:p>
    <w:p w14:paraId="53F01018"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długość rury – 20,0 m</w:t>
      </w:r>
    </w:p>
    <w:p w14:paraId="3BA63CB7"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rzędna wlotu – 145,00 m n.p.m.</w:t>
      </w:r>
    </w:p>
    <w:p w14:paraId="737403B5"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 xml:space="preserve">rzędna wylotu – 145,00  m n.p.m. </w:t>
      </w:r>
    </w:p>
    <w:p w14:paraId="44BF1EAE" w14:textId="77777777" w:rsidR="00040A2E" w:rsidRPr="00040A2E" w:rsidRDefault="00040A2E">
      <w:pPr>
        <w:numPr>
          <w:ilvl w:val="0"/>
          <w:numId w:val="54"/>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umocnienie wlotu i wylotu z przepustu – bruk polny na betonie</w:t>
      </w:r>
    </w:p>
    <w:p w14:paraId="7308D0A6" w14:textId="77777777" w:rsidR="00040A2E" w:rsidRPr="00040A2E" w:rsidRDefault="00040A2E" w:rsidP="00040A2E">
      <w:pPr>
        <w:suppressAutoHyphens/>
        <w:overflowPunct/>
        <w:autoSpaceDE/>
        <w:autoSpaceDN/>
        <w:adjustRightInd/>
        <w:textAlignment w:val="auto"/>
        <w:rPr>
          <w:rFonts w:eastAsia="Calibri"/>
          <w:iCs/>
          <w:sz w:val="22"/>
          <w:szCs w:val="22"/>
          <w:lang w:eastAsia="en-US"/>
        </w:rPr>
      </w:pPr>
      <w:r w:rsidRPr="00040A2E">
        <w:rPr>
          <w:rFonts w:eastAsia="Calibri"/>
          <w:iCs/>
          <w:sz w:val="22"/>
          <w:szCs w:val="22"/>
          <w:lang w:eastAsia="en-US"/>
        </w:rPr>
        <w:t>Z przedmiotową drogą kolidują fragmenty zbieraczy: „a”, „b” i „c” oraz studnia drenarska nr 13 działu drenarskiego Dz. 5 obiektu melioracyjnego PISKORY I. W ramach przebudowy zbieraczy drenarskich zlikwidowane zostaną:</w:t>
      </w:r>
    </w:p>
    <w:p w14:paraId="34396F89" w14:textId="77777777" w:rsidR="00040A2E" w:rsidRPr="00040A2E" w:rsidRDefault="00040A2E">
      <w:pPr>
        <w:numPr>
          <w:ilvl w:val="0"/>
          <w:numId w:val="56"/>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studnia drenarska nr 13, typ S-1;</w:t>
      </w:r>
    </w:p>
    <w:p w14:paraId="1A789EBB" w14:textId="77777777" w:rsidR="00040A2E" w:rsidRPr="00040A2E" w:rsidRDefault="00040A2E">
      <w:pPr>
        <w:numPr>
          <w:ilvl w:val="0"/>
          <w:numId w:val="56"/>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odcinek zbieracza drenarskiego „a” o średnicy fi 16 cm na długości 8,8 m;</w:t>
      </w:r>
    </w:p>
    <w:p w14:paraId="206E3C1C" w14:textId="77777777" w:rsidR="00040A2E" w:rsidRPr="00040A2E" w:rsidRDefault="00040A2E">
      <w:pPr>
        <w:numPr>
          <w:ilvl w:val="0"/>
          <w:numId w:val="56"/>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odcinek zbieracza drenarskiego „a” o średnicy fi 10 cm na długości 90,6 m;</w:t>
      </w:r>
    </w:p>
    <w:p w14:paraId="4004BF49" w14:textId="77777777" w:rsidR="00040A2E" w:rsidRPr="00040A2E" w:rsidRDefault="00040A2E">
      <w:pPr>
        <w:numPr>
          <w:ilvl w:val="0"/>
          <w:numId w:val="56"/>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odcinek zbieracza drenarskiego „b” o średnicy fi 10 cm na długości 4,7 m;</w:t>
      </w:r>
    </w:p>
    <w:p w14:paraId="112B2771" w14:textId="77777777" w:rsidR="00040A2E" w:rsidRPr="00040A2E" w:rsidRDefault="00040A2E">
      <w:pPr>
        <w:numPr>
          <w:ilvl w:val="0"/>
          <w:numId w:val="56"/>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odcinek zbieracza drenarskiego „c” o średnicy fi 10 cm na długości 7,8 m;</w:t>
      </w:r>
    </w:p>
    <w:p w14:paraId="3F94DE50" w14:textId="77777777" w:rsidR="00040A2E" w:rsidRPr="00040A2E" w:rsidRDefault="00040A2E" w:rsidP="00040A2E">
      <w:pPr>
        <w:suppressAutoHyphens/>
        <w:overflowPunct/>
        <w:autoSpaceDE/>
        <w:autoSpaceDN/>
        <w:adjustRightInd/>
        <w:textAlignment w:val="auto"/>
        <w:rPr>
          <w:rFonts w:eastAsia="Calibri"/>
          <w:iCs/>
          <w:sz w:val="22"/>
          <w:szCs w:val="22"/>
          <w:lang w:eastAsia="en-US"/>
        </w:rPr>
      </w:pPr>
      <w:r w:rsidRPr="00040A2E">
        <w:rPr>
          <w:rFonts w:eastAsia="Calibri"/>
          <w:iCs/>
          <w:sz w:val="22"/>
          <w:szCs w:val="22"/>
          <w:lang w:eastAsia="en-US"/>
        </w:rPr>
        <w:t>Likwidacja zostanie wykonana poprzez wykonanie kręgów studni drenarskiej Nr13, zasypanie pozostałego dołu warstwami wraz z zagęszczeniem zasypki. Odcinki drenarskie zostaną odcięte w miejscach projektowanych studni drenarskich St1-st4 i zostaną pozostawione w ziemi. W ramach przebudowy zbieraczy drenarskich zostaną wykonane nowe urządzenia melioracji wodnych:</w:t>
      </w:r>
    </w:p>
    <w:p w14:paraId="4D2168BF" w14:textId="77777777" w:rsidR="00040A2E" w:rsidRPr="00040A2E" w:rsidRDefault="00040A2E">
      <w:pPr>
        <w:numPr>
          <w:ilvl w:val="0"/>
          <w:numId w:val="57"/>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cztery studnie drenarskie typu S-1 zabudowane na projektowanym odcinku zbieracza „a”</w:t>
      </w:r>
    </w:p>
    <w:p w14:paraId="15BC3E62" w14:textId="77777777" w:rsidR="00040A2E" w:rsidRPr="00040A2E" w:rsidRDefault="00040A2E">
      <w:pPr>
        <w:numPr>
          <w:ilvl w:val="0"/>
          <w:numId w:val="57"/>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zbieracz „a” o łącznej długości 106 m składający się z 3 odcinków</w:t>
      </w:r>
    </w:p>
    <w:p w14:paraId="509DDD91" w14:textId="7E39EEC5" w:rsidR="00040A2E" w:rsidRPr="00040A2E" w:rsidRDefault="00040A2E">
      <w:pPr>
        <w:numPr>
          <w:ilvl w:val="0"/>
          <w:numId w:val="57"/>
        </w:numPr>
        <w:suppressAutoHyphens/>
        <w:overflowPunct/>
        <w:autoSpaceDE/>
        <w:autoSpaceDN/>
        <w:adjustRightInd/>
        <w:spacing w:after="160" w:line="259" w:lineRule="auto"/>
        <w:contextualSpacing/>
        <w:textAlignment w:val="auto"/>
        <w:rPr>
          <w:rFonts w:eastAsia="Calibri"/>
          <w:iCs/>
          <w:sz w:val="22"/>
          <w:szCs w:val="22"/>
          <w:lang w:eastAsia="en-US"/>
        </w:rPr>
      </w:pPr>
      <w:r w:rsidRPr="00040A2E">
        <w:rPr>
          <w:rFonts w:eastAsia="Calibri"/>
          <w:iCs/>
          <w:sz w:val="22"/>
          <w:szCs w:val="22"/>
          <w:lang w:eastAsia="en-US"/>
        </w:rPr>
        <w:t>zbieracz pod korpusem projektowanej rozbudowy drogi gminnej zostanie zabezpieczony rurą osłonową.</w:t>
      </w:r>
    </w:p>
    <w:p w14:paraId="5349EA1A" w14:textId="77777777" w:rsidR="00040A2E" w:rsidRPr="00040A2E" w:rsidRDefault="00040A2E" w:rsidP="00040A2E">
      <w:pPr>
        <w:suppressAutoHyphens/>
        <w:overflowPunct/>
        <w:autoSpaceDE/>
        <w:autoSpaceDN/>
        <w:adjustRightInd/>
        <w:textAlignment w:val="auto"/>
        <w:rPr>
          <w:rFonts w:eastAsia="Calibri"/>
          <w:b/>
          <w:bCs/>
          <w:iCs/>
          <w:sz w:val="22"/>
          <w:szCs w:val="22"/>
          <w:lang w:eastAsia="en-US"/>
        </w:rPr>
      </w:pPr>
      <w:r w:rsidRPr="00040A2E">
        <w:rPr>
          <w:rFonts w:eastAsia="Calibri"/>
          <w:b/>
          <w:bCs/>
          <w:iCs/>
          <w:sz w:val="22"/>
          <w:szCs w:val="22"/>
          <w:lang w:eastAsia="en-US"/>
        </w:rPr>
        <w:t>UWAGA!</w:t>
      </w:r>
    </w:p>
    <w:p w14:paraId="55A6CCE6" w14:textId="77777777" w:rsidR="00040A2E" w:rsidRPr="00040A2E" w:rsidRDefault="00040A2E" w:rsidP="00040A2E">
      <w:pPr>
        <w:suppressAutoHyphens/>
        <w:overflowPunct/>
        <w:autoSpaceDE/>
        <w:autoSpaceDN/>
        <w:adjustRightInd/>
        <w:textAlignment w:val="auto"/>
        <w:rPr>
          <w:rFonts w:eastAsia="Calibri"/>
          <w:iCs/>
          <w:sz w:val="22"/>
          <w:szCs w:val="22"/>
          <w:lang w:eastAsia="en-US"/>
        </w:rPr>
      </w:pPr>
      <w:r w:rsidRPr="00040A2E">
        <w:rPr>
          <w:rFonts w:eastAsia="Calibri"/>
          <w:iCs/>
          <w:sz w:val="22"/>
          <w:szCs w:val="22"/>
          <w:lang w:eastAsia="en-US"/>
        </w:rPr>
        <w:t>Przed rozpoczęciem prac w pasie drogi wojewódzkiej nr 839 wykonawca zobowiązany jest uzyskać decyzje na zajęcie pasa oraz prowadzenia robót budowlanych w pasie DW 839 od zarządcy drogi oraz uiszczenia stosownych opłat.</w:t>
      </w:r>
    </w:p>
    <w:p w14:paraId="7B0F6B25" w14:textId="77777777" w:rsidR="00040A2E" w:rsidRPr="00040A2E" w:rsidRDefault="00040A2E" w:rsidP="00040A2E">
      <w:pPr>
        <w:suppressAutoHyphens/>
        <w:overflowPunct/>
        <w:autoSpaceDE/>
        <w:autoSpaceDN/>
        <w:adjustRightInd/>
        <w:textAlignment w:val="auto"/>
        <w:rPr>
          <w:rFonts w:eastAsia="Calibri"/>
          <w:iCs/>
          <w:sz w:val="22"/>
          <w:szCs w:val="22"/>
          <w:lang w:eastAsia="en-US"/>
        </w:rPr>
      </w:pPr>
      <w:r w:rsidRPr="00040A2E">
        <w:rPr>
          <w:rFonts w:eastAsia="Calibri"/>
          <w:iCs/>
          <w:sz w:val="22"/>
          <w:szCs w:val="22"/>
          <w:lang w:eastAsia="en-US"/>
        </w:rPr>
        <w:lastRenderedPageBreak/>
        <w:t>Prace związane z usunięciem kolizji (przełożenie sieci telekomunikacyjnych oraz przebudowa zbieraczy drenarskich) należy wykonać po wcześniejszym zawiadomieniu właścicieli przebudowywanych urządzeń)</w:t>
      </w:r>
    </w:p>
    <w:p w14:paraId="198E513F" w14:textId="77777777" w:rsidR="00040A2E" w:rsidRPr="0050002C" w:rsidRDefault="00040A2E" w:rsidP="00040A2E">
      <w:pPr>
        <w:overflowPunct/>
        <w:autoSpaceDE/>
        <w:autoSpaceDN/>
        <w:adjustRightInd/>
        <w:jc w:val="both"/>
        <w:textAlignment w:val="auto"/>
        <w:rPr>
          <w:sz w:val="22"/>
          <w:szCs w:val="22"/>
          <w:lang w:eastAsia="ar-SA"/>
        </w:rPr>
      </w:pPr>
      <w:r w:rsidRPr="0050002C">
        <w:rPr>
          <w:sz w:val="22"/>
          <w:szCs w:val="22"/>
          <w:lang w:eastAsia="ar-SA"/>
        </w:rPr>
        <w:t>Po zakończeniu robót Wykonawca zobowiązany jest do uzyskania pozwolenia na użytkowanie drogi oraz wszelkich innych uzgodnień i opinii niezbędnych do uzyskania powyższego dokumentu.</w:t>
      </w:r>
    </w:p>
    <w:p w14:paraId="3CA3C757" w14:textId="77777777" w:rsidR="00F3708F" w:rsidRPr="00515632" w:rsidRDefault="00F3708F" w:rsidP="00515632">
      <w:pPr>
        <w:overflowPunct/>
        <w:autoSpaceDE/>
        <w:autoSpaceDN/>
        <w:adjustRightInd/>
        <w:jc w:val="both"/>
        <w:textAlignment w:val="auto"/>
        <w:rPr>
          <w:sz w:val="22"/>
          <w:szCs w:val="22"/>
          <w:lang w:eastAsia="ar-SA"/>
        </w:rPr>
      </w:pPr>
    </w:p>
    <w:p w14:paraId="56E5E3DD" w14:textId="77777777"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 (załącznik nr 9 do SWZ).</w:t>
      </w:r>
    </w:p>
    <w:p w14:paraId="4C638CB8" w14:textId="77777777"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Szczegółowy opis przedmiotu zamówienia zawierają w szczególności:</w:t>
      </w:r>
    </w:p>
    <w:p w14:paraId="221A5D37" w14:textId="77777777" w:rsidR="00515632" w:rsidRPr="00515632" w:rsidRDefault="00515632">
      <w:pPr>
        <w:numPr>
          <w:ilvl w:val="2"/>
          <w:numId w:val="33"/>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dokumentacja projektowa,</w:t>
      </w:r>
    </w:p>
    <w:p w14:paraId="6876CFCF" w14:textId="77777777" w:rsidR="00515632" w:rsidRPr="00515632" w:rsidRDefault="00515632">
      <w:pPr>
        <w:numPr>
          <w:ilvl w:val="2"/>
          <w:numId w:val="33"/>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specyfikacja techniczna wykonania i odbioru robót budowlanych.</w:t>
      </w:r>
    </w:p>
    <w:p w14:paraId="310F2752" w14:textId="77777777" w:rsidR="00515632" w:rsidRPr="00515632" w:rsidRDefault="00515632">
      <w:pPr>
        <w:numPr>
          <w:ilvl w:val="2"/>
          <w:numId w:val="33"/>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pomocniczo przedmiar robót.</w:t>
      </w:r>
    </w:p>
    <w:p w14:paraId="2D643694" w14:textId="6658E6F1"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Przedmiot zamówienia należy wykonać zgodnie z obowiązującymi przepisami prawa, w szczególności ustawy z dnia 7 lipca 1994 r. Prawo budowlane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788E91AC" w14:textId="77777777"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 xml:space="preserve">Przedmiot zamówienia należy wykonywać z udziałem osób posiadających odpowiednie kwalifikacje i doświadczenie. </w:t>
      </w:r>
    </w:p>
    <w:p w14:paraId="10775F62" w14:textId="262F9729"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Materiały</w:t>
      </w:r>
      <w:r w:rsidRPr="00515632">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w:t>
      </w:r>
    </w:p>
    <w:p w14:paraId="4E92FBA8" w14:textId="77777777" w:rsidR="00515632" w:rsidRPr="00515632" w:rsidRDefault="00515632">
      <w:pPr>
        <w:numPr>
          <w:ilvl w:val="0"/>
          <w:numId w:val="32"/>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Wykonanie</w:t>
      </w:r>
      <w:r w:rsidRPr="00515632">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F8570C8" w14:textId="2EA1E5AE" w:rsidR="00515632" w:rsidRPr="00515632" w:rsidRDefault="00515632">
      <w:pPr>
        <w:numPr>
          <w:ilvl w:val="0"/>
          <w:numId w:val="32"/>
        </w:numPr>
        <w:overflowPunct/>
        <w:autoSpaceDE/>
        <w:autoSpaceDN/>
        <w:adjustRightInd/>
        <w:spacing w:after="160" w:line="259" w:lineRule="auto"/>
        <w:ind w:left="426"/>
        <w:contextualSpacing/>
        <w:jc w:val="both"/>
        <w:textAlignment w:val="auto"/>
        <w:rPr>
          <w:rFonts w:eastAsiaTheme="minorHAnsi" w:cstheme="minorBidi"/>
          <w:sz w:val="24"/>
          <w:szCs w:val="24"/>
          <w:lang w:eastAsia="en-US"/>
        </w:rPr>
      </w:pPr>
      <w:r w:rsidRPr="00515632">
        <w:rPr>
          <w:rFonts w:eastAsiaTheme="minorHAnsi"/>
          <w:sz w:val="22"/>
          <w:szCs w:val="22"/>
          <w:lang w:eastAsia="en-US"/>
        </w:rPr>
        <w:t xml:space="preserve">Stosownie do treści art. 102 ust. 1 ustawy </w:t>
      </w:r>
      <w:proofErr w:type="spellStart"/>
      <w:r w:rsidRPr="00515632">
        <w:rPr>
          <w:rFonts w:eastAsiaTheme="minorHAnsi"/>
          <w:sz w:val="22"/>
          <w:szCs w:val="22"/>
          <w:lang w:eastAsia="en-US"/>
        </w:rPr>
        <w:t>Pzp</w:t>
      </w:r>
      <w:proofErr w:type="spellEnd"/>
      <w:r w:rsidRPr="00515632">
        <w:rPr>
          <w:rFonts w:eastAsiaTheme="minorHAnsi"/>
          <w:sz w:val="22"/>
          <w:szCs w:val="22"/>
          <w:lang w:eastAsia="en-US"/>
        </w:rPr>
        <w:t>,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251AABE1" w14:textId="74B32E6A"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0" w:name="_Hlk95463340"/>
      <w:r w:rsidRPr="00F91728">
        <w:rPr>
          <w:rFonts w:eastAsiaTheme="minorHAnsi" w:cstheme="minorBid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w:t>
      </w:r>
    </w:p>
    <w:p w14:paraId="0B40A1AC" w14:textId="77777777"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Szczegółowy opis przedmiotu zamówienia zawierają w szczególności:</w:t>
      </w:r>
    </w:p>
    <w:p w14:paraId="4986E92C" w14:textId="77777777" w:rsidR="001814EC" w:rsidRPr="00F91728" w:rsidRDefault="001814EC">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dokumentacja projektowa,</w:t>
      </w:r>
    </w:p>
    <w:p w14:paraId="57AC24D5" w14:textId="77777777" w:rsidR="001814EC" w:rsidRPr="00F91728" w:rsidRDefault="001814EC">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specyfikacja techniczna wykonania i odbioru robót budowlanych.</w:t>
      </w:r>
    </w:p>
    <w:p w14:paraId="020DF625" w14:textId="77777777" w:rsidR="001814EC" w:rsidRPr="00F91728" w:rsidRDefault="001814EC">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pomocniczo przedmiar robót.</w:t>
      </w:r>
    </w:p>
    <w:bookmarkEnd w:id="0"/>
    <w:p w14:paraId="6CA89918" w14:textId="6C3A5274"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Przedmiot zamówienia należy wykonać zgodnie z obowiązującymi przepisami prawa, w szczególności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1B061BA5" w14:textId="77777777"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 xml:space="preserve">Przedmiot zamówienia należy wykonywać z udziałem osób posiadających odpowiednie kwalifikacje i doświadczenie. </w:t>
      </w:r>
    </w:p>
    <w:p w14:paraId="545F3EF7" w14:textId="040D8CB8"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Materiały</w:t>
      </w:r>
      <w:r w:rsidRPr="00F91728">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w:t>
      </w:r>
    </w:p>
    <w:p w14:paraId="64FF6225" w14:textId="77777777" w:rsidR="001814EC" w:rsidRPr="00F91728" w:rsidRDefault="001814EC">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Wykonanie</w:t>
      </w:r>
      <w:r w:rsidRPr="00F91728">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7FA04998" w14:textId="57719D7D" w:rsidR="001814EC" w:rsidRPr="00F91728" w:rsidRDefault="001814EC">
      <w:pPr>
        <w:numPr>
          <w:ilvl w:val="0"/>
          <w:numId w:val="32"/>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lastRenderedPageBreak/>
        <w:t xml:space="preserve">Stosownie do treści art. 102 ust. 1 ustawy </w:t>
      </w:r>
      <w:proofErr w:type="spellStart"/>
      <w:r w:rsidRPr="00F91728">
        <w:rPr>
          <w:rFonts w:eastAsiaTheme="minorHAnsi" w:cstheme="minorBidi"/>
          <w:sz w:val="22"/>
          <w:szCs w:val="22"/>
          <w:lang w:eastAsia="en-US"/>
        </w:rPr>
        <w:t>Pzp</w:t>
      </w:r>
      <w:proofErr w:type="spellEnd"/>
      <w:r w:rsidRPr="00F91728">
        <w:rPr>
          <w:rFonts w:eastAsiaTheme="minorHAnsi" w:cstheme="minorBidi"/>
          <w:sz w:val="22"/>
          <w:szCs w:val="22"/>
          <w:lang w:eastAsia="en-US"/>
        </w:rPr>
        <w:t>,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43345AE2" w14:textId="77777777" w:rsidR="001814EC" w:rsidRPr="00F91728" w:rsidRDefault="001814EC" w:rsidP="001814EC">
      <w:pPr>
        <w:overflowPunct/>
        <w:autoSpaceDE/>
        <w:autoSpaceDN/>
        <w:adjustRightInd/>
        <w:jc w:val="both"/>
        <w:textAlignment w:val="auto"/>
        <w:rPr>
          <w:rFonts w:eastAsiaTheme="minorHAnsi" w:cstheme="minorBidi"/>
          <w:sz w:val="22"/>
          <w:szCs w:val="22"/>
          <w:lang w:eastAsia="en-US"/>
        </w:rPr>
      </w:pPr>
    </w:p>
    <w:p w14:paraId="4A8F63F2" w14:textId="77777777" w:rsidR="001814EC" w:rsidRPr="00F91728" w:rsidRDefault="001814EC" w:rsidP="001814EC">
      <w:pPr>
        <w:overflowPunct/>
        <w:autoSpaceDE/>
        <w:autoSpaceDN/>
        <w:adjustRightInd/>
        <w:jc w:val="both"/>
        <w:textAlignment w:val="auto"/>
        <w:rPr>
          <w:rFonts w:eastAsiaTheme="minorHAnsi" w:cstheme="minorBidi"/>
          <w:b/>
          <w:bCs/>
          <w:sz w:val="22"/>
          <w:szCs w:val="22"/>
          <w:lang w:eastAsia="en-US"/>
        </w:rPr>
      </w:pPr>
      <w:r w:rsidRPr="00F91728">
        <w:rPr>
          <w:rFonts w:eastAsiaTheme="minorHAnsi" w:cstheme="minorBidi"/>
          <w:b/>
          <w:bCs/>
          <w:sz w:val="22"/>
          <w:szCs w:val="22"/>
          <w:lang w:eastAsia="en-US"/>
        </w:rPr>
        <w:t>Rozwiązania równoważne</w:t>
      </w:r>
    </w:p>
    <w:p w14:paraId="79FA1E91" w14:textId="77777777" w:rsidR="001814EC" w:rsidRPr="00F91728" w:rsidRDefault="001814EC" w:rsidP="001814EC">
      <w:pPr>
        <w:overflowPunct/>
        <w:autoSpaceDE/>
        <w:autoSpaceDN/>
        <w:adjustRightInd/>
        <w:spacing w:after="160" w:line="238" w:lineRule="auto"/>
        <w:ind w:left="360" w:hanging="359"/>
        <w:jc w:val="both"/>
        <w:textAlignment w:val="auto"/>
        <w:rPr>
          <w:rFonts w:eastAsia="Arial"/>
          <w:sz w:val="22"/>
          <w:szCs w:val="22"/>
          <w:lang w:eastAsia="en-US"/>
        </w:rPr>
      </w:pPr>
      <w:bookmarkStart w:id="1" w:name="_Hlk107989921"/>
      <w:r w:rsidRPr="00F91728">
        <w:rPr>
          <w:rFonts w:eastAsia="Arial"/>
          <w:sz w:val="22"/>
          <w:szCs w:val="22"/>
          <w:lang w:eastAsia="en-US"/>
        </w:rPr>
        <w:t>8.   Jeżeli</w:t>
      </w:r>
      <w:r w:rsidRPr="00F91728">
        <w:rPr>
          <w:sz w:val="22"/>
          <w:szCs w:val="22"/>
          <w:lang w:eastAsia="en-US"/>
        </w:rPr>
        <w:t xml:space="preserve"> </w:t>
      </w:r>
      <w:r w:rsidRPr="00F91728">
        <w:rPr>
          <w:rFonts w:eastAsia="Arial"/>
          <w:sz w:val="22"/>
          <w:szCs w:val="22"/>
          <w:lang w:eastAsia="en-US"/>
        </w:rPr>
        <w:t xml:space="preserve">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F91728">
        <w:rPr>
          <w:rFonts w:eastAsia="Arial"/>
          <w:sz w:val="22"/>
          <w:szCs w:val="22"/>
          <w:lang w:eastAsia="en-US"/>
        </w:rPr>
        <w:t>Pzp</w:t>
      </w:r>
      <w:proofErr w:type="spellEnd"/>
      <w:r w:rsidRPr="00F91728">
        <w:rPr>
          <w:rFonts w:eastAsia="Arial"/>
          <w:sz w:val="22"/>
          <w:szCs w:val="22"/>
          <w:lang w:eastAsia="en-US"/>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0B7390D9" w14:textId="77777777" w:rsidR="001814EC" w:rsidRPr="00F91728" w:rsidRDefault="001814EC" w:rsidP="001814EC">
      <w:pPr>
        <w:overflowPunct/>
        <w:autoSpaceDE/>
        <w:autoSpaceDN/>
        <w:adjustRightInd/>
        <w:spacing w:after="160" w:line="252" w:lineRule="auto"/>
        <w:ind w:left="360" w:hanging="359"/>
        <w:jc w:val="both"/>
        <w:textAlignment w:val="auto"/>
        <w:rPr>
          <w:rFonts w:eastAsia="Arial"/>
          <w:sz w:val="22"/>
          <w:szCs w:val="22"/>
          <w:lang w:eastAsia="en-US"/>
        </w:rPr>
      </w:pPr>
      <w:r w:rsidRPr="00F91728">
        <w:rPr>
          <w:rFonts w:eastAsia="Arial"/>
          <w:sz w:val="22"/>
          <w:szCs w:val="22"/>
          <w:lang w:eastAsia="en-US"/>
        </w:rPr>
        <w:t>9.  Pod</w:t>
      </w:r>
      <w:r w:rsidRPr="00F91728">
        <w:rPr>
          <w:sz w:val="22"/>
          <w:szCs w:val="22"/>
          <w:lang w:eastAsia="en-US"/>
        </w:rPr>
        <w:t xml:space="preserve"> </w:t>
      </w:r>
      <w:r w:rsidRPr="00F91728">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6B888529" w14:textId="77777777" w:rsidR="001814EC" w:rsidRPr="00F91728" w:rsidRDefault="001814EC" w:rsidP="001814EC">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F91728">
        <w:rPr>
          <w:rFonts w:eastAsia="Arial"/>
          <w:sz w:val="22"/>
          <w:szCs w:val="22"/>
          <w:lang w:eastAsia="en-US"/>
        </w:rPr>
        <w:t>10.  Zgodnie</w:t>
      </w:r>
      <w:r w:rsidRPr="00F91728">
        <w:rPr>
          <w:sz w:val="22"/>
          <w:szCs w:val="22"/>
          <w:lang w:eastAsia="en-US"/>
        </w:rPr>
        <w:tab/>
      </w:r>
      <w:r w:rsidRPr="00F91728">
        <w:rPr>
          <w:rFonts w:eastAsia="Arial"/>
          <w:sz w:val="22"/>
          <w:szCs w:val="22"/>
          <w:lang w:eastAsia="en-US"/>
        </w:rPr>
        <w:t>z</w:t>
      </w:r>
      <w:r w:rsidRPr="00F91728">
        <w:rPr>
          <w:rFonts w:eastAsia="Arial"/>
          <w:sz w:val="22"/>
          <w:szCs w:val="22"/>
          <w:lang w:eastAsia="en-US"/>
        </w:rPr>
        <w:tab/>
        <w:t>art.</w:t>
      </w:r>
      <w:r w:rsidRPr="00F91728">
        <w:rPr>
          <w:rFonts w:eastAsia="Arial"/>
          <w:sz w:val="22"/>
          <w:szCs w:val="22"/>
          <w:lang w:eastAsia="en-US"/>
        </w:rPr>
        <w:tab/>
        <w:t>101</w:t>
      </w:r>
      <w:r w:rsidRPr="00F91728">
        <w:rPr>
          <w:rFonts w:eastAsia="Arial"/>
          <w:sz w:val="22"/>
          <w:szCs w:val="22"/>
          <w:lang w:eastAsia="en-US"/>
        </w:rPr>
        <w:tab/>
        <w:t>ust.</w:t>
      </w:r>
      <w:r w:rsidRPr="00F91728">
        <w:rPr>
          <w:rFonts w:eastAsia="Arial"/>
          <w:sz w:val="22"/>
          <w:szCs w:val="22"/>
          <w:lang w:eastAsia="en-US"/>
        </w:rPr>
        <w:tab/>
        <w:t>4</w:t>
      </w:r>
      <w:r w:rsidRPr="00F91728">
        <w:rPr>
          <w:rFonts w:eastAsia="Arial"/>
          <w:sz w:val="22"/>
          <w:szCs w:val="22"/>
          <w:lang w:eastAsia="en-US"/>
        </w:rPr>
        <w:tab/>
        <w:t>ustawy</w:t>
      </w:r>
      <w:r w:rsidRPr="00F91728">
        <w:rPr>
          <w:rFonts w:eastAsia="Arial"/>
          <w:sz w:val="22"/>
          <w:szCs w:val="22"/>
          <w:lang w:eastAsia="en-US"/>
        </w:rPr>
        <w:tab/>
        <w:t>Prawo</w:t>
      </w:r>
      <w:r w:rsidRPr="00F91728">
        <w:rPr>
          <w:rFonts w:eastAsia="Arial"/>
          <w:sz w:val="22"/>
          <w:szCs w:val="22"/>
          <w:lang w:eastAsia="en-US"/>
        </w:rPr>
        <w:tab/>
        <w:t>zamówień</w:t>
      </w:r>
      <w:r w:rsidRPr="00F91728">
        <w:rPr>
          <w:rFonts w:eastAsia="Arial"/>
          <w:sz w:val="22"/>
          <w:szCs w:val="22"/>
          <w:lang w:eastAsia="en-US"/>
        </w:rPr>
        <w:tab/>
        <w:t>publicznych</w:t>
      </w:r>
      <w:r w:rsidRPr="00F91728">
        <w:rPr>
          <w:rFonts w:eastAsia="Arial"/>
          <w:sz w:val="22"/>
          <w:szCs w:val="22"/>
          <w:lang w:eastAsia="en-US"/>
        </w:rPr>
        <w:tab/>
        <w:t>(</w:t>
      </w:r>
      <w:proofErr w:type="spellStart"/>
      <w:r w:rsidRPr="00F91728">
        <w:rPr>
          <w:rFonts w:eastAsia="Arial"/>
          <w:sz w:val="22"/>
          <w:szCs w:val="22"/>
          <w:lang w:eastAsia="en-US"/>
        </w:rPr>
        <w:t>Pzp</w:t>
      </w:r>
      <w:proofErr w:type="spellEnd"/>
      <w:r w:rsidRPr="00F91728">
        <w:rPr>
          <w:rFonts w:eastAsia="Arial"/>
          <w:sz w:val="22"/>
          <w:szCs w:val="22"/>
          <w:lang w:eastAsia="en-US"/>
        </w:rPr>
        <w:t>)</w:t>
      </w:r>
      <w:r w:rsidRPr="00F91728">
        <w:rPr>
          <w:rFonts w:eastAsia="Arial"/>
          <w:sz w:val="22"/>
          <w:szCs w:val="22"/>
          <w:lang w:eastAsia="en-US"/>
        </w:rPr>
        <w:tab/>
        <w:t>w</w:t>
      </w:r>
      <w:r w:rsidRPr="00F91728">
        <w:rPr>
          <w:rFonts w:eastAsia="Arial"/>
          <w:sz w:val="22"/>
          <w:szCs w:val="22"/>
          <w:lang w:eastAsia="en-US"/>
        </w:rPr>
        <w:tab/>
        <w:t xml:space="preserve">sytuacji    </w:t>
      </w:r>
    </w:p>
    <w:p w14:paraId="6F6955CD" w14:textId="77777777" w:rsidR="001814EC" w:rsidRPr="00F91728" w:rsidRDefault="001814EC" w:rsidP="001814EC">
      <w:pPr>
        <w:overflowPunct/>
        <w:autoSpaceDE/>
        <w:autoSpaceDN/>
        <w:adjustRightInd/>
        <w:spacing w:after="160" w:line="237" w:lineRule="auto"/>
        <w:ind w:left="426" w:right="20"/>
        <w:jc w:val="both"/>
        <w:textAlignment w:val="auto"/>
        <w:rPr>
          <w:rFonts w:eastAsia="Arial"/>
          <w:sz w:val="22"/>
          <w:szCs w:val="22"/>
        </w:rPr>
      </w:pPr>
      <w:r w:rsidRPr="00F91728">
        <w:rPr>
          <w:rFonts w:eastAsia="Arial"/>
          <w:sz w:val="22"/>
          <w:szCs w:val="22"/>
          <w:lang w:eastAsia="en-US"/>
        </w:rPr>
        <w:t xml:space="preserve">gdyby w dokumentach opisującym przedmiot zamówienia, w tym w dokumentacji projektowej lub </w:t>
      </w:r>
      <w:proofErr w:type="spellStart"/>
      <w:r w:rsidRPr="00F91728">
        <w:rPr>
          <w:rFonts w:eastAsia="Arial"/>
          <w:sz w:val="22"/>
          <w:szCs w:val="22"/>
          <w:lang w:eastAsia="en-US"/>
        </w:rPr>
        <w:t>STWiORB</w:t>
      </w:r>
      <w:proofErr w:type="spellEnd"/>
      <w:r w:rsidRPr="00F91728">
        <w:rPr>
          <w:rFonts w:eastAsia="Arial"/>
          <w:sz w:val="22"/>
          <w:szCs w:val="22"/>
          <w:lang w:eastAsia="en-US"/>
        </w:rPr>
        <w:t xml:space="preserve">, zawarto odniesienie do norm, europejskich ocen technicznych, aprobat, specyfikacji technicznych i systemów referencji technicznych, o których mowa w art. 101 ust. 1 pkt 2 oraz ust. 3 ustawy </w:t>
      </w:r>
      <w:proofErr w:type="spellStart"/>
      <w:r w:rsidRPr="00F91728">
        <w:rPr>
          <w:rFonts w:eastAsia="Arial"/>
          <w:sz w:val="22"/>
          <w:szCs w:val="22"/>
          <w:lang w:eastAsia="en-US"/>
        </w:rPr>
        <w:t>Pzp</w:t>
      </w:r>
      <w:proofErr w:type="spellEnd"/>
      <w:r w:rsidRPr="00F91728">
        <w:rPr>
          <w:rFonts w:eastAsia="Arial"/>
          <w:sz w:val="22"/>
          <w:szCs w:val="22"/>
          <w:lang w:eastAsia="en-US"/>
        </w:rPr>
        <w:t xml:space="preserve"> a takim odniesieniom nie towarzyszyło wyrażenie „lub równoważne”, to Zamawiający dopuszcza rozwiązania równoważne opisywanym w każdej takiej normie, europejskiej ocenie</w:t>
      </w:r>
      <w:r w:rsidRPr="00F91728">
        <w:rPr>
          <w:rFonts w:eastAsiaTheme="minorHAnsi"/>
          <w:color w:val="000000"/>
          <w:sz w:val="22"/>
          <w:szCs w:val="22"/>
          <w:lang w:eastAsia="en-US"/>
        </w:rPr>
        <w:t xml:space="preserve"> </w:t>
      </w:r>
      <w:r w:rsidRPr="00F91728">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1CED74B4" w14:textId="7D86A427" w:rsidR="001814EC" w:rsidRPr="00D15761" w:rsidRDefault="001814EC" w:rsidP="00D15761">
      <w:pPr>
        <w:overflowPunct/>
        <w:autoSpaceDE/>
        <w:autoSpaceDN/>
        <w:adjustRightInd/>
        <w:spacing w:line="234" w:lineRule="auto"/>
        <w:ind w:left="340" w:right="20" w:hanging="340"/>
        <w:jc w:val="both"/>
        <w:textAlignment w:val="auto"/>
        <w:rPr>
          <w:rFonts w:eastAsia="Arial"/>
          <w:sz w:val="22"/>
          <w:szCs w:val="22"/>
        </w:rPr>
      </w:pPr>
      <w:r w:rsidRPr="00F91728">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1"/>
    <w:p w14:paraId="5CA2EA91" w14:textId="77777777" w:rsidR="001814EC" w:rsidRPr="00F91728" w:rsidRDefault="001814EC" w:rsidP="001814EC">
      <w:pPr>
        <w:overflowPunct/>
        <w:autoSpaceDE/>
        <w:autoSpaceDN/>
        <w:adjustRightInd/>
        <w:spacing w:line="238" w:lineRule="auto"/>
        <w:ind w:left="340" w:right="20" w:hanging="359"/>
        <w:jc w:val="both"/>
        <w:textAlignment w:val="auto"/>
        <w:rPr>
          <w:rFonts w:eastAsia="Arial"/>
          <w:sz w:val="22"/>
          <w:szCs w:val="22"/>
        </w:rPr>
      </w:pPr>
      <w:r w:rsidRPr="00F91728">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5391ED3C"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lastRenderedPageBreak/>
        <w:t xml:space="preserve">13. Wykonawca, który powołuje się na rozwiązania równoważne, jest zobowiązany wykazać, że </w:t>
      </w:r>
    </w:p>
    <w:p w14:paraId="31D851AD" w14:textId="59653CF0" w:rsidR="001814EC" w:rsidRPr="00F91728"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oferowane przez niego rozwiązanie spełnia wymagania określone przez Zamawiającego.</w:t>
      </w:r>
    </w:p>
    <w:p w14:paraId="103791A5"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      </w:t>
      </w:r>
      <w:r w:rsidR="00F91728">
        <w:rPr>
          <w:rFonts w:eastAsiaTheme="minorHAnsi"/>
          <w:color w:val="000000"/>
          <w:sz w:val="22"/>
          <w:szCs w:val="22"/>
          <w:lang w:eastAsia="en-US"/>
        </w:rPr>
        <w:t xml:space="preserve"> </w:t>
      </w:r>
      <w:r w:rsidRPr="00F91728">
        <w:rPr>
          <w:rFonts w:eastAsiaTheme="minorHAnsi"/>
          <w:color w:val="000000"/>
          <w:sz w:val="22"/>
          <w:szCs w:val="22"/>
          <w:lang w:eastAsia="en-US"/>
        </w:rPr>
        <w:t>W  takim przypadku, Wykonawca załącza do oferty wykaz rozwiązań równoważnych wra</w:t>
      </w:r>
      <w:r w:rsidR="00F91728">
        <w:rPr>
          <w:rFonts w:eastAsiaTheme="minorHAnsi"/>
          <w:color w:val="000000"/>
          <w:sz w:val="22"/>
          <w:szCs w:val="22"/>
          <w:lang w:eastAsia="en-US"/>
        </w:rPr>
        <w:t>z</w:t>
      </w:r>
      <w:r w:rsidRPr="00F91728">
        <w:rPr>
          <w:rFonts w:eastAsiaTheme="minorHAnsi"/>
          <w:color w:val="000000"/>
          <w:sz w:val="22"/>
          <w:szCs w:val="22"/>
          <w:lang w:eastAsia="en-US"/>
        </w:rPr>
        <w:t xml:space="preserve"> z jego</w:t>
      </w:r>
    </w:p>
    <w:p w14:paraId="0761FF71" w14:textId="26BE3DD2" w:rsidR="001814EC" w:rsidRPr="00D15761"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 xml:space="preserve"> opisem lub normami. </w:t>
      </w:r>
    </w:p>
    <w:p w14:paraId="485291F4" w14:textId="77777777" w:rsidR="00F91728" w:rsidRDefault="001814EC" w:rsidP="001814EC">
      <w:pPr>
        <w:jc w:val="both"/>
        <w:textAlignment w:val="auto"/>
        <w:rPr>
          <w:rFonts w:eastAsia="Arial"/>
          <w:sz w:val="22"/>
          <w:szCs w:val="22"/>
          <w:lang w:eastAsia="en-US"/>
        </w:rPr>
      </w:pPr>
      <w:r w:rsidRPr="00F91728">
        <w:rPr>
          <w:rFonts w:eastAsiaTheme="minorHAnsi"/>
          <w:color w:val="000000"/>
          <w:sz w:val="22"/>
          <w:szCs w:val="22"/>
          <w:lang w:eastAsia="en-US"/>
        </w:rPr>
        <w:t xml:space="preserve">14. W przypadku, </w:t>
      </w:r>
      <w:r w:rsidRPr="00F91728">
        <w:rPr>
          <w:rFonts w:eastAsia="Arial"/>
          <w:sz w:val="22"/>
          <w:szCs w:val="22"/>
          <w:lang w:eastAsia="en-US"/>
        </w:rPr>
        <w:t>niewskazania przez Wykonawcę w ofercie rozwiązania równoważnego  Zamawiający</w:t>
      </w:r>
    </w:p>
    <w:p w14:paraId="45290149" w14:textId="77777777" w:rsid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 xml:space="preserve"> uzna, iż Wykonawca będzie realizował przedmiot zamówienia zgodnie z rozwiązaniami wskazanymi </w:t>
      </w:r>
    </w:p>
    <w:p w14:paraId="2297BE97" w14:textId="191D4312" w:rsidR="001814EC" w:rsidRP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w SWZ i jej załącznikach.</w:t>
      </w:r>
    </w:p>
    <w:p w14:paraId="5CDEE138" w14:textId="77777777" w:rsidR="001814EC" w:rsidRDefault="001814EC" w:rsidP="00F91728">
      <w:pPr>
        <w:tabs>
          <w:tab w:val="left" w:pos="0"/>
        </w:tabs>
        <w:overflowPunct/>
        <w:autoSpaceDE/>
        <w:autoSpaceDN/>
        <w:adjustRightInd/>
        <w:spacing w:after="120" w:line="259" w:lineRule="auto"/>
        <w:jc w:val="both"/>
        <w:textAlignment w:val="auto"/>
        <w:rPr>
          <w:b/>
          <w:bCs/>
          <w:i/>
          <w:sz w:val="24"/>
          <w:szCs w:val="24"/>
        </w:rPr>
      </w:pPr>
    </w:p>
    <w:p w14:paraId="15875A9C" w14:textId="396008DE" w:rsidR="00AE4713" w:rsidRPr="00D15761" w:rsidRDefault="00AE4713" w:rsidP="001C258A">
      <w:pPr>
        <w:pStyle w:val="tyt"/>
        <w:keepNext w:val="0"/>
        <w:overflowPunct w:val="0"/>
        <w:autoSpaceDE w:val="0"/>
        <w:autoSpaceDN w:val="0"/>
        <w:adjustRightInd w:val="0"/>
        <w:spacing w:before="0" w:after="0"/>
        <w:textAlignment w:val="baseline"/>
        <w:rPr>
          <w:b w:val="0"/>
          <w:bCs w:val="0"/>
        </w:rPr>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17B2C33B" w:rsidR="00DE71C1" w:rsidRPr="00F91728" w:rsidRDefault="00AE4713">
      <w:pPr>
        <w:numPr>
          <w:ilvl w:val="0"/>
          <w:numId w:val="25"/>
        </w:numPr>
        <w:tabs>
          <w:tab w:val="num" w:pos="360"/>
        </w:tabs>
        <w:ind w:left="360"/>
        <w:jc w:val="both"/>
        <w:textAlignment w:val="auto"/>
        <w:rPr>
          <w:b/>
          <w:bCs/>
          <w:sz w:val="22"/>
          <w:szCs w:val="22"/>
        </w:rPr>
      </w:pPr>
      <w:r w:rsidRPr="00F91728">
        <w:rPr>
          <w:sz w:val="22"/>
          <w:szCs w:val="22"/>
        </w:rPr>
        <w:t xml:space="preserve">Termin wykonania </w:t>
      </w:r>
      <w:r w:rsidR="00656DC4" w:rsidRPr="00F91728">
        <w:rPr>
          <w:sz w:val="22"/>
          <w:szCs w:val="22"/>
        </w:rPr>
        <w:t>i odbioru przedmiotu umowy, o którym mowa w § 1 umowy</w:t>
      </w:r>
      <w:r w:rsidR="00927E38" w:rsidRPr="00F91728">
        <w:rPr>
          <w:sz w:val="22"/>
          <w:szCs w:val="22"/>
        </w:rPr>
        <w:t>,</w:t>
      </w:r>
      <w:r w:rsidRPr="00F91728">
        <w:rPr>
          <w:sz w:val="22"/>
          <w:szCs w:val="22"/>
        </w:rPr>
        <w:t xml:space="preserve"> </w:t>
      </w:r>
      <w:r w:rsidR="00C5251D" w:rsidRPr="00F91728">
        <w:rPr>
          <w:b/>
          <w:bCs/>
          <w:sz w:val="22"/>
          <w:szCs w:val="22"/>
        </w:rPr>
        <w:t xml:space="preserve">wynosi </w:t>
      </w:r>
      <w:r w:rsidR="00057873">
        <w:rPr>
          <w:b/>
          <w:bCs/>
          <w:sz w:val="22"/>
          <w:szCs w:val="22"/>
        </w:rPr>
        <w:t>5</w:t>
      </w:r>
      <w:r w:rsidR="00C5251D" w:rsidRPr="00D15761">
        <w:rPr>
          <w:b/>
          <w:bCs/>
          <w:sz w:val="22"/>
          <w:szCs w:val="22"/>
        </w:rPr>
        <w:t xml:space="preserve"> miesi</w:t>
      </w:r>
      <w:r w:rsidR="00EE4B1E" w:rsidRPr="00D15761">
        <w:rPr>
          <w:b/>
          <w:bCs/>
          <w:sz w:val="22"/>
          <w:szCs w:val="22"/>
        </w:rPr>
        <w:t>ęcy</w:t>
      </w:r>
      <w:r w:rsidR="00A407A1" w:rsidRPr="00D15761">
        <w:rPr>
          <w:b/>
          <w:bCs/>
          <w:sz w:val="22"/>
          <w:szCs w:val="22"/>
        </w:rPr>
        <w:t xml:space="preserve"> </w:t>
      </w:r>
      <w:r w:rsidR="00927E38" w:rsidRPr="00F91728">
        <w:rPr>
          <w:b/>
          <w:bCs/>
          <w:sz w:val="22"/>
          <w:szCs w:val="22"/>
        </w:rPr>
        <w:t>od d</w:t>
      </w:r>
      <w:r w:rsidR="00C5251D" w:rsidRPr="00F91728">
        <w:rPr>
          <w:b/>
          <w:bCs/>
          <w:sz w:val="22"/>
          <w:szCs w:val="22"/>
        </w:rPr>
        <w:t>nia</w:t>
      </w:r>
      <w:r w:rsidR="00927E38" w:rsidRPr="00F91728">
        <w:rPr>
          <w:b/>
          <w:bCs/>
          <w:sz w:val="22"/>
          <w:szCs w:val="22"/>
        </w:rPr>
        <w:t xml:space="preserve"> podpisania umowy.</w:t>
      </w:r>
    </w:p>
    <w:p w14:paraId="2EC713E4" w14:textId="15CE4F87" w:rsidR="00AE4713" w:rsidRPr="00F91728" w:rsidRDefault="00AE4713">
      <w:pPr>
        <w:numPr>
          <w:ilvl w:val="0"/>
          <w:numId w:val="25"/>
        </w:numPr>
        <w:tabs>
          <w:tab w:val="num" w:pos="360"/>
        </w:tabs>
        <w:ind w:left="360"/>
        <w:jc w:val="both"/>
        <w:textAlignment w:val="auto"/>
        <w:rPr>
          <w:sz w:val="22"/>
          <w:szCs w:val="22"/>
        </w:rPr>
      </w:pPr>
      <w:r w:rsidRPr="00F91728">
        <w:rPr>
          <w:sz w:val="22"/>
          <w:szCs w:val="22"/>
        </w:rPr>
        <w:t xml:space="preserve">Za datę </w:t>
      </w:r>
      <w:r w:rsidR="00B12017" w:rsidRPr="00F91728">
        <w:rPr>
          <w:sz w:val="22"/>
          <w:szCs w:val="22"/>
        </w:rPr>
        <w:t>odbioru</w:t>
      </w:r>
      <w:r w:rsidRPr="00F91728">
        <w:rPr>
          <w:sz w:val="22"/>
          <w:szCs w:val="22"/>
        </w:rPr>
        <w:t xml:space="preserve"> przedmiotu umowy</w:t>
      </w:r>
      <w:r w:rsidR="00B12017" w:rsidRPr="00F91728">
        <w:rPr>
          <w:sz w:val="22"/>
          <w:szCs w:val="22"/>
        </w:rPr>
        <w:t>, o którym mowa w ust. 1</w:t>
      </w:r>
      <w:r w:rsidR="000362DA" w:rsidRPr="00F91728">
        <w:rPr>
          <w:sz w:val="22"/>
          <w:szCs w:val="22"/>
        </w:rPr>
        <w:t>,</w:t>
      </w:r>
      <w:r w:rsidRPr="00F91728">
        <w:rPr>
          <w:sz w:val="22"/>
          <w:szCs w:val="22"/>
        </w:rPr>
        <w:t xml:space="preserve"> uważa się datę podpisania protokołu odbioru końcowego, o którym mowa w § 17 umowy.</w:t>
      </w:r>
    </w:p>
    <w:p w14:paraId="55A9567B" w14:textId="7F677B20" w:rsidR="00AE4713" w:rsidRPr="00F91728"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F91728" w:rsidRDefault="00AE4713" w:rsidP="001D55DE">
      <w:pPr>
        <w:numPr>
          <w:ilvl w:val="0"/>
          <w:numId w:val="19"/>
        </w:numPr>
        <w:tabs>
          <w:tab w:val="clear" w:pos="720"/>
          <w:tab w:val="num" w:pos="360"/>
        </w:tabs>
        <w:ind w:left="360"/>
        <w:jc w:val="both"/>
        <w:rPr>
          <w:b/>
          <w:sz w:val="22"/>
          <w:szCs w:val="22"/>
        </w:rPr>
      </w:pPr>
      <w:r w:rsidRPr="00F91728">
        <w:rPr>
          <w:sz w:val="22"/>
          <w:szCs w:val="22"/>
        </w:rPr>
        <w:t xml:space="preserve">Zamawiający ustanawia </w:t>
      </w:r>
      <w:r w:rsidRPr="00F91728">
        <w:rPr>
          <w:sz w:val="22"/>
          <w:szCs w:val="22"/>
          <w:shd w:val="clear" w:color="auto" w:fill="FFFFFF"/>
        </w:rPr>
        <w:t>Inspektor</w:t>
      </w:r>
      <w:r w:rsidR="00535A40" w:rsidRPr="00F91728">
        <w:rPr>
          <w:sz w:val="22"/>
          <w:szCs w:val="22"/>
          <w:shd w:val="clear" w:color="auto" w:fill="FFFFFF"/>
        </w:rPr>
        <w:t>a</w:t>
      </w:r>
      <w:r w:rsidRPr="00F91728">
        <w:rPr>
          <w:sz w:val="22"/>
          <w:szCs w:val="22"/>
          <w:shd w:val="clear" w:color="auto" w:fill="FFFFFF"/>
        </w:rPr>
        <w:t xml:space="preserve"> nadzoru inwestorskiego jako reprezentant</w:t>
      </w:r>
      <w:r w:rsidR="00535A40" w:rsidRPr="00F91728">
        <w:rPr>
          <w:sz w:val="22"/>
          <w:szCs w:val="22"/>
          <w:shd w:val="clear" w:color="auto" w:fill="FFFFFF"/>
        </w:rPr>
        <w:t>a</w:t>
      </w:r>
      <w:r w:rsidRPr="00F91728">
        <w:rPr>
          <w:sz w:val="22"/>
          <w:szCs w:val="22"/>
          <w:shd w:val="clear" w:color="auto" w:fill="FFFFFF"/>
        </w:rPr>
        <w:t xml:space="preserve"> Zamawiającego na budowie.</w:t>
      </w:r>
    </w:p>
    <w:p w14:paraId="64D8366E" w14:textId="451165BF"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Zakres uprawnień inspektor</w:t>
      </w:r>
      <w:r w:rsidR="00535A40" w:rsidRPr="00F91728">
        <w:rPr>
          <w:sz w:val="22"/>
          <w:szCs w:val="22"/>
        </w:rPr>
        <w:t>a</w:t>
      </w:r>
      <w:r w:rsidRPr="00F91728">
        <w:rPr>
          <w:sz w:val="22"/>
          <w:szCs w:val="22"/>
        </w:rPr>
        <w:t xml:space="preserve"> nadzoru inwestorskiego wynika z zapisów art. 25 i 26 ustawy z dnia 7 lipca 1994 r. Prawo budowlane </w:t>
      </w:r>
      <w:r w:rsidRPr="00F91728">
        <w:rPr>
          <w:iCs/>
          <w:sz w:val="22"/>
          <w:szCs w:val="22"/>
        </w:rPr>
        <w:t>(tekst jedn. Dz. U. z 20</w:t>
      </w:r>
      <w:r w:rsidR="00213B58" w:rsidRPr="00F91728">
        <w:rPr>
          <w:iCs/>
          <w:sz w:val="22"/>
          <w:szCs w:val="22"/>
        </w:rPr>
        <w:t>2</w:t>
      </w:r>
      <w:r w:rsidR="00057873">
        <w:rPr>
          <w:iCs/>
          <w:sz w:val="22"/>
          <w:szCs w:val="22"/>
        </w:rPr>
        <w:t>5</w:t>
      </w:r>
      <w:r w:rsidRPr="00F91728">
        <w:rPr>
          <w:iCs/>
          <w:sz w:val="22"/>
          <w:szCs w:val="22"/>
        </w:rPr>
        <w:t xml:space="preserve"> r. poz. </w:t>
      </w:r>
      <w:r w:rsidR="00057873">
        <w:rPr>
          <w:iCs/>
          <w:sz w:val="22"/>
          <w:szCs w:val="22"/>
        </w:rPr>
        <w:t>418</w:t>
      </w:r>
      <w:r w:rsidRPr="00F91728">
        <w:rPr>
          <w:iCs/>
          <w:sz w:val="22"/>
          <w:szCs w:val="22"/>
        </w:rPr>
        <w:t>).</w:t>
      </w:r>
    </w:p>
    <w:p w14:paraId="55ACF54C" w14:textId="2F584E5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Inspektor nadzoru uprawni</w:t>
      </w:r>
      <w:r w:rsidR="00535A40" w:rsidRPr="00F91728">
        <w:rPr>
          <w:sz w:val="22"/>
          <w:szCs w:val="22"/>
        </w:rPr>
        <w:t>ony</w:t>
      </w:r>
      <w:r w:rsidRPr="00F91728">
        <w:rPr>
          <w:sz w:val="22"/>
          <w:szCs w:val="22"/>
        </w:rPr>
        <w:t xml:space="preserve"> </w:t>
      </w:r>
      <w:r w:rsidR="00535A40" w:rsidRPr="00F91728">
        <w:rPr>
          <w:sz w:val="22"/>
          <w:szCs w:val="22"/>
        </w:rPr>
        <w:t>jest</w:t>
      </w:r>
      <w:r w:rsidRPr="00F91728">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Do zadań Inspektor</w:t>
      </w:r>
      <w:r w:rsidR="00535A40" w:rsidRPr="00F91728">
        <w:rPr>
          <w:sz w:val="22"/>
          <w:szCs w:val="22"/>
        </w:rPr>
        <w:t>a</w:t>
      </w:r>
      <w:r w:rsidRPr="00F91728">
        <w:rPr>
          <w:sz w:val="22"/>
          <w:szCs w:val="22"/>
        </w:rPr>
        <w:t xml:space="preserve"> nadzoru inwestorskiego należy w szczególności:</w:t>
      </w:r>
    </w:p>
    <w:p w14:paraId="4F1197A5" w14:textId="3865CE2B"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potwierdzanie faktycznie wykonanych robót i usług oraz usunięcia wad, szkód, usterek,</w:t>
      </w:r>
    </w:p>
    <w:p w14:paraId="32F04A3A" w14:textId="6F9F7960"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kontrolowanie: rozliczeń budowy, zgodności z harmonogramem rzeczowo-finansowym,</w:t>
      </w:r>
    </w:p>
    <w:p w14:paraId="475C5C93"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kompletowanie wszelkich niezbędnych dokumentów wymaganych przepisami prawa.</w:t>
      </w:r>
    </w:p>
    <w:p w14:paraId="3D585483" w14:textId="4A04A905"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 xml:space="preserve">Inspektor nadzoru inwestorskiego </w:t>
      </w:r>
      <w:r w:rsidR="00535A40" w:rsidRPr="00F91728">
        <w:rPr>
          <w:sz w:val="22"/>
          <w:szCs w:val="22"/>
        </w:rPr>
        <w:t>jest</w:t>
      </w:r>
      <w:r w:rsidRPr="00F91728">
        <w:rPr>
          <w:sz w:val="22"/>
          <w:szCs w:val="22"/>
        </w:rPr>
        <w:t xml:space="preserve"> uprawni</w:t>
      </w:r>
      <w:r w:rsidR="00535A40" w:rsidRPr="00F91728">
        <w:rPr>
          <w:sz w:val="22"/>
          <w:szCs w:val="22"/>
        </w:rPr>
        <w:t>ony</w:t>
      </w:r>
      <w:r w:rsidRPr="00F91728">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E20983" w:rsidRDefault="000362DA" w:rsidP="001C258A">
      <w:pPr>
        <w:pStyle w:val="tyt"/>
        <w:keepNext w:val="0"/>
        <w:overflowPunct w:val="0"/>
        <w:autoSpaceDE w:val="0"/>
        <w:autoSpaceDN w:val="0"/>
        <w:adjustRightInd w:val="0"/>
        <w:spacing w:before="0" w:after="0"/>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3C0DE06B" w14:textId="77777777" w:rsidR="00EA1856" w:rsidRDefault="00EA1856" w:rsidP="00EA1856">
      <w:pPr>
        <w:rPr>
          <w:sz w:val="22"/>
          <w:szCs w:val="22"/>
        </w:rPr>
      </w:pPr>
    </w:p>
    <w:p w14:paraId="033E90AA" w14:textId="4A8C6CA8" w:rsidR="00EA1856" w:rsidRPr="00F4199D" w:rsidRDefault="00EA1856">
      <w:pPr>
        <w:numPr>
          <w:ilvl w:val="3"/>
          <w:numId w:val="58"/>
        </w:numPr>
        <w:suppressAutoHyphens/>
        <w:overflowPunct/>
        <w:autoSpaceDE/>
        <w:autoSpaceDN/>
        <w:adjustRightInd/>
        <w:jc w:val="both"/>
        <w:textAlignment w:val="auto"/>
        <w:rPr>
          <w:sz w:val="22"/>
          <w:szCs w:val="22"/>
        </w:rPr>
      </w:pPr>
      <w:r w:rsidRPr="00F4199D">
        <w:rPr>
          <w:sz w:val="22"/>
          <w:szCs w:val="22"/>
        </w:rPr>
        <w:t xml:space="preserve">Został ustanowiony  kierownik budowy posiadający uprawnienia budowlane w specjalności </w:t>
      </w:r>
      <w:r>
        <w:rPr>
          <w:sz w:val="22"/>
          <w:szCs w:val="22"/>
        </w:rPr>
        <w:t>inżynieryjnej drogowej</w:t>
      </w:r>
      <w:r w:rsidRPr="00F4199D">
        <w:rPr>
          <w:sz w:val="22"/>
          <w:szCs w:val="22"/>
        </w:rPr>
        <w:t xml:space="preserve"> w osobie: </w:t>
      </w:r>
      <w:r w:rsidRPr="00F4199D">
        <w:rPr>
          <w:b/>
          <w:sz w:val="22"/>
          <w:szCs w:val="22"/>
        </w:rPr>
        <w:t>…………………….</w:t>
      </w:r>
      <w:r w:rsidRPr="00F4199D">
        <w:rPr>
          <w:sz w:val="22"/>
          <w:szCs w:val="22"/>
        </w:rPr>
        <w:t xml:space="preserve"> posiadający  uprawnienia budowlane  Nr ……………………………… oraz kierownicy robót:</w:t>
      </w:r>
    </w:p>
    <w:p w14:paraId="1240876D" w14:textId="77777777" w:rsidR="00EA1856" w:rsidRPr="00F4199D" w:rsidRDefault="00EA1856" w:rsidP="00EA1856">
      <w:pPr>
        <w:ind w:left="360"/>
        <w:jc w:val="both"/>
        <w:rPr>
          <w:sz w:val="22"/>
          <w:szCs w:val="22"/>
        </w:rPr>
      </w:pPr>
      <w:r w:rsidRPr="00F4199D">
        <w:rPr>
          <w:sz w:val="22"/>
          <w:szCs w:val="22"/>
        </w:rPr>
        <w:t xml:space="preserve">- w osobie </w:t>
      </w:r>
      <w:r w:rsidRPr="00F4199D">
        <w:rPr>
          <w:b/>
          <w:sz w:val="22"/>
          <w:szCs w:val="22"/>
        </w:rPr>
        <w:t>………………………</w:t>
      </w:r>
      <w:r w:rsidRPr="00F4199D">
        <w:rPr>
          <w:sz w:val="22"/>
          <w:szCs w:val="22"/>
        </w:rPr>
        <w:t>, posiadający uprawnienia budowlane do kierowania robotami budowlanymi w specjalności instalacyjnej  w zakresie sieci, instalacji i urządzeń wodociągowych, kanalizacyjnych i gazowych, uprawnienia budowlane Nr……………………………..,</w:t>
      </w:r>
    </w:p>
    <w:p w14:paraId="509826E2" w14:textId="7431347D" w:rsidR="00EA1856" w:rsidRPr="00F4199D" w:rsidRDefault="00EA1856" w:rsidP="00EA1856">
      <w:pPr>
        <w:ind w:left="360"/>
        <w:jc w:val="both"/>
        <w:rPr>
          <w:sz w:val="22"/>
          <w:szCs w:val="22"/>
        </w:rPr>
      </w:pPr>
      <w:r w:rsidRPr="00F4199D">
        <w:rPr>
          <w:bCs/>
          <w:sz w:val="22"/>
          <w:szCs w:val="22"/>
        </w:rPr>
        <w:t xml:space="preserve">- w osobie </w:t>
      </w:r>
      <w:r w:rsidRPr="00F4199D">
        <w:rPr>
          <w:b/>
          <w:sz w:val="22"/>
          <w:szCs w:val="22"/>
        </w:rPr>
        <w:t>………………..</w:t>
      </w:r>
      <w:r w:rsidRPr="00F4199D">
        <w:rPr>
          <w:bCs/>
          <w:sz w:val="22"/>
          <w:szCs w:val="22"/>
        </w:rPr>
        <w:t xml:space="preserve"> posiadający uprawnienia do kierowania robotami budowlanymi specjalności instalacyjnej </w:t>
      </w:r>
      <w:r w:rsidRPr="00EA1856">
        <w:rPr>
          <w:bCs/>
          <w:sz w:val="22"/>
          <w:szCs w:val="22"/>
        </w:rPr>
        <w:t>w zakresie sieci, instalacji i urządzeń telekomunikacyjnych</w:t>
      </w:r>
      <w:r>
        <w:rPr>
          <w:bCs/>
          <w:sz w:val="22"/>
          <w:szCs w:val="22"/>
        </w:rPr>
        <w:t>, uprawnienia budowlane Nr</w:t>
      </w:r>
      <w:r w:rsidRPr="00F4199D">
        <w:rPr>
          <w:sz w:val="22"/>
          <w:szCs w:val="22"/>
        </w:rPr>
        <w:t>………………………. ,</w:t>
      </w:r>
    </w:p>
    <w:p w14:paraId="7818851D" w14:textId="77777777" w:rsidR="00EA1856" w:rsidRPr="00F4199D" w:rsidRDefault="00EA1856" w:rsidP="00EA1856">
      <w:pPr>
        <w:ind w:left="360"/>
        <w:jc w:val="both"/>
        <w:rPr>
          <w:sz w:val="22"/>
          <w:szCs w:val="22"/>
        </w:rPr>
      </w:pPr>
    </w:p>
    <w:p w14:paraId="5FB7A1A5" w14:textId="77777777" w:rsidR="00EA1856" w:rsidRPr="00F4199D" w:rsidRDefault="00EA1856">
      <w:pPr>
        <w:pStyle w:val="Akapitzlist"/>
        <w:numPr>
          <w:ilvl w:val="0"/>
          <w:numId w:val="58"/>
        </w:numPr>
        <w:jc w:val="both"/>
        <w:rPr>
          <w:sz w:val="22"/>
          <w:szCs w:val="22"/>
        </w:rPr>
      </w:pPr>
      <w:r w:rsidRPr="00F4199D">
        <w:rPr>
          <w:sz w:val="22"/>
          <w:szCs w:val="22"/>
        </w:rPr>
        <w:t>Kierownika budowy deleguje Wykonawca, a ustanawia Zamawiający. Ustanowiony kierownik działa w ramach obowiązków określonych w ustawie Prawo budowlane.</w:t>
      </w:r>
    </w:p>
    <w:p w14:paraId="22C11760" w14:textId="77777777" w:rsidR="00EA1856" w:rsidRPr="00F4199D" w:rsidRDefault="00EA1856">
      <w:pPr>
        <w:pStyle w:val="Akapitzlist"/>
        <w:numPr>
          <w:ilvl w:val="0"/>
          <w:numId w:val="58"/>
        </w:numPr>
        <w:jc w:val="both"/>
        <w:rPr>
          <w:sz w:val="22"/>
          <w:szCs w:val="22"/>
        </w:rPr>
      </w:pPr>
      <w:r w:rsidRPr="00F4199D">
        <w:rPr>
          <w:sz w:val="22"/>
          <w:szCs w:val="22"/>
        </w:rPr>
        <w:t>Kierownik budowy współpracuje na terenie budowy z inspektorem nadzoru wskazanym przez Zamawiającego.</w:t>
      </w:r>
    </w:p>
    <w:p w14:paraId="64AA8EF2" w14:textId="77777777" w:rsidR="00EA1856" w:rsidRPr="00F4199D" w:rsidRDefault="00EA1856">
      <w:pPr>
        <w:pStyle w:val="Akapitzlist"/>
        <w:numPr>
          <w:ilvl w:val="0"/>
          <w:numId w:val="58"/>
        </w:numPr>
        <w:jc w:val="both"/>
        <w:rPr>
          <w:sz w:val="22"/>
          <w:szCs w:val="22"/>
        </w:rPr>
      </w:pPr>
      <w:r w:rsidRPr="00F4199D">
        <w:rPr>
          <w:sz w:val="22"/>
          <w:szCs w:val="22"/>
        </w:rPr>
        <w:t>Istnieje możliwość dokonania zmiany kierownika budowy. Zmiana kierownika może nastąpić jedynie za uprzednią pisemną zgodą Zamawiającego. Zamawiający zatwierdzi zmianę tylko wówczas, jeżeli kwalifikacje delegowanej osoby będą spełniały wymagania zawarte w §</w:t>
      </w:r>
      <w:r w:rsidRPr="00F4199D">
        <w:rPr>
          <w:color w:val="FF0000"/>
          <w:sz w:val="22"/>
          <w:szCs w:val="22"/>
        </w:rPr>
        <w:t xml:space="preserve"> </w:t>
      </w:r>
      <w:r w:rsidRPr="00F4199D">
        <w:rPr>
          <w:sz w:val="22"/>
          <w:szCs w:val="22"/>
        </w:rPr>
        <w:t>6 ust. 1 pkt 2 umowy.</w:t>
      </w:r>
    </w:p>
    <w:p w14:paraId="7E3AC848" w14:textId="77777777" w:rsidR="00EA1856" w:rsidRPr="00F4199D" w:rsidRDefault="00EA1856">
      <w:pPr>
        <w:pStyle w:val="Akapitzlist"/>
        <w:numPr>
          <w:ilvl w:val="0"/>
          <w:numId w:val="58"/>
        </w:numPr>
        <w:jc w:val="both"/>
        <w:rPr>
          <w:sz w:val="22"/>
          <w:szCs w:val="22"/>
        </w:rPr>
      </w:pPr>
      <w:r w:rsidRPr="00F4199D">
        <w:rPr>
          <w:sz w:val="22"/>
          <w:szCs w:val="22"/>
        </w:rPr>
        <w:t>Zamawiający może zażądać od Wykonawcy zmiany osoby, o której mowa w ust. 1 niniejszego paragrafu, jeżeli uzna, że nie wykonuje należycie swoich obowiązków. Wykonawca obowiązany jest dokonać zmiany w terminie nie dłuższym niż 14 dni od daty złożenia wniosku Zamawiającego.</w:t>
      </w:r>
    </w:p>
    <w:p w14:paraId="349E3F76" w14:textId="77777777" w:rsidR="00EA1856" w:rsidRPr="00F91728" w:rsidRDefault="00EA1856" w:rsidP="00EA1856">
      <w:pP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F91728" w:rsidRDefault="00AE4713" w:rsidP="001C258A">
      <w:pPr>
        <w:jc w:val="both"/>
        <w:rPr>
          <w:sz w:val="22"/>
          <w:szCs w:val="22"/>
        </w:rPr>
      </w:pPr>
      <w:r w:rsidRPr="00F91728">
        <w:rPr>
          <w:sz w:val="22"/>
          <w:szCs w:val="22"/>
        </w:rPr>
        <w:t>Do obowiązków Zamawiającego należy:</w:t>
      </w:r>
    </w:p>
    <w:p w14:paraId="1C68DA21" w14:textId="0D21CD3B" w:rsidR="00AE4713" w:rsidRPr="00F91728" w:rsidRDefault="00AE4713" w:rsidP="001D55DE">
      <w:pPr>
        <w:numPr>
          <w:ilvl w:val="0"/>
          <w:numId w:val="16"/>
        </w:numPr>
        <w:ind w:left="284" w:hanging="284"/>
        <w:jc w:val="both"/>
        <w:rPr>
          <w:sz w:val="22"/>
          <w:szCs w:val="22"/>
        </w:rPr>
      </w:pPr>
      <w:r w:rsidRPr="00F91728">
        <w:rPr>
          <w:sz w:val="22"/>
          <w:szCs w:val="22"/>
        </w:rPr>
        <w:t xml:space="preserve">przekazanie Wykonawcy kompletu dokumentacji projektowej – w terminie do </w:t>
      </w:r>
      <w:r w:rsidR="00243038" w:rsidRPr="00F91728">
        <w:rPr>
          <w:sz w:val="22"/>
          <w:szCs w:val="22"/>
        </w:rPr>
        <w:t>10</w:t>
      </w:r>
      <w:r w:rsidRPr="00F91728">
        <w:rPr>
          <w:sz w:val="22"/>
          <w:szCs w:val="22"/>
        </w:rPr>
        <w:t xml:space="preserve"> dni roboczych od dnia podpisania umowy,</w:t>
      </w:r>
    </w:p>
    <w:p w14:paraId="0591A87B" w14:textId="444EB032" w:rsidR="00E80E83" w:rsidRPr="00F91728" w:rsidRDefault="00AE4713" w:rsidP="001D55DE">
      <w:pPr>
        <w:numPr>
          <w:ilvl w:val="0"/>
          <w:numId w:val="16"/>
        </w:numPr>
        <w:ind w:left="284" w:hanging="284"/>
        <w:jc w:val="both"/>
        <w:rPr>
          <w:sz w:val="22"/>
          <w:szCs w:val="22"/>
        </w:rPr>
      </w:pPr>
      <w:r w:rsidRPr="00F91728">
        <w:rPr>
          <w:sz w:val="22"/>
          <w:szCs w:val="22"/>
        </w:rPr>
        <w:t xml:space="preserve">przekazanie placu budowy – </w:t>
      </w:r>
      <w:r w:rsidR="00E80E83" w:rsidRPr="00F91728">
        <w:rPr>
          <w:sz w:val="22"/>
          <w:szCs w:val="22"/>
        </w:rPr>
        <w:t>w terminie do 10 dni roboczych od dnia podpisania umowy,</w:t>
      </w:r>
    </w:p>
    <w:p w14:paraId="6EEE4382" w14:textId="3FF9339A" w:rsidR="00AE4713" w:rsidRPr="00F91728" w:rsidRDefault="00AE4713" w:rsidP="001D55DE">
      <w:pPr>
        <w:numPr>
          <w:ilvl w:val="0"/>
          <w:numId w:val="16"/>
        </w:numPr>
        <w:ind w:left="284" w:hanging="284"/>
        <w:rPr>
          <w:sz w:val="22"/>
          <w:szCs w:val="22"/>
        </w:rPr>
      </w:pPr>
      <w:r w:rsidRPr="00F91728">
        <w:rPr>
          <w:sz w:val="22"/>
          <w:szCs w:val="22"/>
        </w:rPr>
        <w:t>zapewnienie nadzoru inwestorskiego,</w:t>
      </w:r>
    </w:p>
    <w:p w14:paraId="6F2BD6E7" w14:textId="61F10726" w:rsidR="0046026F" w:rsidRPr="00D0417F" w:rsidRDefault="00AE4713" w:rsidP="0046026F">
      <w:pPr>
        <w:numPr>
          <w:ilvl w:val="0"/>
          <w:numId w:val="16"/>
        </w:numPr>
        <w:ind w:left="284" w:hanging="284"/>
        <w:jc w:val="both"/>
        <w:rPr>
          <w:sz w:val="22"/>
          <w:szCs w:val="22"/>
        </w:rPr>
      </w:pPr>
      <w:r w:rsidRPr="00F91728">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F91728" w:rsidRDefault="00AE4713" w:rsidP="001C258A">
      <w:pPr>
        <w:numPr>
          <w:ilvl w:val="0"/>
          <w:numId w:val="2"/>
        </w:numPr>
        <w:tabs>
          <w:tab w:val="num" w:pos="180"/>
        </w:tabs>
        <w:ind w:left="0"/>
        <w:jc w:val="both"/>
        <w:rPr>
          <w:sz w:val="22"/>
          <w:szCs w:val="22"/>
        </w:rPr>
      </w:pPr>
      <w:r w:rsidRPr="00F91728">
        <w:rPr>
          <w:sz w:val="22"/>
          <w:szCs w:val="22"/>
        </w:rPr>
        <w:t>Do obowiązków Wykonawcy należy w szczególności:</w:t>
      </w:r>
    </w:p>
    <w:p w14:paraId="27A94EBD" w14:textId="6706293E"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przedmiotu umowy zgodnie z dokumentacją, specyfikacjami technicznymi</w:t>
      </w:r>
      <w:r w:rsidR="00F52576" w:rsidRPr="00F91728">
        <w:rPr>
          <w:sz w:val="22"/>
          <w:szCs w:val="22"/>
        </w:rPr>
        <w:t xml:space="preserve">, </w:t>
      </w:r>
      <w:r w:rsidRPr="00F91728">
        <w:rPr>
          <w:sz w:val="22"/>
          <w:szCs w:val="22"/>
        </w:rPr>
        <w:t>zasadami wiedzy technicznej, sztuki budowlanej i przepisami prawa oraz zapisami SWZ</w:t>
      </w:r>
      <w:r w:rsidR="00213B58" w:rsidRPr="00F91728">
        <w:rPr>
          <w:sz w:val="22"/>
          <w:szCs w:val="22"/>
        </w:rPr>
        <w:t xml:space="preserve"> i niniejszej umowy</w:t>
      </w:r>
      <w:r w:rsidRPr="00F91728">
        <w:rPr>
          <w:sz w:val="22"/>
          <w:szCs w:val="22"/>
        </w:rPr>
        <w:t>,</w:t>
      </w:r>
    </w:p>
    <w:p w14:paraId="532B0A4C" w14:textId="59A97307" w:rsidR="00EA470B" w:rsidRPr="00F91728" w:rsidRDefault="00AE4713" w:rsidP="006960FA">
      <w:pPr>
        <w:numPr>
          <w:ilvl w:val="1"/>
          <w:numId w:val="2"/>
        </w:numPr>
        <w:tabs>
          <w:tab w:val="num" w:pos="709"/>
        </w:tabs>
        <w:ind w:left="721" w:hanging="437"/>
        <w:jc w:val="both"/>
        <w:rPr>
          <w:sz w:val="22"/>
          <w:szCs w:val="22"/>
        </w:rPr>
      </w:pPr>
      <w:r w:rsidRPr="00F91728">
        <w:rPr>
          <w:sz w:val="22"/>
          <w:szCs w:val="22"/>
        </w:rPr>
        <w:t>zapewnienie</w:t>
      </w:r>
      <w:r w:rsidR="00173116" w:rsidRPr="00F91728">
        <w:rPr>
          <w:sz w:val="22"/>
          <w:szCs w:val="22"/>
        </w:rPr>
        <w:t xml:space="preserve"> </w:t>
      </w:r>
      <w:r w:rsidRPr="00F91728">
        <w:rPr>
          <w:sz w:val="22"/>
          <w:szCs w:val="22"/>
        </w:rPr>
        <w:t>kierownik</w:t>
      </w:r>
      <w:r w:rsidR="006960FA" w:rsidRPr="00F91728">
        <w:rPr>
          <w:sz w:val="22"/>
          <w:szCs w:val="22"/>
        </w:rPr>
        <w:t xml:space="preserve">a budowy </w:t>
      </w:r>
      <w:r w:rsidR="00EA470B" w:rsidRPr="00F91728">
        <w:rPr>
          <w:sz w:val="22"/>
          <w:szCs w:val="22"/>
        </w:rPr>
        <w:t xml:space="preserve">posiadającego uprawnienia budowlane do kierowania robotami budowlanymi w specjalności </w:t>
      </w:r>
      <w:r w:rsidR="00613BC3" w:rsidRPr="00F91728">
        <w:rPr>
          <w:sz w:val="22"/>
          <w:szCs w:val="22"/>
        </w:rPr>
        <w:t>inżynieryjnej drogowej</w:t>
      </w:r>
      <w:r w:rsidR="00EA470B" w:rsidRPr="00F91728">
        <w:rPr>
          <w:sz w:val="22"/>
          <w:szCs w:val="22"/>
        </w:rPr>
        <w:t xml:space="preserve">, </w:t>
      </w:r>
    </w:p>
    <w:p w14:paraId="155C1503" w14:textId="092550BA" w:rsidR="00AE4713" w:rsidRPr="00F91728" w:rsidRDefault="0011146B" w:rsidP="001C258A">
      <w:pPr>
        <w:numPr>
          <w:ilvl w:val="1"/>
          <w:numId w:val="2"/>
        </w:numPr>
        <w:tabs>
          <w:tab w:val="num" w:pos="709"/>
        </w:tabs>
        <w:ind w:left="720" w:hanging="436"/>
        <w:jc w:val="both"/>
        <w:rPr>
          <w:sz w:val="22"/>
          <w:szCs w:val="22"/>
        </w:rPr>
      </w:pPr>
      <w:r w:rsidRPr="00F91728">
        <w:rPr>
          <w:sz w:val="22"/>
          <w:szCs w:val="22"/>
          <w:shd w:val="clear" w:color="auto" w:fill="FFFFFF"/>
        </w:rPr>
        <w:t>w</w:t>
      </w:r>
      <w:r w:rsidR="00AE4713" w:rsidRPr="00F91728">
        <w:rPr>
          <w:sz w:val="22"/>
          <w:szCs w:val="22"/>
          <w:shd w:val="clear" w:color="auto" w:fill="FFFFFF"/>
        </w:rPr>
        <w:t xml:space="preserve"> miarę potrzeb oraz postępu prac, a także na wezwanie Zamawiającego,</w:t>
      </w:r>
      <w:r w:rsidR="00AE4713" w:rsidRPr="00F91728">
        <w:rPr>
          <w:sz w:val="22"/>
          <w:szCs w:val="22"/>
        </w:rPr>
        <w:t xml:space="preserve"> </w:t>
      </w:r>
      <w:r w:rsidR="00AE4713" w:rsidRPr="00F91728">
        <w:rPr>
          <w:sz w:val="22"/>
          <w:szCs w:val="22"/>
          <w:shd w:val="clear" w:color="auto" w:fill="FFFFFF"/>
        </w:rPr>
        <w:t>Wykonawca jest zobowiązany do zmiany (aktualizacji) harmonogramu</w:t>
      </w:r>
      <w:r w:rsidR="00AE4713" w:rsidRPr="00F91728">
        <w:rPr>
          <w:sz w:val="22"/>
          <w:szCs w:val="22"/>
        </w:rPr>
        <w:t xml:space="preserve"> </w:t>
      </w:r>
      <w:r w:rsidR="00AE4713" w:rsidRPr="00F91728">
        <w:rPr>
          <w:sz w:val="22"/>
          <w:szCs w:val="22"/>
          <w:shd w:val="clear" w:color="auto" w:fill="FFFFFF"/>
        </w:rPr>
        <w:t xml:space="preserve">rzeczowo-finansowego, </w:t>
      </w:r>
      <w:r w:rsidR="00B12017" w:rsidRPr="00F91728">
        <w:rPr>
          <w:sz w:val="22"/>
          <w:szCs w:val="22"/>
          <w:shd w:val="clear" w:color="auto" w:fill="FFFFFF"/>
        </w:rPr>
        <w:t>który został złożony przez Wykonawcę przed podpisaniem umowy i stanowi załącznik do niniejszej umowy</w:t>
      </w:r>
      <w:r w:rsidR="00AE4713" w:rsidRPr="00F91728">
        <w:rPr>
          <w:sz w:val="22"/>
          <w:szCs w:val="22"/>
          <w:shd w:val="clear" w:color="auto" w:fill="FFFFFF"/>
        </w:rPr>
        <w:t>. Zmiana harmonogramu nie wymaga formy pisemnego aneksu, a jedynie pisemnego powiadomienia</w:t>
      </w:r>
      <w:r w:rsidR="00AE4713" w:rsidRPr="00F91728">
        <w:rPr>
          <w:sz w:val="22"/>
          <w:szCs w:val="22"/>
        </w:rPr>
        <w:t xml:space="preserve"> </w:t>
      </w:r>
      <w:r w:rsidR="00AE4713" w:rsidRPr="00F91728">
        <w:rPr>
          <w:sz w:val="22"/>
          <w:szCs w:val="22"/>
          <w:shd w:val="clear" w:color="auto" w:fill="FFFFFF"/>
        </w:rPr>
        <w:t>Zamawiającego celem jej zaakceptowania. Zmiana (aktualizacja) harmonogramu</w:t>
      </w:r>
      <w:r w:rsidR="00AE4713" w:rsidRPr="00F91728">
        <w:rPr>
          <w:sz w:val="22"/>
          <w:szCs w:val="22"/>
        </w:rPr>
        <w:t xml:space="preserve"> </w:t>
      </w:r>
      <w:r w:rsidR="00AE4713" w:rsidRPr="00F91728">
        <w:rPr>
          <w:sz w:val="22"/>
          <w:szCs w:val="22"/>
          <w:shd w:val="clear" w:color="auto" w:fill="FFFFFF"/>
        </w:rPr>
        <w:t>musi uzyskać pisemną akceptację Zamawiającego. Zamawiający dokona</w:t>
      </w:r>
      <w:r w:rsidR="00AE4713" w:rsidRPr="00F91728">
        <w:rPr>
          <w:sz w:val="22"/>
          <w:szCs w:val="22"/>
        </w:rPr>
        <w:t xml:space="preserve"> </w:t>
      </w:r>
      <w:r w:rsidR="00AE4713" w:rsidRPr="00F91728">
        <w:rPr>
          <w:sz w:val="22"/>
          <w:szCs w:val="22"/>
          <w:shd w:val="clear" w:color="auto" w:fill="FFFFFF"/>
        </w:rPr>
        <w:t>zatwierdzenia lub wniesie uwagi do zmiany (aktualizacji) harmonogramu w</w:t>
      </w:r>
      <w:r w:rsidR="00AE4713" w:rsidRPr="00F91728">
        <w:rPr>
          <w:sz w:val="22"/>
          <w:szCs w:val="22"/>
        </w:rPr>
        <w:t xml:space="preserve"> </w:t>
      </w:r>
      <w:r w:rsidR="00AE4713" w:rsidRPr="00F91728">
        <w:rPr>
          <w:sz w:val="22"/>
          <w:szCs w:val="22"/>
          <w:shd w:val="clear" w:color="auto" w:fill="FFFFFF"/>
        </w:rPr>
        <w:t>terminie 5 dni roboczych od dnia przedłożenia przez Wykonawcę. W przypadku</w:t>
      </w:r>
      <w:r w:rsidR="00AE4713" w:rsidRPr="00F91728">
        <w:rPr>
          <w:sz w:val="22"/>
          <w:szCs w:val="22"/>
        </w:rPr>
        <w:t xml:space="preserve"> </w:t>
      </w:r>
      <w:r w:rsidR="00AE4713" w:rsidRPr="00F91728">
        <w:rPr>
          <w:sz w:val="22"/>
          <w:szCs w:val="22"/>
          <w:shd w:val="clear" w:color="auto" w:fill="FFFFFF"/>
        </w:rPr>
        <w:t>zgłoszenia przez Zamawiającego w powyższym terminie pisemnie uwag do zmiany</w:t>
      </w:r>
      <w:r w:rsidR="00AE4713" w:rsidRPr="00F91728">
        <w:rPr>
          <w:sz w:val="22"/>
          <w:szCs w:val="22"/>
        </w:rPr>
        <w:t xml:space="preserve"> </w:t>
      </w:r>
      <w:r w:rsidR="00AE4713" w:rsidRPr="00F91728">
        <w:rPr>
          <w:sz w:val="22"/>
          <w:szCs w:val="22"/>
          <w:shd w:val="clear" w:color="auto" w:fill="FFFFFF"/>
        </w:rPr>
        <w:t>(aktualizacji) harmonogramu, Wykonawca je uwzględni. Wykonawca</w:t>
      </w:r>
      <w:r w:rsidR="00AE4713" w:rsidRPr="00F91728">
        <w:rPr>
          <w:sz w:val="22"/>
          <w:szCs w:val="22"/>
        </w:rPr>
        <w:t xml:space="preserve"> </w:t>
      </w:r>
      <w:r w:rsidR="00AE4713" w:rsidRPr="00F91728">
        <w:rPr>
          <w:sz w:val="22"/>
          <w:szCs w:val="22"/>
          <w:shd w:val="clear" w:color="auto" w:fill="FFFFFF"/>
        </w:rPr>
        <w:t>zobowiązany jest, w terminie 3 dni roboczych od dnia otrzymania zastrzeżeń,</w:t>
      </w:r>
      <w:r w:rsidR="00AE4713" w:rsidRPr="00F91728">
        <w:rPr>
          <w:sz w:val="22"/>
          <w:szCs w:val="22"/>
        </w:rPr>
        <w:t xml:space="preserve"> </w:t>
      </w:r>
      <w:r w:rsidR="00AE4713" w:rsidRPr="00F91728">
        <w:rPr>
          <w:sz w:val="22"/>
          <w:szCs w:val="22"/>
          <w:shd w:val="clear" w:color="auto" w:fill="FFFFFF"/>
        </w:rPr>
        <w:t>do dostosowania harmonogramu rzeczowo-finansowego do wskazań Zamawiającego.</w:t>
      </w:r>
    </w:p>
    <w:p w14:paraId="089EE0A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przekazanie Zamawiającemu wykazu osób do kontaktu z Wykonawcą poprzez podanie nr telefonów w celu sprawnego i terminowego wykonania zamówienia,</w:t>
      </w:r>
    </w:p>
    <w:p w14:paraId="521DCC06" w14:textId="7D51EB1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protokolarne</w:t>
      </w:r>
      <w:r w:rsidRPr="00F91728">
        <w:rPr>
          <w:sz w:val="22"/>
          <w:szCs w:val="22"/>
        </w:rPr>
        <w:t xml:space="preserve"> przejęcie od Zamawiającego terenu budowy w terminie </w:t>
      </w:r>
      <w:r w:rsidR="00FF27D4" w:rsidRPr="00F91728">
        <w:rPr>
          <w:sz w:val="22"/>
          <w:szCs w:val="22"/>
        </w:rPr>
        <w:t xml:space="preserve">wyznaczonym przez </w:t>
      </w:r>
      <w:r w:rsidR="00A633B3" w:rsidRPr="00F91728">
        <w:rPr>
          <w:sz w:val="22"/>
          <w:szCs w:val="22"/>
        </w:rPr>
        <w:t>Zamawiającego,</w:t>
      </w:r>
    </w:p>
    <w:p w14:paraId="5C28DC18" w14:textId="07676EC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zaleca</w:t>
      </w:r>
      <w:r w:rsidRPr="00F91728">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91728">
        <w:rPr>
          <w:sz w:val="22"/>
          <w:szCs w:val="22"/>
        </w:rPr>
        <w:t>,</w:t>
      </w:r>
    </w:p>
    <w:p w14:paraId="6682DC84" w14:textId="2B7A6291" w:rsidR="00267C22" w:rsidRPr="00F91728" w:rsidRDefault="00E15223" w:rsidP="00267C22">
      <w:pPr>
        <w:numPr>
          <w:ilvl w:val="1"/>
          <w:numId w:val="2"/>
        </w:numPr>
        <w:tabs>
          <w:tab w:val="num" w:pos="709"/>
        </w:tabs>
        <w:ind w:left="720" w:hanging="436"/>
        <w:jc w:val="both"/>
        <w:rPr>
          <w:sz w:val="22"/>
          <w:szCs w:val="22"/>
        </w:rPr>
      </w:pPr>
      <w:r w:rsidRPr="00F91728">
        <w:rPr>
          <w:sz w:val="22"/>
          <w:szCs w:val="22"/>
          <w:shd w:val="clear" w:color="auto" w:fill="FFFFFF"/>
        </w:rPr>
        <w:t>zorganizowanie</w:t>
      </w:r>
      <w:r w:rsidRPr="00F91728">
        <w:rPr>
          <w:sz w:val="22"/>
          <w:szCs w:val="22"/>
        </w:rPr>
        <w:t xml:space="preserve"> i zabezpieczeni</w:t>
      </w:r>
      <w:r w:rsidR="00173116" w:rsidRPr="00F91728">
        <w:rPr>
          <w:sz w:val="22"/>
          <w:szCs w:val="22"/>
        </w:rPr>
        <w:t>e</w:t>
      </w:r>
      <w:r w:rsidRPr="00F91728">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91728">
        <w:rPr>
          <w:sz w:val="22"/>
          <w:szCs w:val="22"/>
        </w:rPr>
        <w:t>terenu budowy</w:t>
      </w:r>
      <w:r w:rsidRPr="00F91728">
        <w:rPr>
          <w:sz w:val="22"/>
          <w:szCs w:val="22"/>
        </w:rPr>
        <w:t>, wyznaczenie miejsca składowania materiałów budowalnych, dojazdów i postojów pojazdów budowy i zaopatrzeniowych</w:t>
      </w:r>
      <w:r w:rsidR="00267C22" w:rsidRPr="00F91728">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F91728" w:rsidRDefault="00CB6A88" w:rsidP="001C258A">
      <w:pPr>
        <w:numPr>
          <w:ilvl w:val="1"/>
          <w:numId w:val="2"/>
        </w:numPr>
        <w:tabs>
          <w:tab w:val="num" w:pos="709"/>
        </w:tabs>
        <w:ind w:left="720" w:hanging="436"/>
        <w:jc w:val="both"/>
        <w:rPr>
          <w:sz w:val="22"/>
          <w:szCs w:val="22"/>
        </w:rPr>
      </w:pPr>
      <w:r w:rsidRPr="00F91728">
        <w:rPr>
          <w:sz w:val="22"/>
          <w:szCs w:val="22"/>
        </w:rPr>
        <w:t>zapewnienie obsługi geodezyjnej zadania,</w:t>
      </w:r>
    </w:p>
    <w:p w14:paraId="77ED2E7B" w14:textId="5A370C1C" w:rsidR="002D042E" w:rsidRPr="00F91728" w:rsidRDefault="002D042E" w:rsidP="001C258A">
      <w:pPr>
        <w:numPr>
          <w:ilvl w:val="1"/>
          <w:numId w:val="2"/>
        </w:numPr>
        <w:tabs>
          <w:tab w:val="num" w:pos="709"/>
        </w:tabs>
        <w:ind w:left="720" w:hanging="436"/>
        <w:jc w:val="both"/>
        <w:rPr>
          <w:sz w:val="22"/>
          <w:szCs w:val="22"/>
        </w:rPr>
      </w:pPr>
      <w:r w:rsidRPr="00F91728">
        <w:rPr>
          <w:sz w:val="22"/>
          <w:szCs w:val="22"/>
        </w:rPr>
        <w:lastRenderedPageBreak/>
        <w:t>sporządzenie planu bezpieczeństwa i ochrony zdrowia, uwzględniającego specyfikę obiektu budowlanego oraz warunki prowadzenia rob</w:t>
      </w:r>
      <w:r w:rsidR="00B05C0B" w:rsidRPr="00F91728">
        <w:rPr>
          <w:sz w:val="22"/>
          <w:szCs w:val="22"/>
        </w:rPr>
        <w:t>ó</w:t>
      </w:r>
      <w:r w:rsidRPr="00F91728">
        <w:rPr>
          <w:sz w:val="22"/>
          <w:szCs w:val="22"/>
        </w:rPr>
        <w:t>t budowlanych (art. 18 ust. 1 pkt 3 oraz art. 21a ust.1, ust. 1a i ust. 2 ustawy z 7 lipca 1994 r. Prawo budowlane),</w:t>
      </w:r>
    </w:p>
    <w:p w14:paraId="2648ED51" w14:textId="76F33E8C" w:rsidR="00A37DA4" w:rsidRPr="00F91728" w:rsidRDefault="00A37DA4" w:rsidP="00A37DA4">
      <w:pPr>
        <w:numPr>
          <w:ilvl w:val="1"/>
          <w:numId w:val="2"/>
        </w:numPr>
        <w:tabs>
          <w:tab w:val="num" w:pos="709"/>
        </w:tabs>
        <w:ind w:left="720" w:hanging="436"/>
        <w:jc w:val="both"/>
        <w:rPr>
          <w:sz w:val="22"/>
          <w:szCs w:val="22"/>
        </w:rPr>
      </w:pPr>
      <w:r w:rsidRPr="00F91728">
        <w:rPr>
          <w:sz w:val="22"/>
          <w:szCs w:val="22"/>
        </w:rPr>
        <w:t>wykon</w:t>
      </w:r>
      <w:r w:rsidR="0098393C" w:rsidRPr="00F91728">
        <w:rPr>
          <w:sz w:val="22"/>
          <w:szCs w:val="22"/>
        </w:rPr>
        <w:t>ywanie</w:t>
      </w:r>
      <w:r w:rsidRPr="00F91728">
        <w:rPr>
          <w:sz w:val="22"/>
          <w:szCs w:val="22"/>
        </w:rPr>
        <w:t xml:space="preserve"> zabezpiecze</w:t>
      </w:r>
      <w:r w:rsidR="0098393C" w:rsidRPr="00F91728">
        <w:rPr>
          <w:sz w:val="22"/>
          <w:szCs w:val="22"/>
        </w:rPr>
        <w:t>ń</w:t>
      </w:r>
      <w:r w:rsidRPr="00F91728">
        <w:rPr>
          <w:sz w:val="22"/>
          <w:szCs w:val="22"/>
        </w:rPr>
        <w:t xml:space="preserve"> przed uszkodzeniem</w:t>
      </w:r>
      <w:r w:rsidR="0098393C" w:rsidRPr="00F91728">
        <w:rPr>
          <w:sz w:val="22"/>
          <w:szCs w:val="22"/>
        </w:rPr>
        <w:t>,</w:t>
      </w:r>
      <w:r w:rsidRPr="00F91728">
        <w:rPr>
          <w:sz w:val="22"/>
          <w:szCs w:val="22"/>
        </w:rPr>
        <w:t xml:space="preserve"> w trakcie </w:t>
      </w:r>
      <w:r w:rsidR="0098393C" w:rsidRPr="00F91728">
        <w:rPr>
          <w:sz w:val="22"/>
          <w:szCs w:val="22"/>
        </w:rPr>
        <w:t>wykonywania</w:t>
      </w:r>
      <w:r w:rsidRPr="00F91728">
        <w:rPr>
          <w:sz w:val="22"/>
          <w:szCs w:val="22"/>
        </w:rPr>
        <w:t xml:space="preserve"> robót</w:t>
      </w:r>
      <w:r w:rsidR="0098393C" w:rsidRPr="00F91728">
        <w:rPr>
          <w:sz w:val="22"/>
          <w:szCs w:val="22"/>
        </w:rPr>
        <w:t>,</w:t>
      </w:r>
      <w:r w:rsidRPr="00F91728">
        <w:rPr>
          <w:sz w:val="22"/>
          <w:szCs w:val="22"/>
        </w:rPr>
        <w:t xml:space="preserve"> istniejących drzew i krzewów (pni, systemów korzeniowych, gałęzi), </w:t>
      </w:r>
    </w:p>
    <w:p w14:paraId="0B347FDC" w14:textId="7796A06C" w:rsidR="00A37DA4" w:rsidRPr="00F91728" w:rsidRDefault="00A37DA4" w:rsidP="001C258A">
      <w:pPr>
        <w:numPr>
          <w:ilvl w:val="1"/>
          <w:numId w:val="2"/>
        </w:numPr>
        <w:tabs>
          <w:tab w:val="num" w:pos="709"/>
        </w:tabs>
        <w:ind w:left="720" w:hanging="436"/>
        <w:jc w:val="both"/>
        <w:rPr>
          <w:sz w:val="22"/>
          <w:szCs w:val="22"/>
        </w:rPr>
      </w:pPr>
      <w:r w:rsidRPr="00F91728">
        <w:rPr>
          <w:sz w:val="22"/>
          <w:szCs w:val="22"/>
        </w:rPr>
        <w:t>utrzymanie w czystości dróg (po których będzie odbywał się ruch pojazdów budowy i transportujących materiały) oraz posesji/działek w miejscach</w:t>
      </w:r>
      <w:r w:rsidR="0011146B" w:rsidRPr="00F91728">
        <w:rPr>
          <w:sz w:val="22"/>
          <w:szCs w:val="22"/>
        </w:rPr>
        <w:t>,</w:t>
      </w:r>
      <w:r w:rsidRPr="00F91728">
        <w:rPr>
          <w:sz w:val="22"/>
          <w:szCs w:val="22"/>
        </w:rPr>
        <w:t xml:space="preserve"> na których będą prowadzone roboty budowlane,</w:t>
      </w:r>
    </w:p>
    <w:p w14:paraId="77946993" w14:textId="3A352F8F" w:rsidR="0047660D" w:rsidRPr="00F91728" w:rsidRDefault="0047660D" w:rsidP="001C258A">
      <w:pPr>
        <w:numPr>
          <w:ilvl w:val="1"/>
          <w:numId w:val="2"/>
        </w:numPr>
        <w:tabs>
          <w:tab w:val="num" w:pos="709"/>
        </w:tabs>
        <w:ind w:left="720" w:hanging="436"/>
        <w:jc w:val="both"/>
        <w:rPr>
          <w:sz w:val="22"/>
          <w:szCs w:val="22"/>
        </w:rPr>
      </w:pPr>
      <w:r w:rsidRPr="00F91728">
        <w:rPr>
          <w:sz w:val="22"/>
          <w:szCs w:val="22"/>
        </w:rPr>
        <w:t>ogranicz</w:t>
      </w:r>
      <w:r w:rsidR="00A37DA4" w:rsidRPr="00F91728">
        <w:rPr>
          <w:sz w:val="22"/>
          <w:szCs w:val="22"/>
        </w:rPr>
        <w:t xml:space="preserve">enie </w:t>
      </w:r>
      <w:r w:rsidRPr="00F91728">
        <w:rPr>
          <w:sz w:val="22"/>
          <w:szCs w:val="22"/>
        </w:rPr>
        <w:t>do minimum możliwoś</w:t>
      </w:r>
      <w:r w:rsidR="00A37DA4" w:rsidRPr="00F91728">
        <w:rPr>
          <w:sz w:val="22"/>
          <w:szCs w:val="22"/>
        </w:rPr>
        <w:t>ci</w:t>
      </w:r>
      <w:r w:rsidRPr="00F91728">
        <w:rPr>
          <w:sz w:val="22"/>
          <w:szCs w:val="22"/>
        </w:rPr>
        <w:t xml:space="preserve"> wykroczenia uciążliwości prac budowlanych (np. hałas, kurz) poza obszar objęty pracami i zagospodarowaniem w projekcie budowlanym,</w:t>
      </w:r>
    </w:p>
    <w:p w14:paraId="416713C5" w14:textId="705BE81C" w:rsidR="00A85E0C" w:rsidRPr="00F91728" w:rsidRDefault="00A85E0C" w:rsidP="00A85E0C">
      <w:pPr>
        <w:numPr>
          <w:ilvl w:val="1"/>
          <w:numId w:val="2"/>
        </w:numPr>
        <w:tabs>
          <w:tab w:val="num" w:pos="709"/>
        </w:tabs>
        <w:ind w:left="720" w:hanging="436"/>
        <w:jc w:val="both"/>
        <w:rPr>
          <w:sz w:val="22"/>
          <w:szCs w:val="22"/>
        </w:rPr>
      </w:pPr>
      <w:r w:rsidRPr="00F91728">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wykonywanie na własny koszt wszystkich niezbędnych badań, testów i prób,</w:t>
      </w:r>
    </w:p>
    <w:p w14:paraId="756E38F4" w14:textId="5A743DE8" w:rsidR="001B29AB" w:rsidRPr="00F91728" w:rsidRDefault="001B29AB" w:rsidP="001B29AB">
      <w:pPr>
        <w:numPr>
          <w:ilvl w:val="1"/>
          <w:numId w:val="2"/>
        </w:numPr>
        <w:tabs>
          <w:tab w:val="num" w:pos="709"/>
        </w:tabs>
        <w:ind w:left="720" w:hanging="436"/>
        <w:jc w:val="both"/>
        <w:rPr>
          <w:sz w:val="22"/>
          <w:szCs w:val="22"/>
        </w:rPr>
      </w:pPr>
      <w:r w:rsidRPr="00F91728">
        <w:rPr>
          <w:sz w:val="22"/>
          <w:szCs w:val="22"/>
        </w:rPr>
        <w:t>opracowanie i uzyskanie zatwierdzenia w odpowiednich organach projektów czasowej organizacji ruchu dla przebudowy drogi oraz przebudowy skrzyżowania,</w:t>
      </w:r>
    </w:p>
    <w:p w14:paraId="7E05F859" w14:textId="3C8FCEDD" w:rsidR="00727E62" w:rsidRPr="00F91728" w:rsidRDefault="00B1281C" w:rsidP="0054479E">
      <w:pPr>
        <w:numPr>
          <w:ilvl w:val="1"/>
          <w:numId w:val="2"/>
        </w:numPr>
        <w:tabs>
          <w:tab w:val="num" w:pos="709"/>
        </w:tabs>
        <w:ind w:left="720" w:hanging="436"/>
        <w:jc w:val="both"/>
        <w:rPr>
          <w:sz w:val="22"/>
          <w:szCs w:val="22"/>
        </w:rPr>
      </w:pPr>
      <w:r w:rsidRPr="00F91728">
        <w:rPr>
          <w:sz w:val="22"/>
          <w:szCs w:val="22"/>
        </w:rPr>
        <w:t xml:space="preserve">informowanie zarządców sieci o terminie prowadzenia prac w przypadku ich wykonywania w pobliżu tych sieci, </w:t>
      </w:r>
      <w:r w:rsidR="006B036C" w:rsidRPr="00F91728">
        <w:rPr>
          <w:sz w:val="22"/>
          <w:szCs w:val="22"/>
        </w:rPr>
        <w:t>informowanie wszelkich zarządców sieci podziemnych o rozpoczęciu prac i</w:t>
      </w:r>
      <w:r w:rsidRPr="00F91728">
        <w:rPr>
          <w:sz w:val="22"/>
          <w:szCs w:val="22"/>
        </w:rPr>
        <w:t> </w:t>
      </w:r>
      <w:r w:rsidR="006B036C" w:rsidRPr="00F91728">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91728" w:rsidRDefault="00C24F02" w:rsidP="009D443D">
      <w:pPr>
        <w:numPr>
          <w:ilvl w:val="1"/>
          <w:numId w:val="2"/>
        </w:numPr>
        <w:tabs>
          <w:tab w:val="num" w:pos="709"/>
        </w:tabs>
        <w:ind w:left="720" w:hanging="436"/>
        <w:jc w:val="both"/>
        <w:rPr>
          <w:sz w:val="22"/>
          <w:szCs w:val="22"/>
        </w:rPr>
      </w:pPr>
      <w:r w:rsidRPr="00F91728">
        <w:rPr>
          <w:sz w:val="22"/>
          <w:szCs w:val="22"/>
        </w:rPr>
        <w:t>co najmniej na jeden tydzień przed zaplanowanym wykorzystaniem jakichkolwiek materia</w:t>
      </w:r>
      <w:r w:rsidRPr="00F91728">
        <w:rPr>
          <w:rFonts w:hint="eastAsia"/>
          <w:sz w:val="22"/>
          <w:szCs w:val="22"/>
        </w:rPr>
        <w:t>łó</w:t>
      </w:r>
      <w:r w:rsidRPr="00F91728">
        <w:rPr>
          <w:sz w:val="22"/>
          <w:szCs w:val="22"/>
        </w:rPr>
        <w:t>w przeznaczonych do rob</w:t>
      </w:r>
      <w:r w:rsidRPr="00F91728">
        <w:rPr>
          <w:rFonts w:hint="eastAsia"/>
          <w:sz w:val="22"/>
          <w:szCs w:val="22"/>
        </w:rPr>
        <w:t>ó</w:t>
      </w:r>
      <w:r w:rsidRPr="00F91728">
        <w:rPr>
          <w:sz w:val="22"/>
          <w:szCs w:val="22"/>
        </w:rPr>
        <w:t>t, złożenie Inspektorowi nadzoru inwestorskiego, za pośrednictwem Zamawiającego, wniosk</w:t>
      </w:r>
      <w:r w:rsidR="00245CEB" w:rsidRPr="00F91728">
        <w:rPr>
          <w:sz w:val="22"/>
          <w:szCs w:val="22"/>
        </w:rPr>
        <w:t>u</w:t>
      </w:r>
      <w:r w:rsidRPr="00F91728">
        <w:rPr>
          <w:sz w:val="22"/>
          <w:szCs w:val="22"/>
        </w:rPr>
        <w:t xml:space="preserve"> o ich zatwierdzenie wraz z dokumentami potwierdzającymi ich zastosowanie, zgodnie z art. 10 ustawy Prawo budowlane, w tym szczeg</w:t>
      </w:r>
      <w:r w:rsidRPr="00F91728">
        <w:rPr>
          <w:rFonts w:hint="eastAsia"/>
          <w:sz w:val="22"/>
          <w:szCs w:val="22"/>
        </w:rPr>
        <w:t>ół</w:t>
      </w:r>
      <w:r w:rsidRPr="00F91728">
        <w:rPr>
          <w:sz w:val="22"/>
          <w:szCs w:val="22"/>
        </w:rPr>
        <w:t>owe informacje dotycz</w:t>
      </w:r>
      <w:r w:rsidRPr="00F91728">
        <w:rPr>
          <w:rFonts w:hint="eastAsia"/>
          <w:sz w:val="22"/>
          <w:szCs w:val="22"/>
        </w:rPr>
        <w:t>ą</w:t>
      </w:r>
      <w:r w:rsidRPr="00F91728">
        <w:rPr>
          <w:sz w:val="22"/>
          <w:szCs w:val="22"/>
        </w:rPr>
        <w:t xml:space="preserve">ce proponowanego </w:t>
      </w:r>
      <w:r w:rsidRPr="00F91728">
        <w:rPr>
          <w:rFonts w:hint="eastAsia"/>
          <w:sz w:val="22"/>
          <w:szCs w:val="22"/>
        </w:rPr>
        <w:t>ź</w:t>
      </w:r>
      <w:r w:rsidRPr="00F91728">
        <w:rPr>
          <w:sz w:val="22"/>
          <w:szCs w:val="22"/>
        </w:rPr>
        <w:t>r</w:t>
      </w:r>
      <w:r w:rsidRPr="00F91728">
        <w:rPr>
          <w:rFonts w:hint="eastAsia"/>
          <w:sz w:val="22"/>
          <w:szCs w:val="22"/>
        </w:rPr>
        <w:t>ó</w:t>
      </w:r>
      <w:r w:rsidRPr="00F91728">
        <w:rPr>
          <w:sz w:val="22"/>
          <w:szCs w:val="22"/>
        </w:rPr>
        <w:t>d</w:t>
      </w:r>
      <w:r w:rsidRPr="00F91728">
        <w:rPr>
          <w:rFonts w:hint="eastAsia"/>
          <w:sz w:val="22"/>
          <w:szCs w:val="22"/>
        </w:rPr>
        <w:t>ł</w:t>
      </w:r>
      <w:r w:rsidRPr="00F91728">
        <w:rPr>
          <w:sz w:val="22"/>
          <w:szCs w:val="22"/>
        </w:rPr>
        <w:t>a zakupu, wytwarzania, zamawiania lub wydobywania tych materia</w:t>
      </w:r>
      <w:r w:rsidRPr="00F91728">
        <w:rPr>
          <w:rFonts w:hint="eastAsia"/>
          <w:sz w:val="22"/>
          <w:szCs w:val="22"/>
        </w:rPr>
        <w:t>łó</w:t>
      </w:r>
      <w:r w:rsidRPr="00F91728">
        <w:rPr>
          <w:sz w:val="22"/>
          <w:szCs w:val="22"/>
        </w:rPr>
        <w:t>w</w:t>
      </w:r>
      <w:r w:rsidR="00245CEB" w:rsidRPr="00F91728">
        <w:rPr>
          <w:sz w:val="22"/>
          <w:szCs w:val="22"/>
        </w:rPr>
        <w:t>,</w:t>
      </w:r>
      <w:r w:rsidRPr="00F91728">
        <w:rPr>
          <w:sz w:val="22"/>
          <w:szCs w:val="22"/>
        </w:rPr>
        <w:t> odpowiedni</w:t>
      </w:r>
      <w:r w:rsidR="00245CEB" w:rsidRPr="00F91728">
        <w:rPr>
          <w:sz w:val="22"/>
          <w:szCs w:val="22"/>
        </w:rPr>
        <w:t>o</w:t>
      </w:r>
      <w:r w:rsidRPr="00F91728">
        <w:rPr>
          <w:sz w:val="22"/>
          <w:szCs w:val="22"/>
        </w:rPr>
        <w:t xml:space="preserve"> </w:t>
      </w:r>
      <w:r w:rsidRPr="00F91728">
        <w:rPr>
          <w:rFonts w:hint="eastAsia"/>
          <w:sz w:val="22"/>
          <w:szCs w:val="22"/>
        </w:rPr>
        <w:t>ś</w:t>
      </w:r>
      <w:r w:rsidRPr="00F91728">
        <w:rPr>
          <w:sz w:val="22"/>
          <w:szCs w:val="22"/>
        </w:rPr>
        <w:t>wiadectwa bada</w:t>
      </w:r>
      <w:r w:rsidRPr="00F91728">
        <w:rPr>
          <w:rFonts w:hint="eastAsia"/>
          <w:sz w:val="22"/>
          <w:szCs w:val="22"/>
        </w:rPr>
        <w:t>ń</w:t>
      </w:r>
      <w:r w:rsidRPr="00F91728">
        <w:rPr>
          <w:sz w:val="22"/>
          <w:szCs w:val="22"/>
        </w:rPr>
        <w:t xml:space="preserve"> laboratoryjnych</w:t>
      </w:r>
      <w:r w:rsidR="00245CEB" w:rsidRPr="00F91728">
        <w:rPr>
          <w:sz w:val="22"/>
          <w:szCs w:val="22"/>
        </w:rPr>
        <w:t>, atesty, deklaracje, DTR lub inne wymagane dokumenty</w:t>
      </w:r>
      <w:r w:rsidRPr="00F91728">
        <w:rPr>
          <w:sz w:val="22"/>
          <w:szCs w:val="22"/>
        </w:rPr>
        <w:t xml:space="preserve"> do zatwierdzenia przez Inspektora Nadzoru. Wykonawca przed przystąpieniem do robót uzyska zatwierdzenie przez Zamawiającego materiałów przeznaczonych do wbudowania.</w:t>
      </w:r>
      <w:r w:rsidR="009D443D" w:rsidRPr="00F91728">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91728" w:rsidRDefault="00727E62" w:rsidP="00727E62">
      <w:pPr>
        <w:numPr>
          <w:ilvl w:val="1"/>
          <w:numId w:val="2"/>
        </w:numPr>
        <w:tabs>
          <w:tab w:val="num" w:pos="709"/>
        </w:tabs>
        <w:ind w:left="720" w:hanging="436"/>
        <w:jc w:val="both"/>
        <w:rPr>
          <w:sz w:val="22"/>
          <w:szCs w:val="22"/>
        </w:rPr>
      </w:pPr>
      <w:r w:rsidRPr="00F91728">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91728" w:rsidRDefault="00492E5A" w:rsidP="00EB30C7">
      <w:pPr>
        <w:numPr>
          <w:ilvl w:val="1"/>
          <w:numId w:val="2"/>
        </w:numPr>
        <w:tabs>
          <w:tab w:val="num" w:pos="709"/>
        </w:tabs>
        <w:ind w:left="720" w:hanging="436"/>
        <w:jc w:val="both"/>
        <w:rPr>
          <w:sz w:val="22"/>
          <w:szCs w:val="22"/>
        </w:rPr>
      </w:pPr>
      <w:r w:rsidRPr="00F91728">
        <w:rPr>
          <w:sz w:val="22"/>
          <w:szCs w:val="22"/>
        </w:rPr>
        <w:t>w</w:t>
      </w:r>
      <w:r w:rsidR="00EB30C7" w:rsidRPr="00F91728">
        <w:rPr>
          <w:sz w:val="22"/>
          <w:szCs w:val="22"/>
        </w:rPr>
        <w:t xml:space="preserve"> trakcie wykonywania wykopów </w:t>
      </w:r>
      <w:r w:rsidRPr="00F91728">
        <w:rPr>
          <w:sz w:val="22"/>
          <w:szCs w:val="22"/>
        </w:rPr>
        <w:t xml:space="preserve">zwracanie </w:t>
      </w:r>
      <w:r w:rsidR="00EB30C7" w:rsidRPr="00F91728">
        <w:rPr>
          <w:sz w:val="22"/>
          <w:szCs w:val="22"/>
        </w:rPr>
        <w:t>szczególn</w:t>
      </w:r>
      <w:r w:rsidRPr="00F91728">
        <w:rPr>
          <w:sz w:val="22"/>
          <w:szCs w:val="22"/>
        </w:rPr>
        <w:t>ej</w:t>
      </w:r>
      <w:r w:rsidR="00EB30C7" w:rsidRPr="00F91728">
        <w:rPr>
          <w:sz w:val="22"/>
          <w:szCs w:val="22"/>
        </w:rPr>
        <w:t xml:space="preserve"> uwag</w:t>
      </w:r>
      <w:r w:rsidRPr="00F91728">
        <w:rPr>
          <w:sz w:val="22"/>
          <w:szCs w:val="22"/>
        </w:rPr>
        <w:t>i</w:t>
      </w:r>
      <w:r w:rsidR="00EB30C7" w:rsidRPr="00F91728">
        <w:rPr>
          <w:sz w:val="22"/>
          <w:szCs w:val="22"/>
        </w:rPr>
        <w:t xml:space="preserve"> na ewentualne niezinwentaryzowane uzbrojenie podziemne</w:t>
      </w:r>
      <w:r w:rsidRPr="00F91728">
        <w:rPr>
          <w:sz w:val="22"/>
          <w:szCs w:val="22"/>
        </w:rPr>
        <w:t xml:space="preserve"> (w</w:t>
      </w:r>
      <w:r w:rsidR="00EB30C7" w:rsidRPr="00F91728">
        <w:rPr>
          <w:sz w:val="22"/>
          <w:szCs w:val="22"/>
        </w:rPr>
        <w:t xml:space="preserve"> miejscach skrzyżowań z istniejącym uzbrojeniem podziemnym należy wykonać wykopy kontrolne dla dokładnego ustalenia położenia tego uzbrojenia</w:t>
      </w:r>
      <w:r w:rsidRPr="00F91728">
        <w:rPr>
          <w:sz w:val="22"/>
          <w:szCs w:val="22"/>
        </w:rPr>
        <w:t>, r</w:t>
      </w:r>
      <w:r w:rsidR="00EB30C7" w:rsidRPr="00F91728">
        <w:rPr>
          <w:sz w:val="22"/>
          <w:szCs w:val="22"/>
        </w:rPr>
        <w:t xml:space="preserve">oboty ziemne i montażowe w miejscach skrzyżowań z istniejącą infrastrukturą podziemną </w:t>
      </w:r>
      <w:r w:rsidRPr="00F91728">
        <w:rPr>
          <w:sz w:val="22"/>
          <w:szCs w:val="22"/>
        </w:rPr>
        <w:t xml:space="preserve">należy </w:t>
      </w:r>
      <w:r w:rsidR="00EB30C7" w:rsidRPr="00F91728">
        <w:rPr>
          <w:sz w:val="22"/>
          <w:szCs w:val="22"/>
        </w:rPr>
        <w:t>wykonywać ręcznie ze szczególną ostrożnością i pod nadzorem użytkownika/właściciela uzbrojenia</w:t>
      </w:r>
      <w:r w:rsidRPr="00F91728">
        <w:rPr>
          <w:sz w:val="22"/>
          <w:szCs w:val="22"/>
        </w:rPr>
        <w:t>, w</w:t>
      </w:r>
      <w:r w:rsidR="00EB30C7" w:rsidRPr="00F91728">
        <w:rPr>
          <w:sz w:val="22"/>
          <w:szCs w:val="22"/>
        </w:rPr>
        <w:t xml:space="preserve"> przypadku uszkodzeń z winy Wykonawcy Wykonawca naprawi je na własny koszt</w:t>
      </w:r>
      <w:r w:rsidRPr="00F91728">
        <w:rPr>
          <w:sz w:val="22"/>
          <w:szCs w:val="22"/>
        </w:rPr>
        <w:t>),</w:t>
      </w:r>
    </w:p>
    <w:p w14:paraId="18F78E08" w14:textId="564A42ED" w:rsidR="00385EE6" w:rsidRPr="00F91728" w:rsidRDefault="00385EE6" w:rsidP="00385EE6">
      <w:pPr>
        <w:numPr>
          <w:ilvl w:val="1"/>
          <w:numId w:val="2"/>
        </w:numPr>
        <w:tabs>
          <w:tab w:val="num" w:pos="709"/>
        </w:tabs>
        <w:ind w:left="720" w:hanging="436"/>
        <w:jc w:val="both"/>
        <w:rPr>
          <w:sz w:val="22"/>
          <w:szCs w:val="22"/>
        </w:rPr>
      </w:pPr>
      <w:r w:rsidRPr="00F91728">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91728" w:rsidRDefault="00AE4713" w:rsidP="00385EE6">
      <w:pPr>
        <w:numPr>
          <w:ilvl w:val="1"/>
          <w:numId w:val="2"/>
        </w:numPr>
        <w:tabs>
          <w:tab w:val="num" w:pos="709"/>
        </w:tabs>
        <w:ind w:left="720" w:hanging="436"/>
        <w:jc w:val="both"/>
        <w:rPr>
          <w:sz w:val="22"/>
          <w:szCs w:val="22"/>
        </w:rPr>
      </w:pPr>
      <w:r w:rsidRPr="00F91728">
        <w:rPr>
          <w:sz w:val="22"/>
          <w:szCs w:val="22"/>
        </w:rPr>
        <w:t>utrzymanie ładu i porządku na terenie budowy, a po zakończeniu robót pozostawienie terenu czystego i nadającego się do użytkowania,</w:t>
      </w:r>
      <w:r w:rsidR="00385EE6" w:rsidRPr="00F91728">
        <w:rPr>
          <w:sz w:val="22"/>
          <w:szCs w:val="22"/>
        </w:rPr>
        <w:t xml:space="preserve"> </w:t>
      </w:r>
      <w:r w:rsidR="00A11036" w:rsidRPr="00F91728">
        <w:rPr>
          <w:sz w:val="22"/>
          <w:szCs w:val="22"/>
        </w:rPr>
        <w:t>doprowadzenie terenu robót oraz terenu przyległego do prowadzonych robót po ich wykonaniu do stanu pierwotnego,</w:t>
      </w:r>
    </w:p>
    <w:p w14:paraId="7DE8E18A" w14:textId="7CD473F1" w:rsidR="00365866" w:rsidRPr="00F91728" w:rsidRDefault="00365866" w:rsidP="001C258A">
      <w:pPr>
        <w:numPr>
          <w:ilvl w:val="1"/>
          <w:numId w:val="2"/>
        </w:numPr>
        <w:tabs>
          <w:tab w:val="num" w:pos="709"/>
        </w:tabs>
        <w:ind w:left="720" w:hanging="436"/>
        <w:jc w:val="both"/>
        <w:rPr>
          <w:sz w:val="22"/>
          <w:szCs w:val="22"/>
        </w:rPr>
      </w:pPr>
      <w:r w:rsidRPr="00F91728">
        <w:rPr>
          <w:sz w:val="22"/>
          <w:szCs w:val="22"/>
        </w:rPr>
        <w:lastRenderedPageBreak/>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Wykonawca na własny koszt usunie z placu budowy</w:t>
      </w:r>
      <w:r w:rsidR="00FF4971" w:rsidRPr="00F91728">
        <w:rPr>
          <w:sz w:val="22"/>
          <w:szCs w:val="22"/>
        </w:rPr>
        <w:t xml:space="preserve"> wszystkie odpady</w:t>
      </w:r>
      <w:r w:rsidR="001A33EC" w:rsidRPr="00F91728">
        <w:rPr>
          <w:sz w:val="22"/>
          <w:szCs w:val="22"/>
        </w:rPr>
        <w:t xml:space="preserve"> powstające podczas realizacji inwestycji</w:t>
      </w:r>
      <w:r w:rsidR="00FF4971" w:rsidRPr="00F91728">
        <w:rPr>
          <w:sz w:val="22"/>
          <w:szCs w:val="22"/>
        </w:rPr>
        <w:t xml:space="preserve">, m.in. </w:t>
      </w:r>
      <w:r w:rsidRPr="00F91728">
        <w:rPr>
          <w:sz w:val="22"/>
          <w:szCs w:val="22"/>
        </w:rPr>
        <w:t>gruz, materiały rozbiórkowe,</w:t>
      </w:r>
      <w:r w:rsidR="002B3707" w:rsidRPr="00F91728">
        <w:rPr>
          <w:sz w:val="22"/>
          <w:szCs w:val="22"/>
        </w:rPr>
        <w:t xml:space="preserve"> które nie nadają się do powtórnego wbudowania,</w:t>
      </w:r>
      <w:r w:rsidRPr="00F91728">
        <w:rPr>
          <w:sz w:val="22"/>
          <w:szCs w:val="22"/>
        </w:rPr>
        <w:t xml:space="preserve"> śmieci i inne odpady,</w:t>
      </w:r>
      <w:r w:rsidR="002B3707" w:rsidRPr="00F91728">
        <w:rPr>
          <w:sz w:val="22"/>
          <w:szCs w:val="22"/>
        </w:rPr>
        <w:t xml:space="preserve"> kamień, ziemię z urobku</w:t>
      </w:r>
      <w:r w:rsidRPr="00F91728">
        <w:rPr>
          <w:sz w:val="22"/>
          <w:szCs w:val="22"/>
        </w:rPr>
        <w:t xml:space="preserve"> tj. zobowiązany jest m.in.:</w:t>
      </w:r>
    </w:p>
    <w:p w14:paraId="0F9675F8" w14:textId="77777777" w:rsidR="00AE4713" w:rsidRPr="00F91728" w:rsidRDefault="00AE4713">
      <w:pPr>
        <w:numPr>
          <w:ilvl w:val="0"/>
          <w:numId w:val="26"/>
        </w:numPr>
        <w:ind w:left="993" w:hanging="284"/>
        <w:jc w:val="both"/>
        <w:textAlignment w:val="auto"/>
        <w:rPr>
          <w:sz w:val="22"/>
          <w:szCs w:val="22"/>
        </w:rPr>
      </w:pPr>
      <w:r w:rsidRPr="00F91728">
        <w:rPr>
          <w:sz w:val="22"/>
          <w:szCs w:val="22"/>
        </w:rPr>
        <w:t>na bieżąco usuwać z obiektu na własny koszt wszystkie odpady i opakowania, powstałe przy wykonywaniu umowy,</w:t>
      </w:r>
    </w:p>
    <w:p w14:paraId="1A3851D6" w14:textId="77777777" w:rsidR="00AE4713" w:rsidRPr="00F91728" w:rsidRDefault="00AE4713">
      <w:pPr>
        <w:numPr>
          <w:ilvl w:val="0"/>
          <w:numId w:val="26"/>
        </w:numPr>
        <w:ind w:left="993" w:hanging="284"/>
        <w:jc w:val="both"/>
        <w:textAlignment w:val="auto"/>
        <w:rPr>
          <w:sz w:val="22"/>
          <w:szCs w:val="22"/>
        </w:rPr>
      </w:pPr>
      <w:r w:rsidRPr="00F91728">
        <w:rPr>
          <w:sz w:val="22"/>
          <w:szCs w:val="22"/>
          <w:shd w:val="clear" w:color="auto" w:fill="FFFFFF"/>
        </w:rPr>
        <w:t xml:space="preserve">do </w:t>
      </w:r>
      <w:r w:rsidRPr="00F91728">
        <w:rPr>
          <w:sz w:val="22"/>
          <w:szCs w:val="22"/>
        </w:rPr>
        <w:t>postępowania</w:t>
      </w:r>
      <w:r w:rsidRPr="00F91728">
        <w:rPr>
          <w:sz w:val="22"/>
          <w:szCs w:val="22"/>
          <w:shd w:val="clear" w:color="auto" w:fill="FFFFFF"/>
        </w:rPr>
        <w:t xml:space="preserve"> z odpadami w sposób</w:t>
      </w:r>
      <w:r w:rsidRPr="00F91728">
        <w:rPr>
          <w:sz w:val="22"/>
          <w:szCs w:val="22"/>
        </w:rPr>
        <w:t xml:space="preserve"> </w:t>
      </w:r>
      <w:r w:rsidRPr="00F91728">
        <w:rPr>
          <w:sz w:val="22"/>
          <w:szCs w:val="22"/>
          <w:shd w:val="clear" w:color="auto" w:fill="FFFFFF"/>
        </w:rPr>
        <w:t xml:space="preserve">zapewniający ochronę życia i zdrowia ludzkiego, </w:t>
      </w:r>
      <w:r w:rsidRPr="00F91728">
        <w:rPr>
          <w:sz w:val="22"/>
          <w:szCs w:val="22"/>
          <w:shd w:val="clear" w:color="auto" w:fill="FFFFFF"/>
        </w:rPr>
        <w:br/>
        <w:t>a w szczególności</w:t>
      </w:r>
      <w:r w:rsidRPr="00F91728">
        <w:rPr>
          <w:sz w:val="22"/>
          <w:szCs w:val="22"/>
        </w:rPr>
        <w:t xml:space="preserve"> </w:t>
      </w:r>
      <w:r w:rsidRPr="00F91728">
        <w:rPr>
          <w:sz w:val="22"/>
          <w:szCs w:val="22"/>
          <w:shd w:val="clear" w:color="auto" w:fill="FFFFFF"/>
        </w:rPr>
        <w:t xml:space="preserve">przestrzegania obowiązujących w tym zakresie przepisów prawa, w tym: </w:t>
      </w:r>
    </w:p>
    <w:p w14:paraId="7DA82EB1" w14:textId="632097BD" w:rsidR="00AE4713" w:rsidRPr="00F91728" w:rsidRDefault="00AE4713">
      <w:pPr>
        <w:numPr>
          <w:ilvl w:val="0"/>
          <w:numId w:val="27"/>
        </w:numPr>
        <w:ind w:left="1134" w:hanging="141"/>
        <w:jc w:val="both"/>
        <w:textAlignment w:val="auto"/>
        <w:rPr>
          <w:sz w:val="22"/>
          <w:szCs w:val="22"/>
        </w:rPr>
      </w:pPr>
      <w:r w:rsidRPr="00F91728">
        <w:rPr>
          <w:sz w:val="22"/>
          <w:szCs w:val="22"/>
          <w:shd w:val="clear" w:color="auto" w:fill="FFFFFF"/>
        </w:rPr>
        <w:t>ustawy</w:t>
      </w:r>
      <w:r w:rsidRPr="00F91728">
        <w:rPr>
          <w:sz w:val="22"/>
          <w:szCs w:val="22"/>
        </w:rPr>
        <w:t xml:space="preserve"> </w:t>
      </w:r>
      <w:r w:rsidRPr="00F91728">
        <w:rPr>
          <w:sz w:val="22"/>
          <w:szCs w:val="22"/>
          <w:shd w:val="clear" w:color="auto" w:fill="FFFFFF"/>
        </w:rPr>
        <w:t>z dnia 14 grudnia 2012 r. o odpadach (tekst jedn. Dz. U. z 20</w:t>
      </w:r>
      <w:r w:rsidR="002B3707" w:rsidRPr="00F91728">
        <w:rPr>
          <w:sz w:val="22"/>
          <w:szCs w:val="22"/>
          <w:shd w:val="clear" w:color="auto" w:fill="FFFFFF"/>
        </w:rPr>
        <w:t>2</w:t>
      </w:r>
      <w:r w:rsidR="00466E0A">
        <w:rPr>
          <w:sz w:val="22"/>
          <w:szCs w:val="22"/>
          <w:shd w:val="clear" w:color="auto" w:fill="FFFFFF"/>
        </w:rPr>
        <w:t>3</w:t>
      </w:r>
      <w:r w:rsidRPr="00F91728">
        <w:rPr>
          <w:sz w:val="22"/>
          <w:szCs w:val="22"/>
          <w:shd w:val="clear" w:color="auto" w:fill="FFFFFF"/>
        </w:rPr>
        <w:t xml:space="preserve"> r. poz. </w:t>
      </w:r>
      <w:r w:rsidR="00466E0A">
        <w:rPr>
          <w:sz w:val="22"/>
          <w:szCs w:val="22"/>
          <w:shd w:val="clear" w:color="auto" w:fill="FFFFFF"/>
        </w:rPr>
        <w:t>1587</w:t>
      </w:r>
      <w:r w:rsidRPr="00F91728">
        <w:rPr>
          <w:sz w:val="22"/>
          <w:szCs w:val="22"/>
          <w:shd w:val="clear" w:color="auto" w:fill="FFFFFF"/>
        </w:rPr>
        <w:t xml:space="preserve"> ze</w:t>
      </w:r>
      <w:r w:rsidRPr="00F91728">
        <w:rPr>
          <w:sz w:val="22"/>
          <w:szCs w:val="22"/>
        </w:rPr>
        <w:t xml:space="preserve"> </w:t>
      </w:r>
      <w:r w:rsidRPr="00F91728">
        <w:rPr>
          <w:sz w:val="22"/>
          <w:szCs w:val="22"/>
          <w:shd w:val="clear" w:color="auto" w:fill="FFFFFF"/>
        </w:rPr>
        <w:t xml:space="preserve">zm.), </w:t>
      </w:r>
    </w:p>
    <w:p w14:paraId="38144618" w14:textId="6A51CAA6" w:rsidR="00AE4713" w:rsidRPr="00F91728" w:rsidRDefault="00AE4713">
      <w:pPr>
        <w:numPr>
          <w:ilvl w:val="0"/>
          <w:numId w:val="27"/>
        </w:numPr>
        <w:ind w:left="1134" w:hanging="141"/>
        <w:jc w:val="both"/>
        <w:textAlignment w:val="auto"/>
        <w:rPr>
          <w:sz w:val="22"/>
          <w:szCs w:val="22"/>
        </w:rPr>
      </w:pPr>
      <w:r w:rsidRPr="00F91728">
        <w:rPr>
          <w:sz w:val="22"/>
          <w:szCs w:val="22"/>
          <w:shd w:val="clear" w:color="auto" w:fill="FFFFFF"/>
        </w:rPr>
        <w:t>ustawy z dnia 27 kwietnia 2001 r. Prawo ochrony środowiska (tekst jedn. Dz.</w:t>
      </w:r>
      <w:r w:rsidRPr="00F91728">
        <w:rPr>
          <w:sz w:val="22"/>
          <w:szCs w:val="22"/>
        </w:rPr>
        <w:t xml:space="preserve"> </w:t>
      </w:r>
      <w:r w:rsidRPr="00F91728">
        <w:rPr>
          <w:sz w:val="22"/>
          <w:szCs w:val="22"/>
          <w:shd w:val="clear" w:color="auto" w:fill="FFFFFF"/>
        </w:rPr>
        <w:t>U. z 20</w:t>
      </w:r>
      <w:r w:rsidR="002B3707" w:rsidRPr="00F91728">
        <w:rPr>
          <w:sz w:val="22"/>
          <w:szCs w:val="22"/>
          <w:shd w:val="clear" w:color="auto" w:fill="FFFFFF"/>
        </w:rPr>
        <w:t>2</w:t>
      </w:r>
      <w:r w:rsidR="00466E0A">
        <w:rPr>
          <w:sz w:val="22"/>
          <w:szCs w:val="22"/>
          <w:shd w:val="clear" w:color="auto" w:fill="FFFFFF"/>
        </w:rPr>
        <w:t>4</w:t>
      </w:r>
      <w:r w:rsidRPr="00F91728">
        <w:rPr>
          <w:sz w:val="22"/>
          <w:szCs w:val="22"/>
          <w:shd w:val="clear" w:color="auto" w:fill="FFFFFF"/>
        </w:rPr>
        <w:t xml:space="preserve"> r. poz. </w:t>
      </w:r>
      <w:r w:rsidR="00466E0A">
        <w:rPr>
          <w:sz w:val="22"/>
          <w:szCs w:val="22"/>
          <w:shd w:val="clear" w:color="auto" w:fill="FFFFFF"/>
        </w:rPr>
        <w:t>54</w:t>
      </w:r>
      <w:r w:rsidR="00D53D9D" w:rsidRPr="00F91728">
        <w:rPr>
          <w:sz w:val="22"/>
          <w:szCs w:val="22"/>
          <w:shd w:val="clear" w:color="auto" w:fill="FFFFFF"/>
        </w:rPr>
        <w:t xml:space="preserve"> ze zm.</w:t>
      </w:r>
      <w:r w:rsidRPr="00F91728">
        <w:rPr>
          <w:sz w:val="22"/>
          <w:szCs w:val="22"/>
          <w:shd w:val="clear" w:color="auto" w:fill="FFFFFF"/>
        </w:rPr>
        <w:t xml:space="preserve">), </w:t>
      </w:r>
    </w:p>
    <w:p w14:paraId="1ADA1D0A" w14:textId="00DCAEBB" w:rsidR="00AE4713" w:rsidRPr="00F91728" w:rsidRDefault="00AE4713">
      <w:pPr>
        <w:numPr>
          <w:ilvl w:val="0"/>
          <w:numId w:val="26"/>
        </w:numPr>
        <w:ind w:left="993" w:hanging="284"/>
        <w:jc w:val="both"/>
        <w:textAlignment w:val="auto"/>
        <w:rPr>
          <w:sz w:val="22"/>
          <w:szCs w:val="22"/>
          <w:shd w:val="clear" w:color="auto" w:fill="FFFFFF"/>
        </w:rPr>
      </w:pPr>
      <w:r w:rsidRPr="00F91728">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wykonanie czynności wymienionych w art. 22 ustawy Prawo budowlane,</w:t>
      </w:r>
    </w:p>
    <w:p w14:paraId="498F5A31" w14:textId="2F99D03F"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realizacja zaleceń wpisanych do dziennika budowy i poleceń Inspektor</w:t>
      </w:r>
      <w:r w:rsidR="00F97743" w:rsidRPr="00F91728">
        <w:rPr>
          <w:sz w:val="22"/>
          <w:szCs w:val="22"/>
        </w:rPr>
        <w:t>a</w:t>
      </w:r>
      <w:r w:rsidRPr="00F91728">
        <w:rPr>
          <w:sz w:val="22"/>
          <w:szCs w:val="22"/>
        </w:rPr>
        <w:t xml:space="preserve"> nadzoru inwestorskiego,</w:t>
      </w:r>
    </w:p>
    <w:p w14:paraId="1B83D39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robót tymczasowych, które mogą być potrzebne podczas wykonywania robót podstawowych,</w:t>
      </w:r>
    </w:p>
    <w:p w14:paraId="2B59B7ED" w14:textId="51D3BA49"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pisemne informowanie Inspektora nadzoru inwestorskiego o terminie odbioru robót ulegających zakryciu oraz terminie odbioru robót zanikających. Jeżeli Wykonawca nie poinformował o tych faktach Inspektor</w:t>
      </w:r>
      <w:r w:rsidR="00F97743" w:rsidRPr="00F91728">
        <w:rPr>
          <w:sz w:val="22"/>
          <w:szCs w:val="22"/>
        </w:rPr>
        <w:t>a</w:t>
      </w:r>
      <w:r w:rsidRPr="00F91728">
        <w:rPr>
          <w:sz w:val="22"/>
          <w:szCs w:val="22"/>
        </w:rPr>
        <w:t xml:space="preserve"> nadzoru inwestorskiego zobowiązany jest na żądanie Inspektor</w:t>
      </w:r>
      <w:r w:rsidR="00F97743" w:rsidRPr="00F91728">
        <w:rPr>
          <w:sz w:val="22"/>
          <w:szCs w:val="22"/>
        </w:rPr>
        <w:t>a</w:t>
      </w:r>
      <w:r w:rsidRPr="00F91728">
        <w:rPr>
          <w:sz w:val="22"/>
          <w:szCs w:val="22"/>
        </w:rPr>
        <w:t xml:space="preserve"> nadzoru odkryć roboty lub wykonać otwory niezbędne do zbadania robót, a następnie przywrócić roboty do stanu poprzedniego,</w:t>
      </w:r>
    </w:p>
    <w:p w14:paraId="0AEDBCC4" w14:textId="219494D2" w:rsidR="00055F77" w:rsidRPr="00F91728" w:rsidRDefault="00055F77" w:rsidP="00055F77">
      <w:pPr>
        <w:numPr>
          <w:ilvl w:val="1"/>
          <w:numId w:val="2"/>
        </w:numPr>
        <w:tabs>
          <w:tab w:val="left" w:pos="284"/>
          <w:tab w:val="num" w:pos="709"/>
        </w:tabs>
        <w:ind w:left="720" w:hanging="436"/>
        <w:jc w:val="both"/>
        <w:rPr>
          <w:sz w:val="22"/>
          <w:szCs w:val="22"/>
        </w:rPr>
      </w:pPr>
      <w:r w:rsidRPr="00F91728">
        <w:rPr>
          <w:sz w:val="22"/>
          <w:szCs w:val="22"/>
        </w:rPr>
        <w:t>usuwanie kolizji z istniejącą infrastrukturą wynikłych przy realizacji zamówienia w związku z niewłaściwym wykonywaniem robót lub błędów Wykonawcy,</w:t>
      </w:r>
    </w:p>
    <w:p w14:paraId="43A41AA0" w14:textId="5B028C1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 przypadku zniszczenia lub uszkodzenia wykonanych robót, ich części bądź majątku Zamawiającego lub osób trzecich – naprawienie ich i doprowadzenie do stanu poprzedniego</w:t>
      </w:r>
      <w:r w:rsidR="006640E0" w:rsidRPr="00F91728">
        <w:rPr>
          <w:sz w:val="22"/>
          <w:szCs w:val="22"/>
        </w:rPr>
        <w:t>,</w:t>
      </w:r>
    </w:p>
    <w:p w14:paraId="1587C215" w14:textId="347D6D87" w:rsidR="00AE4713" w:rsidRDefault="00AE4713" w:rsidP="001C258A">
      <w:pPr>
        <w:numPr>
          <w:ilvl w:val="1"/>
          <w:numId w:val="2"/>
        </w:numPr>
        <w:tabs>
          <w:tab w:val="num" w:pos="709"/>
        </w:tabs>
        <w:ind w:left="720" w:hanging="436"/>
        <w:jc w:val="both"/>
        <w:rPr>
          <w:sz w:val="22"/>
          <w:szCs w:val="22"/>
        </w:rPr>
      </w:pPr>
      <w:r w:rsidRPr="00F91728">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91728">
        <w:rPr>
          <w:sz w:val="22"/>
          <w:szCs w:val="22"/>
        </w:rPr>
        <w:t> </w:t>
      </w:r>
      <w:r w:rsidRPr="00F91728">
        <w:rPr>
          <w:sz w:val="22"/>
          <w:szCs w:val="22"/>
        </w:rPr>
        <w:t>organów wymaganych przepisami, deklaracji właściwości użytkowych, certyfikatów,</w:t>
      </w:r>
      <w:r w:rsidR="00330E28" w:rsidRPr="00F91728">
        <w:rPr>
          <w:sz w:val="22"/>
          <w:szCs w:val="22"/>
        </w:rPr>
        <w:t xml:space="preserve"> </w:t>
      </w:r>
    </w:p>
    <w:p w14:paraId="23695B9F" w14:textId="3884D559" w:rsidR="00DD4690" w:rsidRPr="0050002C" w:rsidRDefault="00DD4690" w:rsidP="001C258A">
      <w:pPr>
        <w:numPr>
          <w:ilvl w:val="1"/>
          <w:numId w:val="2"/>
        </w:numPr>
        <w:tabs>
          <w:tab w:val="num" w:pos="709"/>
        </w:tabs>
        <w:ind w:left="720" w:hanging="436"/>
        <w:jc w:val="both"/>
        <w:rPr>
          <w:sz w:val="22"/>
          <w:szCs w:val="22"/>
        </w:rPr>
      </w:pPr>
      <w:r w:rsidRPr="0050002C">
        <w:rPr>
          <w:sz w:val="22"/>
          <w:szCs w:val="22"/>
        </w:rPr>
        <w:t xml:space="preserve">Wykonawca na własny koszt i własnym staraniem uzyska oraz złoży dokumenty do właściwych instytucji oraz organu Nadzoru Budowlanego w Puławach i uzyska </w:t>
      </w:r>
      <w:r w:rsidR="00884D56" w:rsidRPr="0050002C">
        <w:rPr>
          <w:sz w:val="22"/>
          <w:szCs w:val="22"/>
        </w:rPr>
        <w:t>pozwolenie</w:t>
      </w:r>
      <w:r w:rsidRPr="0050002C">
        <w:rPr>
          <w:sz w:val="22"/>
          <w:szCs w:val="22"/>
        </w:rPr>
        <w:t xml:space="preserve"> na użytkowanie,</w:t>
      </w:r>
    </w:p>
    <w:p w14:paraId="009DC564" w14:textId="0EF87235"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91728">
        <w:rPr>
          <w:sz w:val="22"/>
          <w:szCs w:val="22"/>
        </w:rPr>
        <w:t xml:space="preserve">są </w:t>
      </w:r>
      <w:r w:rsidR="00AE4713" w:rsidRPr="00F91728">
        <w:rPr>
          <w:sz w:val="22"/>
          <w:szCs w:val="22"/>
        </w:rPr>
        <w:t>bezskuteczne. Wykonawca poinformuje Zamawiającego o zaistniałej sytuacji w celu określenia rodzaju i sposobu wykonania prac.</w:t>
      </w:r>
    </w:p>
    <w:p w14:paraId="262062D1" w14:textId="0F76CBC3" w:rsidR="00AE4713" w:rsidRPr="00F91728" w:rsidRDefault="00D64A1E" w:rsidP="001C258A">
      <w:pPr>
        <w:numPr>
          <w:ilvl w:val="1"/>
          <w:numId w:val="2"/>
        </w:numPr>
        <w:tabs>
          <w:tab w:val="left" w:pos="284"/>
          <w:tab w:val="num" w:pos="709"/>
        </w:tabs>
        <w:ind w:left="720" w:hanging="436"/>
        <w:jc w:val="both"/>
        <w:rPr>
          <w:sz w:val="22"/>
          <w:szCs w:val="22"/>
        </w:rPr>
      </w:pPr>
      <w:bookmarkStart w:id="2" w:name="_Hlk11174728"/>
      <w:r w:rsidRPr="00F91728">
        <w:rPr>
          <w:sz w:val="22"/>
          <w:szCs w:val="22"/>
        </w:rPr>
        <w:t>w</w:t>
      </w:r>
      <w:r w:rsidR="00AE4713" w:rsidRPr="00F91728">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91728">
        <w:rPr>
          <w:sz w:val="22"/>
          <w:szCs w:val="22"/>
        </w:rPr>
        <w:t>, projektanta</w:t>
      </w:r>
      <w:r w:rsidR="00AE4713" w:rsidRPr="00F91728">
        <w:rPr>
          <w:sz w:val="22"/>
          <w:szCs w:val="22"/>
        </w:rPr>
        <w:t xml:space="preserve"> oraz podpisanie aneksu do umowy wprowadzającego zaproponowane zmiany.</w:t>
      </w:r>
      <w:bookmarkEnd w:id="2"/>
      <w:r w:rsidR="00AE4713" w:rsidRPr="00F91728">
        <w:rPr>
          <w:sz w:val="22"/>
          <w:szCs w:val="22"/>
        </w:rPr>
        <w:t xml:space="preserve"> </w:t>
      </w:r>
    </w:p>
    <w:p w14:paraId="437BA9E4" w14:textId="2C842F0F"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 xml:space="preserve">Wykonawca, który zaproponuje w trakcie robót </w:t>
      </w:r>
      <w:r w:rsidR="00013D0D" w:rsidRPr="00F91728">
        <w:rPr>
          <w:sz w:val="22"/>
          <w:szCs w:val="22"/>
        </w:rPr>
        <w:t xml:space="preserve">zmiany </w:t>
      </w:r>
      <w:r w:rsidRPr="00F91728">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29F0CD2D" w:rsidR="00AE4713" w:rsidRPr="00F91728" w:rsidRDefault="00E271AB" w:rsidP="00B16FEF">
      <w:pPr>
        <w:numPr>
          <w:ilvl w:val="0"/>
          <w:numId w:val="2"/>
        </w:numPr>
        <w:tabs>
          <w:tab w:val="num" w:pos="180"/>
        </w:tabs>
        <w:ind w:left="180" w:hanging="180"/>
        <w:jc w:val="both"/>
        <w:rPr>
          <w:sz w:val="22"/>
          <w:szCs w:val="22"/>
        </w:rPr>
      </w:pPr>
      <w:r w:rsidRPr="00F91728">
        <w:rPr>
          <w:sz w:val="22"/>
          <w:szCs w:val="22"/>
        </w:rPr>
        <w:t xml:space="preserve"> </w:t>
      </w:r>
      <w:r w:rsidR="00AE4713" w:rsidRPr="00F91728">
        <w:rPr>
          <w:sz w:val="22"/>
          <w:szCs w:val="22"/>
        </w:rPr>
        <w:t>Zamawiający wymaga, aby:</w:t>
      </w:r>
    </w:p>
    <w:p w14:paraId="55EEA870" w14:textId="5705204B" w:rsidR="00AE4713" w:rsidRPr="00F91728"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lastRenderedPageBreak/>
        <w:t>przedstawiciele Wykonawcy (</w:t>
      </w:r>
      <w:r w:rsidR="00E649D4" w:rsidRPr="00F91728">
        <w:rPr>
          <w:sz w:val="22"/>
          <w:szCs w:val="22"/>
        </w:rPr>
        <w:t xml:space="preserve">m.in. </w:t>
      </w:r>
      <w:r w:rsidRPr="00F91728">
        <w:rPr>
          <w:sz w:val="22"/>
          <w:szCs w:val="22"/>
        </w:rPr>
        <w:t>kierowni</w:t>
      </w:r>
      <w:r w:rsidR="00126387" w:rsidRPr="00F91728">
        <w:rPr>
          <w:sz w:val="22"/>
          <w:szCs w:val="22"/>
        </w:rPr>
        <w:t>k</w:t>
      </w:r>
      <w:r w:rsidR="00DC076C" w:rsidRPr="00F91728">
        <w:rPr>
          <w:sz w:val="22"/>
          <w:szCs w:val="22"/>
        </w:rPr>
        <w:t xml:space="preserve"> </w:t>
      </w:r>
      <w:r w:rsidR="00126387" w:rsidRPr="00F91728">
        <w:rPr>
          <w:sz w:val="22"/>
          <w:szCs w:val="22"/>
        </w:rPr>
        <w:t>budowy</w:t>
      </w:r>
      <w:r w:rsidR="00DC076C" w:rsidRPr="00F91728">
        <w:rPr>
          <w:sz w:val="22"/>
          <w:szCs w:val="22"/>
        </w:rPr>
        <w:t xml:space="preserve">) </w:t>
      </w:r>
      <w:r w:rsidRPr="00F91728">
        <w:rPr>
          <w:sz w:val="22"/>
          <w:szCs w:val="22"/>
        </w:rPr>
        <w:t>uczestniczyli w</w:t>
      </w:r>
      <w:r w:rsidR="00C357CB" w:rsidRPr="00F91728">
        <w:rPr>
          <w:sz w:val="22"/>
          <w:szCs w:val="22"/>
        </w:rPr>
        <w:t> </w:t>
      </w:r>
      <w:r w:rsidRPr="00F91728">
        <w:rPr>
          <w:sz w:val="22"/>
          <w:szCs w:val="22"/>
        </w:rPr>
        <w:t xml:space="preserve">naradach koordynacyjnych zwoływanych przez Zamawiającego (narady koordynacyjne będą odbywały się w siedzibie Zamawiającego tj. w Urzędzie Gminy </w:t>
      </w:r>
      <w:r w:rsidR="00946CC0" w:rsidRPr="00F91728">
        <w:rPr>
          <w:sz w:val="22"/>
          <w:szCs w:val="22"/>
        </w:rPr>
        <w:t>Żyrzyn</w:t>
      </w:r>
      <w:r w:rsidRPr="00F91728">
        <w:rPr>
          <w:sz w:val="22"/>
          <w:szCs w:val="22"/>
        </w:rPr>
        <w:t>),</w:t>
      </w:r>
    </w:p>
    <w:p w14:paraId="3FC0AD13" w14:textId="6F0BC1F1" w:rsidR="00AE4713" w:rsidRPr="00F91728"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zgłaszał każdorazowo pisemnie konieczność wykonania robót dodatkowych lub zamiennych (prace wykonane bez akceptacji Zamawiającego nie będą kosztem pokrywanym przez Zamawiającego)</w:t>
      </w:r>
      <w:r w:rsidR="00BC4862" w:rsidRPr="00F91728">
        <w:rPr>
          <w:sz w:val="22"/>
          <w:szCs w:val="22"/>
        </w:rPr>
        <w:t>,</w:t>
      </w:r>
    </w:p>
    <w:p w14:paraId="5DBC8A51" w14:textId="3372B9A2" w:rsidR="00AE4713" w:rsidRPr="00F91728"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bezzwłocznie powiadamiał na piśmie o wszelkich możliwych zdarzeniach i okolicznościach mogących wpłynąć na opóźnienie robót.</w:t>
      </w:r>
    </w:p>
    <w:p w14:paraId="25132C28" w14:textId="2FA91037" w:rsidR="00AE4713" w:rsidRPr="00F91728" w:rsidRDefault="00E271AB" w:rsidP="00E271AB">
      <w:pPr>
        <w:numPr>
          <w:ilvl w:val="0"/>
          <w:numId w:val="2"/>
        </w:numPr>
        <w:tabs>
          <w:tab w:val="num" w:pos="180"/>
        </w:tabs>
        <w:ind w:left="180" w:hanging="180"/>
        <w:rPr>
          <w:sz w:val="22"/>
          <w:szCs w:val="22"/>
        </w:rPr>
      </w:pPr>
      <w:r w:rsidRPr="00F91728">
        <w:rPr>
          <w:sz w:val="22"/>
          <w:szCs w:val="22"/>
        </w:rPr>
        <w:t xml:space="preserve"> </w:t>
      </w:r>
      <w:r w:rsidR="00AE4713" w:rsidRPr="00F91728">
        <w:rPr>
          <w:sz w:val="22"/>
          <w:szCs w:val="22"/>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jest odpowiedzialny za sprawność, stabilność i bezpieczeństwo wszelkich działań i metod pracy na terenie budowy.</w:t>
      </w:r>
    </w:p>
    <w:p w14:paraId="7518C48C" w14:textId="0ACB36C8"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Od daty rozpoczęcia robót, aż do podpisania protokołu odbioru końcowego, Wykonawca zobowiąz</w:t>
      </w:r>
      <w:r w:rsidR="0047601A" w:rsidRPr="00F91728">
        <w:rPr>
          <w:sz w:val="22"/>
          <w:szCs w:val="22"/>
        </w:rPr>
        <w:t xml:space="preserve">any jest </w:t>
      </w:r>
      <w:r w:rsidRPr="00F91728">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91728">
        <w:rPr>
          <w:sz w:val="22"/>
          <w:szCs w:val="22"/>
        </w:rPr>
        <w:t> </w:t>
      </w:r>
      <w:r w:rsidRPr="00F91728">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91728">
        <w:rPr>
          <w:sz w:val="22"/>
          <w:szCs w:val="22"/>
        </w:rPr>
        <w:t xml:space="preserve"> Wykonawcy</w:t>
      </w:r>
      <w:r w:rsidRPr="00F91728">
        <w:rPr>
          <w:sz w:val="22"/>
          <w:szCs w:val="22"/>
        </w:rPr>
        <w:t>.</w:t>
      </w:r>
    </w:p>
    <w:p w14:paraId="523934C1" w14:textId="0FA841B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Od daty rozpoczęcia robót, aż do daty podpisania protokołu odbioru końcowego, Wykonawca będzie posiadał ubezpieczenie OC w wartości nie mniejszej niż </w:t>
      </w:r>
      <w:r w:rsidR="00C357CB" w:rsidRPr="00F91728">
        <w:rPr>
          <w:sz w:val="22"/>
          <w:szCs w:val="22"/>
        </w:rPr>
        <w:t>wartość wynagrodzenia Wykonawcy, o którym mowa w § 10 niniejszej umowy.</w:t>
      </w:r>
    </w:p>
    <w:p w14:paraId="77A9C0BA"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Umowy ubezpieczenia powinny zapewniać wypłatę odszkodowania płatnego w walucie polskiej, </w:t>
      </w:r>
      <w:r w:rsidRPr="00F91728">
        <w:rPr>
          <w:sz w:val="22"/>
          <w:szCs w:val="22"/>
        </w:rPr>
        <w:br/>
        <w:t>w kwotach koniecznych do naprawienia szkody.</w:t>
      </w:r>
    </w:p>
    <w:p w14:paraId="46539FFF"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winien zapewnić bezpieczeństwo na placu budowy przez cały okres wykonywania robót dla swoich pracowników, przedstawicieli Zamawiającego i osób trzecich.</w:t>
      </w:r>
    </w:p>
    <w:p w14:paraId="112DE05E"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winien podporządkować się poleceniom wydawanym przez Inspektor</w:t>
      </w:r>
      <w:r w:rsidR="002F61C9" w:rsidRPr="00F91728">
        <w:rPr>
          <w:sz w:val="22"/>
          <w:szCs w:val="22"/>
        </w:rPr>
        <w:t>a</w:t>
      </w:r>
      <w:r w:rsidRPr="00F91728">
        <w:rPr>
          <w:sz w:val="22"/>
          <w:szCs w:val="22"/>
        </w:rPr>
        <w:t xml:space="preserve"> nadzoru inwestorskiego. W przypadku uznania, że polecenia przekraczają uprawnienia Inspektora nadzoru inwestorskiego, Wykonawca powinien zawiadomić o tym niezwłocznie Zamawiającego. </w:t>
      </w:r>
      <w:r w:rsidRPr="00F91728">
        <w:rPr>
          <w:sz w:val="22"/>
          <w:szCs w:val="22"/>
        </w:rPr>
        <w:br/>
        <w:t>Do czasu podjęcia decyzji przez Zamawiającego polecenie Inspektora nadzoru jest zawieszone.</w:t>
      </w:r>
    </w:p>
    <w:p w14:paraId="361D8FDC" w14:textId="037139A4"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91728" w:rsidRDefault="00745CFB" w:rsidP="001D55DE">
      <w:pPr>
        <w:numPr>
          <w:ilvl w:val="0"/>
          <w:numId w:val="7"/>
        </w:numPr>
        <w:tabs>
          <w:tab w:val="clear" w:pos="0"/>
          <w:tab w:val="num" w:pos="360"/>
        </w:tabs>
        <w:ind w:left="360" w:hanging="360"/>
        <w:jc w:val="both"/>
        <w:rPr>
          <w:sz w:val="22"/>
          <w:szCs w:val="22"/>
        </w:rPr>
      </w:pPr>
      <w:r w:rsidRPr="00F91728">
        <w:rPr>
          <w:sz w:val="22"/>
          <w:szCs w:val="22"/>
        </w:rPr>
        <w:t>Wykonawca ponosi odpowiedzialność za teren budowy z chwilą przejęcia placu budowy.</w:t>
      </w:r>
    </w:p>
    <w:p w14:paraId="2724BEC5" w14:textId="5729179A"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 xml:space="preserve">Wykonawca ponosi odpowiedzialność za szkody wyrządzone osobom trzecim w związku </w:t>
      </w:r>
      <w:r w:rsidRPr="00F91728">
        <w:rPr>
          <w:sz w:val="22"/>
          <w:szCs w:val="22"/>
        </w:rPr>
        <w:br/>
        <w:t>z prowadzonymi pracami.</w:t>
      </w:r>
    </w:p>
    <w:p w14:paraId="47B748DC" w14:textId="41DA7F88"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jest zobowiązany zaangażować odpowiednio wykwalifikowany personel, zapewniający należyte i terminowe wykonanie robót.</w:t>
      </w:r>
    </w:p>
    <w:p w14:paraId="5D72E9BA" w14:textId="6EB0BB85" w:rsidR="00AE4713" w:rsidRPr="00F91728" w:rsidRDefault="00AE4713" w:rsidP="001D55DE">
      <w:pPr>
        <w:numPr>
          <w:ilvl w:val="0"/>
          <w:numId w:val="7"/>
        </w:numPr>
        <w:tabs>
          <w:tab w:val="clear" w:pos="0"/>
          <w:tab w:val="num" w:pos="360"/>
        </w:tabs>
        <w:ind w:left="357" w:hanging="357"/>
        <w:jc w:val="both"/>
        <w:rPr>
          <w:sz w:val="22"/>
          <w:szCs w:val="22"/>
        </w:rPr>
      </w:pPr>
      <w:r w:rsidRPr="00F91728">
        <w:rPr>
          <w:sz w:val="22"/>
          <w:szCs w:val="22"/>
        </w:rPr>
        <w:t xml:space="preserve">Wykonawca </w:t>
      </w:r>
      <w:r w:rsidR="001E6FED" w:rsidRPr="00F91728">
        <w:rPr>
          <w:sz w:val="22"/>
          <w:szCs w:val="22"/>
        </w:rPr>
        <w:t>ma</w:t>
      </w:r>
      <w:r w:rsidRPr="00F91728">
        <w:rPr>
          <w:sz w:val="22"/>
          <w:szCs w:val="22"/>
        </w:rPr>
        <w:t xml:space="preserve"> zapewnić, aby osoby zaangażowane do wykonania robót podczas obecności na terenie budowy nosiły oznaczenia identyfikujące podmioty, które je zaangażowały.</w:t>
      </w:r>
    </w:p>
    <w:p w14:paraId="6E4F98DF" w14:textId="77777777" w:rsidR="00D15761" w:rsidRPr="002366F4" w:rsidRDefault="00D15761" w:rsidP="00B636F4">
      <w:pPr>
        <w:rPr>
          <w:b/>
          <w:sz w:val="24"/>
          <w:szCs w:val="24"/>
          <w:highlight w:val="yellow"/>
        </w:rPr>
      </w:pPr>
    </w:p>
    <w:p w14:paraId="10201961" w14:textId="333BF916"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pPr>
        <w:numPr>
          <w:ilvl w:val="0"/>
          <w:numId w:val="22"/>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t>
      </w:r>
      <w:r w:rsidRPr="00EB2071">
        <w:rPr>
          <w:sz w:val="22"/>
          <w:szCs w:val="22"/>
        </w:rPr>
        <w:lastRenderedPageBreak/>
        <w:t>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pPr>
        <w:numPr>
          <w:ilvl w:val="0"/>
          <w:numId w:val="22"/>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pPr>
        <w:numPr>
          <w:ilvl w:val="0"/>
          <w:numId w:val="22"/>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proofErr w:type="spellStart"/>
      <w:r w:rsidR="005455DF" w:rsidRPr="00EB2071">
        <w:rPr>
          <w:i/>
          <w:sz w:val="22"/>
          <w:szCs w:val="22"/>
        </w:rPr>
        <w:t>Pzp</w:t>
      </w:r>
      <w:proofErr w:type="spellEnd"/>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pPr>
        <w:pStyle w:val="Akapitzlist"/>
        <w:numPr>
          <w:ilvl w:val="0"/>
          <w:numId w:val="35"/>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pPr>
        <w:pStyle w:val="Akapitzlist"/>
        <w:numPr>
          <w:ilvl w:val="0"/>
          <w:numId w:val="37"/>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lastRenderedPageBreak/>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w:t>
      </w:r>
      <w:proofErr w:type="spellStart"/>
      <w:r w:rsidRPr="00EB2071">
        <w:rPr>
          <w:sz w:val="22"/>
          <w:szCs w:val="22"/>
        </w:rPr>
        <w:t>Pzp</w:t>
      </w:r>
      <w:proofErr w:type="spellEnd"/>
      <w:r w:rsidRPr="00EB2071">
        <w:rPr>
          <w:sz w:val="22"/>
          <w:szCs w:val="22"/>
        </w:rPr>
        <w:t>,</w:t>
      </w:r>
    </w:p>
    <w:p w14:paraId="26BF86AF" w14:textId="77777777" w:rsidR="00FD60A0" w:rsidRPr="00EB2071"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pPr>
        <w:pStyle w:val="Akapitzlist"/>
        <w:numPr>
          <w:ilvl w:val="0"/>
          <w:numId w:val="36"/>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pPr>
        <w:pStyle w:val="Akapitzlist"/>
        <w:numPr>
          <w:ilvl w:val="0"/>
          <w:numId w:val="35"/>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pPr>
        <w:pStyle w:val="Akapitzlist"/>
        <w:numPr>
          <w:ilvl w:val="0"/>
          <w:numId w:val="35"/>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2D4ED727" w14:textId="0A0954DF" w:rsidR="00D15761" w:rsidRPr="00466E0A"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66A3A5E2" w14:textId="77777777" w:rsidR="00D15761" w:rsidRDefault="00D15761" w:rsidP="001C258A">
      <w:pPr>
        <w:pStyle w:val="tyt"/>
        <w:keepNext w:val="0"/>
        <w:overflowPunct w:val="0"/>
        <w:autoSpaceDE w:val="0"/>
        <w:autoSpaceDN w:val="0"/>
        <w:adjustRightInd w:val="0"/>
        <w:spacing w:before="0" w:after="0"/>
        <w:textAlignment w:val="baseline"/>
        <w:rPr>
          <w:szCs w:val="22"/>
        </w:rPr>
      </w:pPr>
    </w:p>
    <w:p w14:paraId="2B03E3FA" w14:textId="44A0C4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t>
      </w:r>
      <w:r w:rsidRPr="00EB2071">
        <w:rPr>
          <w:sz w:val="22"/>
          <w:szCs w:val="22"/>
        </w:rPr>
        <w:lastRenderedPageBreak/>
        <w:t xml:space="preserve">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35E5A6F2" w14:textId="77777777" w:rsidR="000D08F1" w:rsidRDefault="000D08F1" w:rsidP="001C258A">
      <w:pPr>
        <w:pStyle w:val="tyt"/>
        <w:keepNext w:val="0"/>
        <w:overflowPunct w:val="0"/>
        <w:autoSpaceDE w:val="0"/>
        <w:autoSpaceDN w:val="0"/>
        <w:adjustRightInd w:val="0"/>
        <w:spacing w:before="0" w:after="0"/>
        <w:textAlignment w:val="baseline"/>
        <w:rPr>
          <w:szCs w:val="22"/>
        </w:rPr>
      </w:pPr>
    </w:p>
    <w:p w14:paraId="56FA7693" w14:textId="24FA6AF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 – PŁATNOŚCI</w:t>
      </w:r>
    </w:p>
    <w:p w14:paraId="61A3BC05" w14:textId="77777777" w:rsidR="00AE4713" w:rsidRPr="00F56184" w:rsidRDefault="00AE4713" w:rsidP="001C258A">
      <w:pPr>
        <w:jc w:val="center"/>
        <w:rPr>
          <w:b/>
          <w:bCs/>
          <w:iCs/>
          <w:sz w:val="24"/>
          <w:szCs w:val="22"/>
        </w:rPr>
      </w:pPr>
      <w:r w:rsidRPr="00F56184">
        <w:rPr>
          <w:b/>
          <w:bCs/>
          <w:iCs/>
          <w:sz w:val="24"/>
          <w:szCs w:val="22"/>
        </w:rPr>
        <w:t xml:space="preserve">§ 11. Regulowanie płatności </w:t>
      </w:r>
    </w:p>
    <w:p w14:paraId="2610EF18" w14:textId="3376BEE3" w:rsidR="00AE4713" w:rsidRDefault="00AE4713" w:rsidP="001D55DE">
      <w:pPr>
        <w:numPr>
          <w:ilvl w:val="0"/>
          <w:numId w:val="9"/>
        </w:numPr>
        <w:tabs>
          <w:tab w:val="clear" w:pos="720"/>
          <w:tab w:val="num" w:pos="360"/>
        </w:tabs>
        <w:ind w:left="360"/>
        <w:jc w:val="both"/>
        <w:rPr>
          <w:sz w:val="22"/>
          <w:szCs w:val="22"/>
        </w:rPr>
      </w:pPr>
      <w:r w:rsidRPr="00F56184">
        <w:rPr>
          <w:sz w:val="22"/>
          <w:szCs w:val="22"/>
          <w:shd w:val="clear" w:color="auto" w:fill="FFFFFF"/>
        </w:rPr>
        <w:t>Rozliczenie za realizację zamówienia nast</w:t>
      </w:r>
      <w:r w:rsidR="008A48D0" w:rsidRPr="00F56184">
        <w:rPr>
          <w:sz w:val="22"/>
          <w:szCs w:val="22"/>
          <w:shd w:val="clear" w:color="auto" w:fill="FFFFFF"/>
        </w:rPr>
        <w:t>ąpi</w:t>
      </w:r>
      <w:r w:rsidRPr="00F56184">
        <w:rPr>
          <w:sz w:val="22"/>
          <w:szCs w:val="22"/>
          <w:shd w:val="clear" w:color="auto" w:fill="FFFFFF"/>
        </w:rPr>
        <w:t xml:space="preserve"> </w:t>
      </w:r>
      <w:r w:rsidR="008A48D0" w:rsidRPr="00F56184">
        <w:rPr>
          <w:sz w:val="22"/>
          <w:szCs w:val="22"/>
          <w:shd w:val="clear" w:color="auto" w:fill="FFFFFF"/>
        </w:rPr>
        <w:t xml:space="preserve">na podstawie faktury </w:t>
      </w:r>
      <w:r w:rsidRPr="00F56184">
        <w:rPr>
          <w:sz w:val="22"/>
          <w:szCs w:val="22"/>
        </w:rPr>
        <w:t>wystawion</w:t>
      </w:r>
      <w:r w:rsidR="008A48D0" w:rsidRPr="00F56184">
        <w:rPr>
          <w:sz w:val="22"/>
          <w:szCs w:val="22"/>
        </w:rPr>
        <w:t>ej</w:t>
      </w:r>
      <w:r w:rsidRPr="00F56184">
        <w:rPr>
          <w:sz w:val="22"/>
          <w:szCs w:val="22"/>
        </w:rPr>
        <w:t xml:space="preserve"> przez Wykonawcę po podpisaniu przez strony protokołu odbioru końcowego robót budowlanych, zatwierdzonego przez Inspektor</w:t>
      </w:r>
      <w:r w:rsidR="008A48D0" w:rsidRPr="00F56184">
        <w:rPr>
          <w:sz w:val="22"/>
          <w:szCs w:val="22"/>
        </w:rPr>
        <w:t>a</w:t>
      </w:r>
      <w:r w:rsidRPr="00F56184">
        <w:rPr>
          <w:sz w:val="22"/>
          <w:szCs w:val="22"/>
        </w:rPr>
        <w:t xml:space="preserve"> nadzoru inwestorskiego i przedstawiciela Zamawiającego.</w:t>
      </w:r>
    </w:p>
    <w:p w14:paraId="32F29A47" w14:textId="1525E91C" w:rsidR="00884D56" w:rsidRPr="00F56184" w:rsidRDefault="00884D56" w:rsidP="001D55DE">
      <w:pPr>
        <w:numPr>
          <w:ilvl w:val="0"/>
          <w:numId w:val="9"/>
        </w:numPr>
        <w:tabs>
          <w:tab w:val="clear" w:pos="720"/>
          <w:tab w:val="num" w:pos="360"/>
        </w:tabs>
        <w:ind w:left="360"/>
        <w:jc w:val="both"/>
        <w:rPr>
          <w:sz w:val="22"/>
          <w:szCs w:val="22"/>
        </w:rPr>
      </w:pPr>
      <w:r>
        <w:rPr>
          <w:sz w:val="22"/>
          <w:szCs w:val="22"/>
        </w:rPr>
        <w:t>Faktura powinna zawierać rozbicie kosztów na koszty kwalifikowalne i niekwalifikowalne.</w:t>
      </w:r>
    </w:p>
    <w:p w14:paraId="72B13572" w14:textId="3493E3F0"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rPr>
        <w:t xml:space="preserve">Wynagrodzenie będzie płatne przelewem na rachunek bankowy Wykonawcy podany na fakturze w terminie </w:t>
      </w:r>
      <w:r w:rsidR="00F46869" w:rsidRPr="00F56184">
        <w:rPr>
          <w:sz w:val="22"/>
          <w:szCs w:val="22"/>
        </w:rPr>
        <w:t>30</w:t>
      </w:r>
      <w:r w:rsidRPr="00F56184">
        <w:rPr>
          <w:sz w:val="22"/>
          <w:szCs w:val="22"/>
        </w:rPr>
        <w:t xml:space="preserve"> dni od daty wpływu prawidłowo wystawionej faktury do siedziby Zamawiającego</w:t>
      </w:r>
      <w:r w:rsidR="00023484" w:rsidRPr="00F56184">
        <w:rPr>
          <w:sz w:val="22"/>
          <w:szCs w:val="22"/>
        </w:rPr>
        <w:t>, z</w:t>
      </w:r>
      <w:r w:rsidR="009B2846" w:rsidRPr="00F56184">
        <w:rPr>
          <w:sz w:val="22"/>
          <w:szCs w:val="22"/>
        </w:rPr>
        <w:t> </w:t>
      </w:r>
      <w:r w:rsidR="00023484" w:rsidRPr="00F56184">
        <w:rPr>
          <w:sz w:val="22"/>
          <w:szCs w:val="22"/>
        </w:rPr>
        <w:t>uwzględnieniem zapisów § 12 umowy</w:t>
      </w:r>
      <w:r w:rsidRPr="00F56184">
        <w:rPr>
          <w:sz w:val="22"/>
          <w:szCs w:val="22"/>
        </w:rPr>
        <w:t>.</w:t>
      </w:r>
    </w:p>
    <w:p w14:paraId="3229BD96" w14:textId="77777777"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6D3A47FD"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6ECCEBC" w14:textId="5BAFEC55" w:rsidR="00AE4713" w:rsidRPr="00EB2071" w:rsidRDefault="00AE4713" w:rsidP="001D55DE">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1A88B382" w14:textId="67D86BBB" w:rsidR="007F4EF2" w:rsidRPr="00EB2071" w:rsidRDefault="00AE4713" w:rsidP="001D55DE">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212AFE47" w14:textId="77777777" w:rsidR="009C6A11" w:rsidRDefault="009C6A11" w:rsidP="00DD4690">
      <w:pPr>
        <w:pStyle w:val="tyt"/>
        <w:keepNext w:val="0"/>
        <w:overflowPunct w:val="0"/>
        <w:autoSpaceDE w:val="0"/>
        <w:autoSpaceDN w:val="0"/>
        <w:adjustRightInd w:val="0"/>
        <w:spacing w:before="0" w:after="0"/>
        <w:jc w:val="left"/>
        <w:textAlignment w:val="baseline"/>
        <w:rPr>
          <w:szCs w:val="22"/>
        </w:rPr>
      </w:pPr>
    </w:p>
    <w:p w14:paraId="2725795F" w14:textId="68019E8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 xml:space="preserve">oświadczeń Podwykonawców </w:t>
      </w:r>
      <w:r w:rsidRPr="00EB2071">
        <w:rPr>
          <w:b/>
          <w:bCs/>
          <w:sz w:val="22"/>
          <w:szCs w:val="22"/>
        </w:rPr>
        <w:lastRenderedPageBreak/>
        <w:t>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pPr>
        <w:pStyle w:val="Akapitzlist"/>
        <w:numPr>
          <w:ilvl w:val="0"/>
          <w:numId w:val="41"/>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pPr>
        <w:pStyle w:val="Akapitzlist"/>
        <w:numPr>
          <w:ilvl w:val="0"/>
          <w:numId w:val="41"/>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pPr>
        <w:pStyle w:val="Akapitzlist"/>
        <w:numPr>
          <w:ilvl w:val="0"/>
          <w:numId w:val="41"/>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2366F4" w:rsidRDefault="00C37C11" w:rsidP="001C258A">
      <w:pPr>
        <w:pStyle w:val="tyt"/>
        <w:keepNext w:val="0"/>
        <w:overflowPunct w:val="0"/>
        <w:autoSpaceDE w:val="0"/>
        <w:autoSpaceDN w:val="0"/>
        <w:adjustRightInd w:val="0"/>
        <w:spacing w:before="0" w:after="0"/>
        <w:textAlignment w:val="baseline"/>
        <w:rPr>
          <w:szCs w:val="22"/>
          <w:highlight w:val="yellow"/>
        </w:rPr>
      </w:pPr>
    </w:p>
    <w:p w14:paraId="3474511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23C88B83" w14:textId="76AC1CEF" w:rsidR="00F91728" w:rsidRPr="00D0417F" w:rsidRDefault="00AE4713" w:rsidP="00D0417F">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37E50226" w14:textId="77777777" w:rsidR="009C6A11" w:rsidRDefault="009C6A11" w:rsidP="001C258A">
      <w:pPr>
        <w:jc w:val="center"/>
        <w:rPr>
          <w:b/>
          <w:sz w:val="24"/>
          <w:szCs w:val="22"/>
        </w:rPr>
      </w:pPr>
    </w:p>
    <w:p w14:paraId="2739AD1E" w14:textId="77777777" w:rsidR="0050002C" w:rsidRDefault="0050002C" w:rsidP="001C258A">
      <w:pPr>
        <w:jc w:val="center"/>
        <w:rPr>
          <w:b/>
          <w:sz w:val="24"/>
          <w:szCs w:val="22"/>
        </w:rPr>
      </w:pPr>
    </w:p>
    <w:p w14:paraId="7274ABC9" w14:textId="77777777" w:rsidR="0050002C" w:rsidRDefault="0050002C" w:rsidP="001C258A">
      <w:pPr>
        <w:jc w:val="center"/>
        <w:rPr>
          <w:b/>
          <w:sz w:val="24"/>
          <w:szCs w:val="22"/>
        </w:rPr>
      </w:pPr>
    </w:p>
    <w:p w14:paraId="36E888FF" w14:textId="0969B8D9" w:rsidR="00AE4713" w:rsidRPr="00EB2071" w:rsidRDefault="00AE4713" w:rsidP="001C258A">
      <w:pPr>
        <w:jc w:val="center"/>
        <w:rPr>
          <w:b/>
          <w:sz w:val="24"/>
          <w:szCs w:val="22"/>
        </w:rPr>
      </w:pPr>
      <w:r w:rsidRPr="00EB2071">
        <w:rPr>
          <w:b/>
          <w:sz w:val="24"/>
          <w:szCs w:val="22"/>
        </w:rPr>
        <w:lastRenderedPageBreak/>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4B2C081A" w14:textId="73E24B3B" w:rsidR="00AE4713" w:rsidRDefault="00AE4713" w:rsidP="00D15761">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30ABB82D" w14:textId="77777777" w:rsidR="00D15761" w:rsidRPr="00D15761" w:rsidRDefault="00D15761" w:rsidP="00D15761">
      <w:pPr>
        <w:ind w:left="340"/>
        <w:jc w:val="both"/>
        <w:rPr>
          <w:sz w:val="22"/>
          <w:szCs w:val="22"/>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3"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Pr="00DE45DB"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6E2E4298" w14:textId="33CE721B" w:rsidR="00A965D4" w:rsidRPr="00DE45DB" w:rsidRDefault="00A965D4"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dokumentację geodezyjną, zawierającą wyniki geodezyjnej inwentaryzacji powykonawczej, w</w:t>
      </w:r>
      <w:r w:rsidR="00BF6D3D" w:rsidRPr="00DE45DB">
        <w:rPr>
          <w:sz w:val="22"/>
          <w:szCs w:val="22"/>
        </w:rPr>
        <w:t> </w:t>
      </w:r>
      <w:r w:rsidRPr="00DE45DB">
        <w:rPr>
          <w:sz w:val="22"/>
          <w:szCs w:val="22"/>
        </w:rPr>
        <w:t>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r w:rsidR="0026162E" w:rsidRPr="00DE45DB">
        <w:rPr>
          <w:sz w:val="22"/>
          <w:szCs w:val="22"/>
        </w:rPr>
        <w:t xml:space="preserve"> lub oświadczenie geodety, wraz z udokumentowaniem, o złożeniu inwentaryzacji do przyjęcia do zasobów, </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Pr="00DE45DB"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3"/>
    <w:p w14:paraId="5266DEC0" w14:textId="76A30310" w:rsidR="00786DEB" w:rsidRPr="00DE45DB"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5A289415" w14:textId="77777777" w:rsidR="001258A5" w:rsidRDefault="001258A5" w:rsidP="00B636F4">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lastRenderedPageBreak/>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729240B7" w14:textId="77777777" w:rsidR="0050002C" w:rsidRDefault="0050002C" w:rsidP="001C258A">
      <w:pPr>
        <w:pStyle w:val="tyt"/>
        <w:keepNext w:val="0"/>
        <w:overflowPunct w:val="0"/>
        <w:autoSpaceDE w:val="0"/>
        <w:autoSpaceDN w:val="0"/>
        <w:adjustRightInd w:val="0"/>
        <w:spacing w:before="0" w:after="0"/>
        <w:textAlignment w:val="baseline"/>
        <w:rPr>
          <w:szCs w:val="22"/>
        </w:rPr>
      </w:pPr>
    </w:p>
    <w:p w14:paraId="22F620B3" w14:textId="77777777" w:rsidR="0050002C" w:rsidRDefault="0050002C" w:rsidP="001C258A">
      <w:pPr>
        <w:pStyle w:val="tyt"/>
        <w:keepNext w:val="0"/>
        <w:overflowPunct w:val="0"/>
        <w:autoSpaceDE w:val="0"/>
        <w:autoSpaceDN w:val="0"/>
        <w:adjustRightInd w:val="0"/>
        <w:spacing w:before="0" w:after="0"/>
        <w:textAlignment w:val="baseline"/>
        <w:rPr>
          <w:szCs w:val="22"/>
        </w:rPr>
      </w:pPr>
    </w:p>
    <w:p w14:paraId="5FCEAE11" w14:textId="77777777" w:rsidR="0050002C" w:rsidRDefault="0050002C" w:rsidP="001C258A">
      <w:pPr>
        <w:pStyle w:val="tyt"/>
        <w:keepNext w:val="0"/>
        <w:overflowPunct w:val="0"/>
        <w:autoSpaceDE w:val="0"/>
        <w:autoSpaceDN w:val="0"/>
        <w:adjustRightInd w:val="0"/>
        <w:spacing w:before="0" w:after="0"/>
        <w:textAlignment w:val="baseline"/>
        <w:rPr>
          <w:szCs w:val="22"/>
        </w:rPr>
      </w:pPr>
    </w:p>
    <w:p w14:paraId="6F3E645A" w14:textId="57512A40"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lastRenderedPageBreak/>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23303BD8" w14:textId="6FD92197" w:rsidR="00776034" w:rsidRPr="00D15761" w:rsidRDefault="00AE4713" w:rsidP="00D15761">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64FB4AEA" w14:textId="77777777" w:rsidR="005825BF" w:rsidRPr="002366F4" w:rsidRDefault="005825BF" w:rsidP="00D0417F">
      <w:pP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4"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lastRenderedPageBreak/>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503CDF74" w14:textId="227C374C" w:rsidR="0031691E" w:rsidRPr="00D0417F" w:rsidRDefault="00AE4713" w:rsidP="00D0417F">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 jeżeli zgłaszał wadę</w:t>
      </w:r>
      <w:r w:rsidR="005F1139" w:rsidRPr="00EB2071">
        <w:rPr>
          <w:sz w:val="22"/>
          <w:szCs w:val="22"/>
        </w:rPr>
        <w:t>/usterkę/szkodę</w:t>
      </w:r>
      <w:r w:rsidRPr="00EB2071">
        <w:rPr>
          <w:sz w:val="22"/>
          <w:szCs w:val="22"/>
        </w:rPr>
        <w:t xml:space="preserve"> przed upływem tego terminu.</w:t>
      </w:r>
    </w:p>
    <w:p w14:paraId="2965F269" w14:textId="77777777" w:rsidR="00D15761" w:rsidRDefault="00D15761" w:rsidP="00D15761">
      <w:pPr>
        <w:pStyle w:val="tyt"/>
        <w:keepNext w:val="0"/>
        <w:overflowPunct w:val="0"/>
        <w:autoSpaceDE w:val="0"/>
        <w:autoSpaceDN w:val="0"/>
        <w:adjustRightInd w:val="0"/>
        <w:spacing w:before="0" w:after="0"/>
        <w:jc w:val="left"/>
        <w:textAlignment w:val="baseline"/>
        <w:rPr>
          <w:szCs w:val="22"/>
        </w:rPr>
      </w:pPr>
    </w:p>
    <w:p w14:paraId="34FBCDDC" w14:textId="44F9420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4F99C7DD" w14:textId="4645715F" w:rsidR="00AE4713" w:rsidRPr="00EB2071" w:rsidRDefault="00AE4713" w:rsidP="001D55DE">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4"/>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pPr>
        <w:numPr>
          <w:ilvl w:val="0"/>
          <w:numId w:val="24"/>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pPr>
        <w:numPr>
          <w:ilvl w:val="0"/>
          <w:numId w:val="24"/>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w:t>
      </w:r>
      <w:proofErr w:type="spellStart"/>
      <w:r w:rsidR="009D0A3E" w:rsidRPr="00683CA1">
        <w:rPr>
          <w:sz w:val="22"/>
          <w:szCs w:val="22"/>
        </w:rPr>
        <w:t>Pzp</w:t>
      </w:r>
      <w:proofErr w:type="spellEnd"/>
      <w:r w:rsidR="009D0A3E" w:rsidRPr="00683CA1">
        <w:rPr>
          <w:sz w:val="22"/>
          <w:szCs w:val="22"/>
        </w:rPr>
        <w:t xml:space="preserve">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 xml:space="preserve">z tytułu zwłoki w usunięciu wad, usterek, szkód stwierdzonych przy odbiorze końcowym, wad, usterek, szkód ujawnionych w okresie gwarancji lub rękojmi albo stwierdzonych w trakcie odbioru ostatecznego, czyli przed upłynięciem okresu gwarancji lub rękojmi, za każdy dzień </w:t>
      </w:r>
      <w:r w:rsidRPr="003B45D5">
        <w:rPr>
          <w:sz w:val="22"/>
          <w:szCs w:val="22"/>
        </w:rPr>
        <w:lastRenderedPageBreak/>
        <w:t>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5" w:name="_Hlk67555132"/>
      <w:r w:rsidRPr="009F5185">
        <w:rPr>
          <w:sz w:val="22"/>
          <w:szCs w:val="22"/>
        </w:rPr>
        <w:t xml:space="preserve">wynagrodzenia brutto, o którym mowa w § 10 </w:t>
      </w:r>
      <w:bookmarkEnd w:id="5"/>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6"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2FCF8E18" w14:textId="66C54052" w:rsidR="00AE4713" w:rsidRPr="00D15761" w:rsidRDefault="00AE4713" w:rsidP="00D15761">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bookmarkEnd w:id="6"/>
    </w:p>
    <w:p w14:paraId="4B8329FF" w14:textId="77777777" w:rsidR="005825BF" w:rsidRPr="002366F4" w:rsidRDefault="005825BF" w:rsidP="00D0417F">
      <w:pPr>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pPr>
        <w:pStyle w:val="Akapitzlist"/>
        <w:numPr>
          <w:ilvl w:val="0"/>
          <w:numId w:val="42"/>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051951">
        <w:rPr>
          <w:sz w:val="22"/>
          <w:szCs w:val="22"/>
        </w:rPr>
        <w:lastRenderedPageBreak/>
        <w:t>w przypadku, gdy wady stwierdzone w trakcie czynności odbioru uniemożliwiają użytkowanie przedmiotu umowy zgodnie z przeznaczeniem,</w:t>
      </w:r>
    </w:p>
    <w:p w14:paraId="2AC03019" w14:textId="23928FE1"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40829223" w14:textId="5BDBDC64" w:rsidR="009255A0" w:rsidRPr="00051951"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051951" w:rsidRDefault="009255A0">
      <w:pPr>
        <w:pStyle w:val="Akapitzlist"/>
        <w:numPr>
          <w:ilvl w:val="0"/>
          <w:numId w:val="43"/>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pPr>
        <w:pStyle w:val="Akapitzlist"/>
        <w:numPr>
          <w:ilvl w:val="0"/>
          <w:numId w:val="42"/>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pPr>
        <w:numPr>
          <w:ilvl w:val="1"/>
          <w:numId w:val="20"/>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pPr>
        <w:numPr>
          <w:ilvl w:val="1"/>
          <w:numId w:val="20"/>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pPr>
        <w:numPr>
          <w:ilvl w:val="1"/>
          <w:numId w:val="20"/>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pPr>
        <w:numPr>
          <w:ilvl w:val="1"/>
          <w:numId w:val="20"/>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pPr>
        <w:numPr>
          <w:ilvl w:val="1"/>
          <w:numId w:val="20"/>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pPr>
        <w:numPr>
          <w:ilvl w:val="1"/>
          <w:numId w:val="21"/>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pPr>
        <w:numPr>
          <w:ilvl w:val="1"/>
          <w:numId w:val="21"/>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pPr>
        <w:numPr>
          <w:ilvl w:val="1"/>
          <w:numId w:val="21"/>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051951">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lastRenderedPageBreak/>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472B9916" w14:textId="7BBEFBC7" w:rsidR="00D15761" w:rsidRPr="00DD4690" w:rsidRDefault="009255A0" w:rsidP="00DD4690">
      <w:pPr>
        <w:pStyle w:val="Akapitzlist"/>
        <w:numPr>
          <w:ilvl w:val="0"/>
          <w:numId w:val="42"/>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2BD362C8" w14:textId="01EEF08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pPr>
        <w:pStyle w:val="Akapitzlist"/>
        <w:numPr>
          <w:ilvl w:val="0"/>
          <w:numId w:val="44"/>
        </w:numPr>
        <w:ind w:left="426" w:hanging="426"/>
        <w:jc w:val="both"/>
        <w:rPr>
          <w:bCs/>
          <w:sz w:val="22"/>
          <w:szCs w:val="22"/>
        </w:rPr>
      </w:pPr>
      <w:bookmarkStart w:id="7" w:name="_Hlk28982839"/>
      <w:r w:rsidRPr="00A95513">
        <w:rPr>
          <w:bCs/>
          <w:sz w:val="22"/>
          <w:szCs w:val="22"/>
        </w:rPr>
        <w:t xml:space="preserve">Zamawiający, na podstawie art. 455 ust. 1 pkt 1 ustawy </w:t>
      </w:r>
      <w:proofErr w:type="spellStart"/>
      <w:r w:rsidRPr="00A95513">
        <w:rPr>
          <w:bCs/>
          <w:sz w:val="22"/>
          <w:szCs w:val="22"/>
        </w:rPr>
        <w:t>Pzp</w:t>
      </w:r>
      <w:proofErr w:type="spellEnd"/>
      <w:r w:rsidRPr="00A95513">
        <w:rPr>
          <w:bCs/>
          <w:sz w:val="22"/>
          <w:szCs w:val="22"/>
        </w:rPr>
        <w:t>, przewiduje możliwość dokonania następujących zmian w umowie:</w:t>
      </w:r>
    </w:p>
    <w:p w14:paraId="61C763FD" w14:textId="77777777" w:rsidR="00956182" w:rsidRPr="00A95513" w:rsidRDefault="00956182">
      <w:pPr>
        <w:numPr>
          <w:ilvl w:val="0"/>
          <w:numId w:val="28"/>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pPr>
        <w:numPr>
          <w:ilvl w:val="0"/>
          <w:numId w:val="29"/>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A95513" w:rsidRDefault="009C47AD">
      <w:pPr>
        <w:numPr>
          <w:ilvl w:val="0"/>
          <w:numId w:val="29"/>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pPr>
        <w:numPr>
          <w:ilvl w:val="0"/>
          <w:numId w:val="29"/>
        </w:numPr>
        <w:tabs>
          <w:tab w:val="left" w:pos="993"/>
          <w:tab w:val="left" w:pos="1276"/>
        </w:tabs>
        <w:ind w:left="993" w:hanging="284"/>
        <w:jc w:val="both"/>
        <w:rPr>
          <w:bCs/>
          <w:sz w:val="22"/>
          <w:szCs w:val="22"/>
        </w:rPr>
      </w:pPr>
      <w:bookmarkStart w:id="8"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 xml:space="preserve">art. 455 ust. 1 pkt 3 ustawy </w:t>
      </w:r>
      <w:proofErr w:type="spellStart"/>
      <w:r w:rsidR="00777277" w:rsidRPr="00A95513">
        <w:rPr>
          <w:sz w:val="22"/>
          <w:szCs w:val="22"/>
        </w:rPr>
        <w:t>Pzp</w:t>
      </w:r>
      <w:proofErr w:type="spellEnd"/>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w:t>
      </w:r>
      <w:proofErr w:type="spellStart"/>
      <w:r w:rsidRPr="00A95513">
        <w:rPr>
          <w:sz w:val="22"/>
          <w:szCs w:val="22"/>
        </w:rPr>
        <w:t>Pzp</w:t>
      </w:r>
      <w:proofErr w:type="spellEnd"/>
      <w:r w:rsidRPr="00A95513">
        <w:rPr>
          <w:sz w:val="22"/>
          <w:szCs w:val="22"/>
        </w:rPr>
        <w:t>),</w:t>
      </w:r>
    </w:p>
    <w:bookmarkEnd w:id="8"/>
    <w:p w14:paraId="281545C4" w14:textId="7C94DD8D" w:rsidR="009C47AD" w:rsidRPr="00A95513" w:rsidRDefault="009C47AD">
      <w:pPr>
        <w:numPr>
          <w:ilvl w:val="0"/>
          <w:numId w:val="29"/>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pPr>
        <w:numPr>
          <w:ilvl w:val="0"/>
          <w:numId w:val="28"/>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w:t>
      </w:r>
      <w:r w:rsidRPr="00E77391">
        <w:rPr>
          <w:sz w:val="22"/>
          <w:szCs w:val="22"/>
        </w:rPr>
        <w:lastRenderedPageBreak/>
        <w:t xml:space="preserve">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pPr>
        <w:numPr>
          <w:ilvl w:val="0"/>
          <w:numId w:val="30"/>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pPr>
        <w:numPr>
          <w:ilvl w:val="0"/>
          <w:numId w:val="30"/>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pPr>
        <w:numPr>
          <w:ilvl w:val="0"/>
          <w:numId w:val="30"/>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pPr>
        <w:numPr>
          <w:ilvl w:val="0"/>
          <w:numId w:val="30"/>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pPr>
        <w:numPr>
          <w:ilvl w:val="0"/>
          <w:numId w:val="30"/>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pPr>
        <w:numPr>
          <w:ilvl w:val="0"/>
          <w:numId w:val="30"/>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pPr>
        <w:numPr>
          <w:ilvl w:val="0"/>
          <w:numId w:val="30"/>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pPr>
        <w:numPr>
          <w:ilvl w:val="0"/>
          <w:numId w:val="30"/>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pPr>
        <w:numPr>
          <w:ilvl w:val="0"/>
          <w:numId w:val="28"/>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pPr>
        <w:numPr>
          <w:ilvl w:val="0"/>
          <w:numId w:val="31"/>
        </w:numPr>
        <w:tabs>
          <w:tab w:val="left" w:pos="993"/>
          <w:tab w:val="left" w:pos="1276"/>
        </w:tabs>
        <w:ind w:left="993" w:hanging="284"/>
        <w:jc w:val="both"/>
        <w:rPr>
          <w:sz w:val="22"/>
          <w:szCs w:val="22"/>
        </w:rPr>
      </w:pPr>
      <w:r w:rsidRPr="00E77391">
        <w:rPr>
          <w:sz w:val="22"/>
          <w:szCs w:val="22"/>
        </w:rPr>
        <w:t>przekroczenia zakreślonych przez prawo terminów wydawania przez organy administracji lub inne podmioty niezbędnych do realizacji zamówienia decyzji, zezwoleń, itp.,</w:t>
      </w:r>
    </w:p>
    <w:p w14:paraId="51003A9D" w14:textId="52DAB1D6" w:rsidR="009C47AD" w:rsidRPr="00E77391" w:rsidRDefault="009C47AD">
      <w:pPr>
        <w:numPr>
          <w:ilvl w:val="0"/>
          <w:numId w:val="31"/>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pPr>
        <w:numPr>
          <w:ilvl w:val="0"/>
          <w:numId w:val="31"/>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pPr>
        <w:numPr>
          <w:ilvl w:val="0"/>
          <w:numId w:val="31"/>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pPr>
        <w:numPr>
          <w:ilvl w:val="0"/>
          <w:numId w:val="31"/>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pPr>
        <w:numPr>
          <w:ilvl w:val="0"/>
          <w:numId w:val="28"/>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pPr>
        <w:numPr>
          <w:ilvl w:val="0"/>
          <w:numId w:val="28"/>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w:t>
      </w:r>
      <w:r w:rsidRPr="00E77391">
        <w:rPr>
          <w:sz w:val="22"/>
          <w:szCs w:val="22"/>
        </w:rPr>
        <w:lastRenderedPageBreak/>
        <w:t xml:space="preserve">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pPr>
        <w:numPr>
          <w:ilvl w:val="0"/>
          <w:numId w:val="28"/>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pPr>
        <w:numPr>
          <w:ilvl w:val="0"/>
          <w:numId w:val="28"/>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E77391">
        <w:rPr>
          <w:bCs/>
          <w:sz w:val="22"/>
          <w:szCs w:val="22"/>
        </w:rPr>
        <w:t>Pzp</w:t>
      </w:r>
      <w:proofErr w:type="spellEnd"/>
      <w:r w:rsidRPr="00E77391">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pPr>
        <w:pStyle w:val="Akapitzlist"/>
        <w:numPr>
          <w:ilvl w:val="0"/>
          <w:numId w:val="44"/>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w:t>
      </w:r>
      <w:proofErr w:type="spellStart"/>
      <w:r w:rsidRPr="00E77391">
        <w:rPr>
          <w:sz w:val="22"/>
          <w:szCs w:val="22"/>
        </w:rPr>
        <w:t>Pzp</w:t>
      </w:r>
      <w:proofErr w:type="spellEnd"/>
      <w:r w:rsidRPr="00E77391">
        <w:rPr>
          <w:sz w:val="22"/>
          <w:szCs w:val="22"/>
        </w:rPr>
        <w:t>),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pPr>
        <w:pStyle w:val="44-"/>
        <w:numPr>
          <w:ilvl w:val="0"/>
          <w:numId w:val="45"/>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pPr>
        <w:pStyle w:val="44-"/>
        <w:numPr>
          <w:ilvl w:val="0"/>
          <w:numId w:val="45"/>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pPr>
        <w:pStyle w:val="44-"/>
        <w:numPr>
          <w:ilvl w:val="0"/>
          <w:numId w:val="45"/>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7"/>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5AF8A1AE"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EB245C">
        <w:rPr>
          <w:sz w:val="22"/>
          <w:szCs w:val="22"/>
        </w:rPr>
        <w:t>2</w:t>
      </w:r>
      <w:r w:rsidR="0046026F">
        <w:rPr>
          <w:sz w:val="22"/>
          <w:szCs w:val="22"/>
        </w:rPr>
        <w:t>3</w:t>
      </w:r>
      <w:r w:rsidRPr="005E7835">
        <w:rPr>
          <w:sz w:val="22"/>
          <w:szCs w:val="22"/>
        </w:rPr>
        <w:t xml:space="preserve"> r. poz. </w:t>
      </w:r>
      <w:r w:rsidR="0046026F">
        <w:rPr>
          <w:sz w:val="22"/>
          <w:szCs w:val="22"/>
        </w:rPr>
        <w:t>1465</w:t>
      </w:r>
      <w:r w:rsidRPr="005E7835">
        <w:rPr>
          <w:sz w:val="22"/>
          <w:szCs w:val="22"/>
        </w:rPr>
        <w:t xml:space="preserve">): </w:t>
      </w:r>
    </w:p>
    <w:p w14:paraId="36355930" w14:textId="56C796D5" w:rsidR="00021E37" w:rsidRPr="00E77391" w:rsidRDefault="00021E37">
      <w:pPr>
        <w:pStyle w:val="Akapitzlist"/>
        <w:numPr>
          <w:ilvl w:val="4"/>
          <w:numId w:val="38"/>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pPr>
        <w:pStyle w:val="Akapitzlist"/>
        <w:numPr>
          <w:ilvl w:val="4"/>
          <w:numId w:val="38"/>
        </w:numPr>
        <w:ind w:left="567" w:hanging="283"/>
        <w:jc w:val="both"/>
        <w:rPr>
          <w:sz w:val="22"/>
          <w:szCs w:val="22"/>
        </w:rPr>
      </w:pPr>
      <w:r w:rsidRPr="00E77391">
        <w:rPr>
          <w:sz w:val="22"/>
          <w:szCs w:val="22"/>
        </w:rPr>
        <w:t xml:space="preserve">sposób dokumentowania zatrudnienia osób, o których mowa w art. 95 ust. 1 ustawy </w:t>
      </w:r>
      <w:proofErr w:type="spellStart"/>
      <w:r w:rsidRPr="00E77391">
        <w:rPr>
          <w:sz w:val="22"/>
          <w:szCs w:val="22"/>
        </w:rPr>
        <w:t>Pzp</w:t>
      </w:r>
      <w:proofErr w:type="spellEnd"/>
      <w:r w:rsidRPr="00E77391">
        <w:rPr>
          <w:sz w:val="22"/>
          <w:szCs w:val="22"/>
        </w:rPr>
        <w:t xml:space="preserve">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w:t>
      </w:r>
      <w:r w:rsidRPr="00E77391">
        <w:rPr>
          <w:sz w:val="22"/>
          <w:szCs w:val="22"/>
        </w:rPr>
        <w:lastRenderedPageBreak/>
        <w:t xml:space="preserve">Zamawiającego, Wykonawca ma obowiązek w terminie 5 dni roboczych od ich zaistnienia zgłosić na piśmie zmianę Zamawiającemu, </w:t>
      </w:r>
    </w:p>
    <w:p w14:paraId="32B211A8" w14:textId="2989B9BF" w:rsidR="00EE46A4" w:rsidRPr="00E77391" w:rsidRDefault="00021E37">
      <w:pPr>
        <w:pStyle w:val="Akapitzlist"/>
        <w:numPr>
          <w:ilvl w:val="4"/>
          <w:numId w:val="38"/>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 xml:space="preserve">których mowa w art. 95 ust. 1 ustawy </w:t>
      </w:r>
      <w:proofErr w:type="spellStart"/>
      <w:r w:rsidRPr="00E77391">
        <w:rPr>
          <w:sz w:val="22"/>
          <w:szCs w:val="22"/>
        </w:rPr>
        <w:t>Pzp</w:t>
      </w:r>
      <w:proofErr w:type="spellEnd"/>
      <w:r w:rsidRPr="00E77391">
        <w:rPr>
          <w:sz w:val="22"/>
          <w:szCs w:val="22"/>
        </w:rPr>
        <w:t xml:space="preserve"> oraz sankcji z tytułu niespełnienia tych wymagań</w:t>
      </w:r>
      <w:r w:rsidR="00EE46A4" w:rsidRPr="00E77391">
        <w:rPr>
          <w:sz w:val="22"/>
          <w:szCs w:val="22"/>
        </w:rPr>
        <w:t>:</w:t>
      </w:r>
    </w:p>
    <w:p w14:paraId="6E0C153B" w14:textId="77777777" w:rsidR="00EE46A4" w:rsidRPr="00E77391" w:rsidRDefault="00021E37">
      <w:pPr>
        <w:pStyle w:val="Akapitzlist"/>
        <w:numPr>
          <w:ilvl w:val="0"/>
          <w:numId w:val="39"/>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pPr>
        <w:pStyle w:val="Akapitzlist"/>
        <w:numPr>
          <w:ilvl w:val="0"/>
          <w:numId w:val="40"/>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pPr>
        <w:pStyle w:val="Akapitzlist"/>
        <w:numPr>
          <w:ilvl w:val="0"/>
          <w:numId w:val="40"/>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pPr>
        <w:pStyle w:val="Akapitzlist"/>
        <w:numPr>
          <w:ilvl w:val="0"/>
          <w:numId w:val="40"/>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proofErr w:type="spellStart"/>
      <w:r w:rsidRPr="00E77391">
        <w:rPr>
          <w:sz w:val="22"/>
          <w:szCs w:val="22"/>
        </w:rPr>
        <w:t>anonimizacji</w:t>
      </w:r>
      <w:proofErr w:type="spellEnd"/>
      <w:r w:rsidRPr="00E77391">
        <w:rPr>
          <w:sz w:val="22"/>
          <w:szCs w:val="22"/>
        </w:rPr>
        <w:t xml:space="preserve">. Informacje takie jak: data zawarcia umowy, rodzaj umowy o pracę, zakres obowiązków pracownika i wymiar etatu powinny być możliwe do zidentyfikowania; </w:t>
      </w:r>
    </w:p>
    <w:p w14:paraId="6A90E36D" w14:textId="77777777" w:rsidR="00EE46A4" w:rsidRPr="00E77391" w:rsidRDefault="00021E37">
      <w:pPr>
        <w:pStyle w:val="Akapitzlist"/>
        <w:numPr>
          <w:ilvl w:val="0"/>
          <w:numId w:val="40"/>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pPr>
        <w:pStyle w:val="Akapitzlist"/>
        <w:numPr>
          <w:ilvl w:val="0"/>
          <w:numId w:val="40"/>
        </w:numPr>
        <w:ind w:left="1134" w:hanging="283"/>
        <w:jc w:val="both"/>
        <w:rPr>
          <w:sz w:val="22"/>
          <w:szCs w:val="22"/>
        </w:rPr>
      </w:pPr>
      <w:r w:rsidRPr="00E77391">
        <w:rPr>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w:t>
      </w:r>
      <w:proofErr w:type="spellStart"/>
      <w:r w:rsidRPr="00E77391">
        <w:rPr>
          <w:sz w:val="22"/>
          <w:szCs w:val="22"/>
        </w:rPr>
        <w:t>anonimizacji</w:t>
      </w:r>
      <w:proofErr w:type="spellEnd"/>
      <w:r w:rsidRPr="00E77391">
        <w:rPr>
          <w:sz w:val="22"/>
          <w:szCs w:val="22"/>
        </w:rPr>
        <w:t xml:space="preserve">.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2B2A092F" w14:textId="03B88D7F" w:rsidR="0093173E" w:rsidRPr="00884D56" w:rsidRDefault="005E7835" w:rsidP="00884D56">
      <w:pPr>
        <w:pStyle w:val="Akapitzlist"/>
        <w:numPr>
          <w:ilvl w:val="0"/>
          <w:numId w:val="39"/>
        </w:numPr>
        <w:ind w:left="851" w:hanging="284"/>
        <w:jc w:val="both"/>
        <w:rPr>
          <w:sz w:val="22"/>
          <w:szCs w:val="22"/>
        </w:rPr>
      </w:pPr>
      <w:r w:rsidRPr="006060A7">
        <w:rPr>
          <w:sz w:val="22"/>
          <w:szCs w:val="22"/>
        </w:rPr>
        <w:lastRenderedPageBreak/>
        <w:t xml:space="preserve">Zamawiającemu naliczy Wykonawcy kary umowne w przypadkach i wysokościach określonych w § 25 ust. 1 pkt 8-12 umowy. </w:t>
      </w:r>
    </w:p>
    <w:p w14:paraId="0621C7A1" w14:textId="77777777" w:rsidR="0093173E" w:rsidRDefault="0093173E" w:rsidP="001C258A">
      <w:pPr>
        <w:pStyle w:val="Nagwek5"/>
        <w:keepNext w:val="0"/>
        <w:rPr>
          <w:i w:val="0"/>
          <w:szCs w:val="22"/>
        </w:rPr>
      </w:pPr>
    </w:p>
    <w:p w14:paraId="25947B17" w14:textId="77777777" w:rsidR="0093173E" w:rsidRDefault="0093173E" w:rsidP="00884D56">
      <w:pPr>
        <w:pStyle w:val="Nagwek5"/>
        <w:keepNext w:val="0"/>
        <w:jc w:val="left"/>
        <w:rPr>
          <w:i w:val="0"/>
          <w:szCs w:val="22"/>
        </w:rPr>
      </w:pPr>
    </w:p>
    <w:p w14:paraId="277BA95C" w14:textId="58F40C9B" w:rsidR="00AE4713" w:rsidRPr="00E77391" w:rsidRDefault="00AE4713" w:rsidP="001C258A">
      <w:pPr>
        <w:pStyle w:val="Nagwek5"/>
        <w:keepNext w:val="0"/>
        <w:rPr>
          <w:i w:val="0"/>
          <w:szCs w:val="22"/>
        </w:rPr>
      </w:pPr>
      <w:r w:rsidRPr="00E77391">
        <w:rPr>
          <w:i w:val="0"/>
          <w:szCs w:val="22"/>
        </w:rPr>
        <w:t>Rozdział IX- POSTANOWIENIA KOŃCOWE</w:t>
      </w:r>
    </w:p>
    <w:p w14:paraId="4E1CF468" w14:textId="004338A6" w:rsidR="00AE4713" w:rsidRPr="00E77391" w:rsidRDefault="00AE4713" w:rsidP="001C258A">
      <w:pPr>
        <w:jc w:val="center"/>
        <w:rPr>
          <w:b/>
          <w:sz w:val="24"/>
          <w:szCs w:val="22"/>
        </w:rPr>
      </w:pPr>
      <w:r w:rsidRPr="00E77391">
        <w:rPr>
          <w:b/>
          <w:sz w:val="24"/>
          <w:szCs w:val="22"/>
        </w:rPr>
        <w:t xml:space="preserve">§ </w:t>
      </w:r>
      <w:r w:rsidR="000D08F1">
        <w:rPr>
          <w:b/>
          <w:sz w:val="24"/>
          <w:szCs w:val="22"/>
        </w:rPr>
        <w:t>29</w:t>
      </w:r>
      <w:r w:rsidR="00F65E5D" w:rsidRPr="00E77391">
        <w:rPr>
          <w:b/>
          <w:sz w:val="24"/>
          <w:szCs w:val="22"/>
        </w:rPr>
        <w:t>. Postanowienia końcowe</w:t>
      </w:r>
    </w:p>
    <w:p w14:paraId="47D90648" w14:textId="77777777" w:rsidR="00AE4713" w:rsidRPr="00E77391" w:rsidRDefault="00AE4713">
      <w:pPr>
        <w:numPr>
          <w:ilvl w:val="0"/>
          <w:numId w:val="23"/>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Pr="00E77391" w:rsidRDefault="00AE4713">
      <w:pPr>
        <w:numPr>
          <w:ilvl w:val="0"/>
          <w:numId w:val="23"/>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77777777" w:rsidR="00AE4713" w:rsidRPr="00E77391" w:rsidRDefault="00AE4713">
      <w:pPr>
        <w:numPr>
          <w:ilvl w:val="0"/>
          <w:numId w:val="23"/>
        </w:numPr>
        <w:overflowPunct/>
        <w:autoSpaceDE/>
        <w:autoSpaceDN/>
        <w:adjustRightInd/>
        <w:ind w:left="426" w:hanging="426"/>
        <w:jc w:val="both"/>
        <w:textAlignment w:val="auto"/>
        <w:rPr>
          <w:sz w:val="22"/>
          <w:szCs w:val="22"/>
        </w:rPr>
      </w:pPr>
      <w:r w:rsidRPr="00E77391">
        <w:rPr>
          <w:rFonts w:eastAsia="Calibri" w:cs="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E77391" w:rsidRDefault="00AE4713">
      <w:pPr>
        <w:numPr>
          <w:ilvl w:val="0"/>
          <w:numId w:val="23"/>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7045AE72" w14:textId="491D20F8" w:rsidR="00DA2E8B" w:rsidRPr="00D15761" w:rsidRDefault="00AE4713">
      <w:pPr>
        <w:numPr>
          <w:ilvl w:val="0"/>
          <w:numId w:val="23"/>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2D626E35" w14:textId="77777777" w:rsidR="00172D5C" w:rsidRDefault="00172D5C" w:rsidP="001C258A">
      <w:pPr>
        <w:pStyle w:val="Nagwek4"/>
        <w:keepNext w:val="0"/>
        <w:jc w:val="center"/>
        <w:rPr>
          <w:i w:val="0"/>
          <w:sz w:val="24"/>
          <w:szCs w:val="24"/>
        </w:rPr>
      </w:pPr>
    </w:p>
    <w:p w14:paraId="63CC0F17" w14:textId="77777777" w:rsidR="00172D5C" w:rsidRDefault="00172D5C" w:rsidP="001C258A">
      <w:pPr>
        <w:pStyle w:val="Nagwek4"/>
        <w:keepNext w:val="0"/>
        <w:jc w:val="center"/>
        <w:rPr>
          <w:i w:val="0"/>
          <w:sz w:val="24"/>
          <w:szCs w:val="24"/>
        </w:rPr>
      </w:pPr>
    </w:p>
    <w:p w14:paraId="142192D3" w14:textId="77777777" w:rsidR="00172D5C" w:rsidRDefault="00172D5C" w:rsidP="001C258A">
      <w:pPr>
        <w:pStyle w:val="Nagwek4"/>
        <w:keepNext w:val="0"/>
        <w:jc w:val="center"/>
        <w:rPr>
          <w:i w:val="0"/>
          <w:sz w:val="24"/>
          <w:szCs w:val="24"/>
        </w:rPr>
      </w:pPr>
    </w:p>
    <w:p w14:paraId="6470D77B" w14:textId="266BE449"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47660D">
      <w:headerReference w:type="even" r:id="rId8"/>
      <w:footerReference w:type="even" r:id="rId9"/>
      <w:footerReference w:type="default" r:id="rId10"/>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690A" w14:textId="77777777" w:rsidR="00A966BB" w:rsidRDefault="00A966BB">
      <w:r>
        <w:separator/>
      </w:r>
    </w:p>
  </w:endnote>
  <w:endnote w:type="continuationSeparator" w:id="0">
    <w:p w14:paraId="4F8D82BF" w14:textId="77777777" w:rsidR="00A966BB" w:rsidRDefault="00A9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3FE9B8E0" w14:textId="276A8A6B" w:rsidR="00FA62B9" w:rsidRPr="0046026F" w:rsidRDefault="00AA795B" w:rsidP="0046026F">
    <w:pPr>
      <w:jc w:val="center"/>
      <w:rPr>
        <w:rFonts w:eastAsiaTheme="minorHAnsi"/>
        <w:lang w:eastAsia="en-US"/>
      </w:rPr>
    </w:pPr>
    <w:r w:rsidRPr="0046026F">
      <w:rPr>
        <w:i/>
      </w:rPr>
      <w:t>Załącznik nr 9 do SWZ</w:t>
    </w:r>
    <w:r w:rsidR="00FA62B9" w:rsidRPr="0046026F">
      <w:rPr>
        <w:i/>
      </w:rPr>
      <w:t xml:space="preserve"> - </w:t>
    </w:r>
    <w:r w:rsidRPr="0046026F">
      <w:rPr>
        <w:i/>
      </w:rPr>
      <w:t xml:space="preserve"> </w:t>
    </w:r>
    <w:r w:rsidR="00F3708F" w:rsidRPr="00F3708F">
      <w:rPr>
        <w:rFonts w:eastAsia="Calibri"/>
        <w:b/>
        <w:bCs/>
        <w:i/>
        <w:iCs/>
        <w:lang w:eastAsia="en-US"/>
      </w:rPr>
      <w:t>„Rozbudowa drogi gminnej nr 107463L na odcinku od km 2+074,90 do km 2+657,40 wraz z przebudową sieci telekomunikacyjnej oraz przebudową urządzeń melioracji wodnych - zbieraczy drenarskich w  Wilczan</w:t>
    </w:r>
    <w:r w:rsidR="005E4141">
      <w:rPr>
        <w:rFonts w:eastAsia="Calibri"/>
        <w:b/>
        <w:bCs/>
        <w:i/>
        <w:iCs/>
        <w:lang w:eastAsia="en-US"/>
      </w:rPr>
      <w:t>ce</w:t>
    </w:r>
    <w:r w:rsidR="00F3708F" w:rsidRPr="00F3708F">
      <w:rPr>
        <w:rFonts w:eastAsia="Calibri"/>
        <w:b/>
        <w:bCs/>
        <w:i/>
        <w:iCs/>
        <w:lang w:eastAsia="en-US"/>
      </w:rPr>
      <w:t>”</w:t>
    </w:r>
  </w:p>
  <w:p w14:paraId="71F98EAE" w14:textId="0466526E" w:rsidR="00AA795B" w:rsidRPr="0046026F" w:rsidRDefault="00AA795B" w:rsidP="00FA62B9">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A578" w14:textId="77777777" w:rsidR="00A966BB" w:rsidRDefault="00A966BB">
      <w:r>
        <w:separator/>
      </w:r>
    </w:p>
  </w:footnote>
  <w:footnote w:type="continuationSeparator" w:id="0">
    <w:p w14:paraId="2D25875B" w14:textId="77777777" w:rsidR="00A966BB" w:rsidRDefault="00A9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97D3A46"/>
    <w:multiLevelType w:val="hybridMultilevel"/>
    <w:tmpl w:val="253822A2"/>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8" w15:restartNumberingAfterBreak="0">
    <w:nsid w:val="0B4E675E"/>
    <w:multiLevelType w:val="hybridMultilevel"/>
    <w:tmpl w:val="12A0F65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36284B32"/>
    <w:multiLevelType w:val="hybridMultilevel"/>
    <w:tmpl w:val="B712E2B4"/>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044B8F"/>
    <w:multiLevelType w:val="hybridMultilevel"/>
    <w:tmpl w:val="99E685EA"/>
    <w:lvl w:ilvl="0" w:tplc="7DE06290">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0"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3FD35037"/>
    <w:multiLevelType w:val="hybridMultilevel"/>
    <w:tmpl w:val="0792C9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5B7EBD"/>
    <w:multiLevelType w:val="hybridMultilevel"/>
    <w:tmpl w:val="E38CFF00"/>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D8121A"/>
    <w:multiLevelType w:val="hybridMultilevel"/>
    <w:tmpl w:val="AAF4061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7" w15:restartNumberingAfterBreak="0">
    <w:nsid w:val="5D1001AE"/>
    <w:multiLevelType w:val="hybridMultilevel"/>
    <w:tmpl w:val="3B1E7FE0"/>
    <w:lvl w:ilvl="0" w:tplc="319A71CA">
      <w:start w:val="1"/>
      <w:numFmt w:val="decimal"/>
      <w:lvlText w:val="%1."/>
      <w:lvlJc w:val="left"/>
      <w:pPr>
        <w:ind w:left="36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9"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0" w15:restartNumberingAfterBreak="0">
    <w:nsid w:val="6331251C"/>
    <w:multiLevelType w:val="hybridMultilevel"/>
    <w:tmpl w:val="C2EC52A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1"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6FB713E"/>
    <w:multiLevelType w:val="hybridMultilevel"/>
    <w:tmpl w:val="390A9C00"/>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99588A"/>
    <w:multiLevelType w:val="hybridMultilevel"/>
    <w:tmpl w:val="D85E12BC"/>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num w:numId="1" w16cid:durableId="1035227390">
    <w:abstractNumId w:val="27"/>
  </w:num>
  <w:num w:numId="2" w16cid:durableId="926429441">
    <w:abstractNumId w:val="23"/>
  </w:num>
  <w:num w:numId="3" w16cid:durableId="419521296">
    <w:abstractNumId w:val="13"/>
  </w:num>
  <w:num w:numId="4" w16cid:durableId="1625649090">
    <w:abstractNumId w:val="56"/>
  </w:num>
  <w:num w:numId="5" w16cid:durableId="1790511825">
    <w:abstractNumId w:val="35"/>
  </w:num>
  <w:num w:numId="6" w16cid:durableId="459499321">
    <w:abstractNumId w:val="18"/>
  </w:num>
  <w:num w:numId="7" w16cid:durableId="301694571">
    <w:abstractNumId w:val="34"/>
  </w:num>
  <w:num w:numId="8" w16cid:durableId="1704356142">
    <w:abstractNumId w:val="14"/>
  </w:num>
  <w:num w:numId="9" w16cid:durableId="1977366726">
    <w:abstractNumId w:val="30"/>
  </w:num>
  <w:num w:numId="10" w16cid:durableId="1548569105">
    <w:abstractNumId w:val="54"/>
  </w:num>
  <w:num w:numId="11" w16cid:durableId="371006464">
    <w:abstractNumId w:val="52"/>
  </w:num>
  <w:num w:numId="12" w16cid:durableId="1014841632">
    <w:abstractNumId w:val="11"/>
  </w:num>
  <w:num w:numId="13" w16cid:durableId="1051685324">
    <w:abstractNumId w:val="6"/>
  </w:num>
  <w:num w:numId="14" w16cid:durableId="764379063">
    <w:abstractNumId w:val="32"/>
  </w:num>
  <w:num w:numId="15" w16cid:durableId="1363480866">
    <w:abstractNumId w:val="37"/>
  </w:num>
  <w:num w:numId="16" w16cid:durableId="206645747">
    <w:abstractNumId w:val="15"/>
  </w:num>
  <w:num w:numId="17" w16cid:durableId="981689840">
    <w:abstractNumId w:val="16"/>
  </w:num>
  <w:num w:numId="18" w16cid:durableId="928465683">
    <w:abstractNumId w:val="2"/>
  </w:num>
  <w:num w:numId="19" w16cid:durableId="1379892910">
    <w:abstractNumId w:val="43"/>
  </w:num>
  <w:num w:numId="20" w16cid:durableId="155346741">
    <w:abstractNumId w:val="9"/>
  </w:num>
  <w:num w:numId="21" w16cid:durableId="565840721">
    <w:abstractNumId w:val="12"/>
  </w:num>
  <w:num w:numId="22" w16cid:durableId="324821474">
    <w:abstractNumId w:val="28"/>
  </w:num>
  <w:num w:numId="23" w16cid:durableId="8410000">
    <w:abstractNumId w:val="39"/>
  </w:num>
  <w:num w:numId="24" w16cid:durableId="1892109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7553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66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6885666">
    <w:abstractNumId w:val="10"/>
  </w:num>
  <w:num w:numId="28" w16cid:durableId="1964535492">
    <w:abstractNumId w:val="46"/>
  </w:num>
  <w:num w:numId="29" w16cid:durableId="15274599">
    <w:abstractNumId w:val="25"/>
    <w:lvlOverride w:ilvl="0">
      <w:startOverride w:val="1"/>
    </w:lvlOverride>
    <w:lvlOverride w:ilvl="1"/>
    <w:lvlOverride w:ilvl="2"/>
    <w:lvlOverride w:ilvl="3"/>
    <w:lvlOverride w:ilvl="4"/>
    <w:lvlOverride w:ilvl="5"/>
    <w:lvlOverride w:ilvl="6"/>
    <w:lvlOverride w:ilvl="7"/>
    <w:lvlOverride w:ilvl="8"/>
  </w:num>
  <w:num w:numId="30" w16cid:durableId="392122102">
    <w:abstractNumId w:val="21"/>
    <w:lvlOverride w:ilvl="0">
      <w:startOverride w:val="1"/>
    </w:lvlOverride>
    <w:lvlOverride w:ilvl="1"/>
    <w:lvlOverride w:ilvl="2"/>
    <w:lvlOverride w:ilvl="3"/>
    <w:lvlOverride w:ilvl="4"/>
    <w:lvlOverride w:ilvl="5"/>
    <w:lvlOverride w:ilvl="6"/>
    <w:lvlOverride w:ilvl="7"/>
    <w:lvlOverride w:ilvl="8"/>
  </w:num>
  <w:num w:numId="31" w16cid:durableId="692461190">
    <w:abstractNumId w:val="48"/>
    <w:lvlOverride w:ilvl="0">
      <w:startOverride w:val="1"/>
    </w:lvlOverride>
    <w:lvlOverride w:ilvl="1"/>
    <w:lvlOverride w:ilvl="2"/>
    <w:lvlOverride w:ilvl="3"/>
    <w:lvlOverride w:ilvl="4"/>
    <w:lvlOverride w:ilvl="5"/>
    <w:lvlOverride w:ilvl="6"/>
    <w:lvlOverride w:ilvl="7"/>
    <w:lvlOverride w:ilvl="8"/>
  </w:num>
  <w:num w:numId="32" w16cid:durableId="14442326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0145119">
    <w:abstractNumId w:val="24"/>
  </w:num>
  <w:num w:numId="34" w16cid:durableId="1509054334">
    <w:abstractNumId w:val="42"/>
  </w:num>
  <w:num w:numId="35" w16cid:durableId="2068406828">
    <w:abstractNumId w:val="17"/>
  </w:num>
  <w:num w:numId="36" w16cid:durableId="871385249">
    <w:abstractNumId w:val="51"/>
  </w:num>
  <w:num w:numId="37" w16cid:durableId="1143427471">
    <w:abstractNumId w:val="49"/>
  </w:num>
  <w:num w:numId="38" w16cid:durableId="242299914">
    <w:abstractNumId w:val="36"/>
  </w:num>
  <w:num w:numId="39" w16cid:durableId="530459214">
    <w:abstractNumId w:val="4"/>
  </w:num>
  <w:num w:numId="40" w16cid:durableId="1725641242">
    <w:abstractNumId w:val="22"/>
  </w:num>
  <w:num w:numId="41" w16cid:durableId="1109277441">
    <w:abstractNumId w:val="45"/>
  </w:num>
  <w:num w:numId="42" w16cid:durableId="8925468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165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5450842">
    <w:abstractNumId w:val="55"/>
  </w:num>
  <w:num w:numId="45" w16cid:durableId="861406510">
    <w:abstractNumId w:val="20"/>
  </w:num>
  <w:num w:numId="46" w16cid:durableId="772625660">
    <w:abstractNumId w:val="19"/>
  </w:num>
  <w:num w:numId="47" w16cid:durableId="468548830">
    <w:abstractNumId w:val="38"/>
  </w:num>
  <w:num w:numId="48" w16cid:durableId="1729106254">
    <w:abstractNumId w:val="7"/>
  </w:num>
  <w:num w:numId="49" w16cid:durableId="2021348214">
    <w:abstractNumId w:val="8"/>
  </w:num>
  <w:num w:numId="50" w16cid:durableId="127093920">
    <w:abstractNumId w:val="50"/>
  </w:num>
  <w:num w:numId="51" w16cid:durableId="2061709014">
    <w:abstractNumId w:val="58"/>
  </w:num>
  <w:num w:numId="52" w16cid:durableId="70201695">
    <w:abstractNumId w:val="29"/>
  </w:num>
  <w:num w:numId="53" w16cid:durableId="1680960317">
    <w:abstractNumId w:val="41"/>
  </w:num>
  <w:num w:numId="54" w16cid:durableId="1848520581">
    <w:abstractNumId w:val="26"/>
  </w:num>
  <w:num w:numId="55" w16cid:durableId="1097674986">
    <w:abstractNumId w:val="33"/>
  </w:num>
  <w:num w:numId="56" w16cid:durableId="1360007574">
    <w:abstractNumId w:val="53"/>
  </w:num>
  <w:num w:numId="57" w16cid:durableId="944577509">
    <w:abstractNumId w:val="40"/>
  </w:num>
  <w:num w:numId="58" w16cid:durableId="1783183494">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18D"/>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32904"/>
    <w:rsid w:val="00032D70"/>
    <w:rsid w:val="000354BB"/>
    <w:rsid w:val="00036226"/>
    <w:rsid w:val="000362DA"/>
    <w:rsid w:val="00036C78"/>
    <w:rsid w:val="0004028D"/>
    <w:rsid w:val="00040A2E"/>
    <w:rsid w:val="000459FE"/>
    <w:rsid w:val="00051951"/>
    <w:rsid w:val="00053C8C"/>
    <w:rsid w:val="00055F77"/>
    <w:rsid w:val="00057873"/>
    <w:rsid w:val="000621FD"/>
    <w:rsid w:val="00062E71"/>
    <w:rsid w:val="00062F9F"/>
    <w:rsid w:val="00063D1B"/>
    <w:rsid w:val="0006560A"/>
    <w:rsid w:val="000812DE"/>
    <w:rsid w:val="000822ED"/>
    <w:rsid w:val="00083B79"/>
    <w:rsid w:val="00085E6B"/>
    <w:rsid w:val="000932FF"/>
    <w:rsid w:val="00097341"/>
    <w:rsid w:val="000A1CF3"/>
    <w:rsid w:val="000A391D"/>
    <w:rsid w:val="000B1E3B"/>
    <w:rsid w:val="000B2FD4"/>
    <w:rsid w:val="000C3D92"/>
    <w:rsid w:val="000C51CA"/>
    <w:rsid w:val="000C5870"/>
    <w:rsid w:val="000D08F1"/>
    <w:rsid w:val="000D165C"/>
    <w:rsid w:val="000D532B"/>
    <w:rsid w:val="000F2C01"/>
    <w:rsid w:val="001047BA"/>
    <w:rsid w:val="0011146B"/>
    <w:rsid w:val="00116DED"/>
    <w:rsid w:val="001173AC"/>
    <w:rsid w:val="0011788E"/>
    <w:rsid w:val="001258A5"/>
    <w:rsid w:val="00126387"/>
    <w:rsid w:val="0013289B"/>
    <w:rsid w:val="00143465"/>
    <w:rsid w:val="00146502"/>
    <w:rsid w:val="0014737C"/>
    <w:rsid w:val="0015141C"/>
    <w:rsid w:val="00156708"/>
    <w:rsid w:val="00156DBD"/>
    <w:rsid w:val="00172D5C"/>
    <w:rsid w:val="00173116"/>
    <w:rsid w:val="001814EC"/>
    <w:rsid w:val="00181BCD"/>
    <w:rsid w:val="00182E72"/>
    <w:rsid w:val="00183497"/>
    <w:rsid w:val="00194F18"/>
    <w:rsid w:val="001A33EC"/>
    <w:rsid w:val="001A3992"/>
    <w:rsid w:val="001A43C5"/>
    <w:rsid w:val="001A4D43"/>
    <w:rsid w:val="001A5057"/>
    <w:rsid w:val="001B0CCF"/>
    <w:rsid w:val="001B1FD1"/>
    <w:rsid w:val="001B29AB"/>
    <w:rsid w:val="001B2A49"/>
    <w:rsid w:val="001B4C21"/>
    <w:rsid w:val="001B513E"/>
    <w:rsid w:val="001C258A"/>
    <w:rsid w:val="001D44AE"/>
    <w:rsid w:val="001D55DE"/>
    <w:rsid w:val="001E3073"/>
    <w:rsid w:val="001E6FED"/>
    <w:rsid w:val="001F3B5F"/>
    <w:rsid w:val="001F62C0"/>
    <w:rsid w:val="001F7A34"/>
    <w:rsid w:val="00205402"/>
    <w:rsid w:val="002104FD"/>
    <w:rsid w:val="00213B58"/>
    <w:rsid w:val="002179D3"/>
    <w:rsid w:val="00226539"/>
    <w:rsid w:val="00227533"/>
    <w:rsid w:val="002277BA"/>
    <w:rsid w:val="002366F4"/>
    <w:rsid w:val="00243038"/>
    <w:rsid w:val="0024393E"/>
    <w:rsid w:val="00245CEB"/>
    <w:rsid w:val="00250510"/>
    <w:rsid w:val="0025782D"/>
    <w:rsid w:val="0026162E"/>
    <w:rsid w:val="002622A1"/>
    <w:rsid w:val="00267C22"/>
    <w:rsid w:val="00272022"/>
    <w:rsid w:val="00273068"/>
    <w:rsid w:val="00275846"/>
    <w:rsid w:val="00281F15"/>
    <w:rsid w:val="00286FDA"/>
    <w:rsid w:val="002914E5"/>
    <w:rsid w:val="002931D0"/>
    <w:rsid w:val="00295BC7"/>
    <w:rsid w:val="002A260C"/>
    <w:rsid w:val="002B1E86"/>
    <w:rsid w:val="002B3707"/>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79CB"/>
    <w:rsid w:val="00315EFE"/>
    <w:rsid w:val="0031691E"/>
    <w:rsid w:val="00323412"/>
    <w:rsid w:val="0032380D"/>
    <w:rsid w:val="00327E86"/>
    <w:rsid w:val="00330E28"/>
    <w:rsid w:val="00334709"/>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B5C69"/>
    <w:rsid w:val="003C45FB"/>
    <w:rsid w:val="003C7D74"/>
    <w:rsid w:val="003D15AF"/>
    <w:rsid w:val="003D5C23"/>
    <w:rsid w:val="003E167C"/>
    <w:rsid w:val="003E30A8"/>
    <w:rsid w:val="00401557"/>
    <w:rsid w:val="00405879"/>
    <w:rsid w:val="00415E1C"/>
    <w:rsid w:val="0042061C"/>
    <w:rsid w:val="0042199A"/>
    <w:rsid w:val="0043338E"/>
    <w:rsid w:val="004432B1"/>
    <w:rsid w:val="00446CB8"/>
    <w:rsid w:val="00450B65"/>
    <w:rsid w:val="0046026F"/>
    <w:rsid w:val="004616EA"/>
    <w:rsid w:val="00462A49"/>
    <w:rsid w:val="004638F4"/>
    <w:rsid w:val="00466DE6"/>
    <w:rsid w:val="00466E0A"/>
    <w:rsid w:val="00473FD6"/>
    <w:rsid w:val="0047601A"/>
    <w:rsid w:val="0047660D"/>
    <w:rsid w:val="00480DA1"/>
    <w:rsid w:val="004834ED"/>
    <w:rsid w:val="004841D9"/>
    <w:rsid w:val="00484F7F"/>
    <w:rsid w:val="00485652"/>
    <w:rsid w:val="00491D6C"/>
    <w:rsid w:val="00492E5A"/>
    <w:rsid w:val="00496722"/>
    <w:rsid w:val="00496FE7"/>
    <w:rsid w:val="004A149A"/>
    <w:rsid w:val="004A51FE"/>
    <w:rsid w:val="004C4902"/>
    <w:rsid w:val="004C6E3C"/>
    <w:rsid w:val="004F1337"/>
    <w:rsid w:val="004F1CD7"/>
    <w:rsid w:val="004F2363"/>
    <w:rsid w:val="004F6C87"/>
    <w:rsid w:val="0050002C"/>
    <w:rsid w:val="005037D7"/>
    <w:rsid w:val="00506732"/>
    <w:rsid w:val="00506F16"/>
    <w:rsid w:val="00507124"/>
    <w:rsid w:val="00507259"/>
    <w:rsid w:val="00514595"/>
    <w:rsid w:val="00515632"/>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3C56"/>
    <w:rsid w:val="00564B4A"/>
    <w:rsid w:val="00565D83"/>
    <w:rsid w:val="005770BE"/>
    <w:rsid w:val="00577FC7"/>
    <w:rsid w:val="005825BF"/>
    <w:rsid w:val="0058411C"/>
    <w:rsid w:val="005859C9"/>
    <w:rsid w:val="005879BE"/>
    <w:rsid w:val="0059358D"/>
    <w:rsid w:val="00593EAC"/>
    <w:rsid w:val="005A1CDD"/>
    <w:rsid w:val="005C558C"/>
    <w:rsid w:val="005D1310"/>
    <w:rsid w:val="005E4141"/>
    <w:rsid w:val="005E6165"/>
    <w:rsid w:val="005E7835"/>
    <w:rsid w:val="005F0437"/>
    <w:rsid w:val="005F1139"/>
    <w:rsid w:val="00601CA4"/>
    <w:rsid w:val="006060A7"/>
    <w:rsid w:val="00607209"/>
    <w:rsid w:val="00611A96"/>
    <w:rsid w:val="00613BC3"/>
    <w:rsid w:val="00615793"/>
    <w:rsid w:val="006174F8"/>
    <w:rsid w:val="0062541A"/>
    <w:rsid w:val="00644DC1"/>
    <w:rsid w:val="00645528"/>
    <w:rsid w:val="00646255"/>
    <w:rsid w:val="00650418"/>
    <w:rsid w:val="00654573"/>
    <w:rsid w:val="00656DC4"/>
    <w:rsid w:val="006602B3"/>
    <w:rsid w:val="006640E0"/>
    <w:rsid w:val="006755C4"/>
    <w:rsid w:val="00683CA1"/>
    <w:rsid w:val="006960FA"/>
    <w:rsid w:val="006A76A4"/>
    <w:rsid w:val="006B036C"/>
    <w:rsid w:val="006B1B8A"/>
    <w:rsid w:val="006B3EC8"/>
    <w:rsid w:val="006B6E6C"/>
    <w:rsid w:val="006D4237"/>
    <w:rsid w:val="006D7EE5"/>
    <w:rsid w:val="006E0385"/>
    <w:rsid w:val="006F3E27"/>
    <w:rsid w:val="007127F4"/>
    <w:rsid w:val="00712B81"/>
    <w:rsid w:val="00724BBC"/>
    <w:rsid w:val="00724D75"/>
    <w:rsid w:val="00727E62"/>
    <w:rsid w:val="00733C2A"/>
    <w:rsid w:val="00742E0D"/>
    <w:rsid w:val="00744250"/>
    <w:rsid w:val="00745CFB"/>
    <w:rsid w:val="00751430"/>
    <w:rsid w:val="0075344A"/>
    <w:rsid w:val="00764714"/>
    <w:rsid w:val="00776034"/>
    <w:rsid w:val="00777277"/>
    <w:rsid w:val="007804E2"/>
    <w:rsid w:val="007833D4"/>
    <w:rsid w:val="007851F1"/>
    <w:rsid w:val="00785FEC"/>
    <w:rsid w:val="00786DEB"/>
    <w:rsid w:val="0078723D"/>
    <w:rsid w:val="00790268"/>
    <w:rsid w:val="00790CF5"/>
    <w:rsid w:val="007A4A54"/>
    <w:rsid w:val="007B0B8B"/>
    <w:rsid w:val="007B13FA"/>
    <w:rsid w:val="007B214A"/>
    <w:rsid w:val="007B4449"/>
    <w:rsid w:val="007B486C"/>
    <w:rsid w:val="007B5C2A"/>
    <w:rsid w:val="007C496F"/>
    <w:rsid w:val="007D6855"/>
    <w:rsid w:val="007F4EF2"/>
    <w:rsid w:val="007F61D3"/>
    <w:rsid w:val="0080013A"/>
    <w:rsid w:val="00800CF9"/>
    <w:rsid w:val="00801355"/>
    <w:rsid w:val="0080298A"/>
    <w:rsid w:val="00811C89"/>
    <w:rsid w:val="0082064A"/>
    <w:rsid w:val="008255E2"/>
    <w:rsid w:val="008329C7"/>
    <w:rsid w:val="0083396C"/>
    <w:rsid w:val="0083504A"/>
    <w:rsid w:val="0083702A"/>
    <w:rsid w:val="0084140F"/>
    <w:rsid w:val="00842E99"/>
    <w:rsid w:val="00850F68"/>
    <w:rsid w:val="00853940"/>
    <w:rsid w:val="00853A2A"/>
    <w:rsid w:val="00856B8B"/>
    <w:rsid w:val="008575A7"/>
    <w:rsid w:val="00860D44"/>
    <w:rsid w:val="00863F33"/>
    <w:rsid w:val="00864778"/>
    <w:rsid w:val="00864C2C"/>
    <w:rsid w:val="0086559B"/>
    <w:rsid w:val="0087313D"/>
    <w:rsid w:val="00877396"/>
    <w:rsid w:val="008774A9"/>
    <w:rsid w:val="00884D56"/>
    <w:rsid w:val="00894F9C"/>
    <w:rsid w:val="00896454"/>
    <w:rsid w:val="008A404B"/>
    <w:rsid w:val="008A48D0"/>
    <w:rsid w:val="008B71D9"/>
    <w:rsid w:val="008C14BA"/>
    <w:rsid w:val="008D30D3"/>
    <w:rsid w:val="008F27D8"/>
    <w:rsid w:val="008F7055"/>
    <w:rsid w:val="009046DA"/>
    <w:rsid w:val="00907D48"/>
    <w:rsid w:val="00913DCB"/>
    <w:rsid w:val="009161D6"/>
    <w:rsid w:val="009255A0"/>
    <w:rsid w:val="00927832"/>
    <w:rsid w:val="00927E38"/>
    <w:rsid w:val="0093173E"/>
    <w:rsid w:val="00933872"/>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6A11"/>
    <w:rsid w:val="009C706E"/>
    <w:rsid w:val="009D0A3E"/>
    <w:rsid w:val="009D3B6E"/>
    <w:rsid w:val="009D443D"/>
    <w:rsid w:val="009E5A12"/>
    <w:rsid w:val="009F053E"/>
    <w:rsid w:val="009F760E"/>
    <w:rsid w:val="00A00473"/>
    <w:rsid w:val="00A11036"/>
    <w:rsid w:val="00A127CD"/>
    <w:rsid w:val="00A15BD7"/>
    <w:rsid w:val="00A26019"/>
    <w:rsid w:val="00A277E7"/>
    <w:rsid w:val="00A32D32"/>
    <w:rsid w:val="00A33951"/>
    <w:rsid w:val="00A3433A"/>
    <w:rsid w:val="00A37DA4"/>
    <w:rsid w:val="00A407A1"/>
    <w:rsid w:val="00A53112"/>
    <w:rsid w:val="00A602E2"/>
    <w:rsid w:val="00A633B3"/>
    <w:rsid w:val="00A67D8B"/>
    <w:rsid w:val="00A72144"/>
    <w:rsid w:val="00A80279"/>
    <w:rsid w:val="00A858B1"/>
    <w:rsid w:val="00A85E0C"/>
    <w:rsid w:val="00A91E79"/>
    <w:rsid w:val="00A93832"/>
    <w:rsid w:val="00A95513"/>
    <w:rsid w:val="00A965D4"/>
    <w:rsid w:val="00A966BB"/>
    <w:rsid w:val="00A973E1"/>
    <w:rsid w:val="00AA0F68"/>
    <w:rsid w:val="00AA795B"/>
    <w:rsid w:val="00AB0018"/>
    <w:rsid w:val="00AB1A7F"/>
    <w:rsid w:val="00AC12AB"/>
    <w:rsid w:val="00AD1144"/>
    <w:rsid w:val="00AD79A9"/>
    <w:rsid w:val="00AE4713"/>
    <w:rsid w:val="00AF3D46"/>
    <w:rsid w:val="00B05A83"/>
    <w:rsid w:val="00B05C0B"/>
    <w:rsid w:val="00B12017"/>
    <w:rsid w:val="00B1281C"/>
    <w:rsid w:val="00B153DC"/>
    <w:rsid w:val="00B16FEF"/>
    <w:rsid w:val="00B2593E"/>
    <w:rsid w:val="00B33F6A"/>
    <w:rsid w:val="00B40FD0"/>
    <w:rsid w:val="00B4112D"/>
    <w:rsid w:val="00B42874"/>
    <w:rsid w:val="00B4321F"/>
    <w:rsid w:val="00B51ED9"/>
    <w:rsid w:val="00B53A08"/>
    <w:rsid w:val="00B569F2"/>
    <w:rsid w:val="00B636F4"/>
    <w:rsid w:val="00B76E19"/>
    <w:rsid w:val="00B774E2"/>
    <w:rsid w:val="00B77996"/>
    <w:rsid w:val="00B820FA"/>
    <w:rsid w:val="00B877E3"/>
    <w:rsid w:val="00B878C0"/>
    <w:rsid w:val="00B87B79"/>
    <w:rsid w:val="00B9718A"/>
    <w:rsid w:val="00B97D1C"/>
    <w:rsid w:val="00BA03A1"/>
    <w:rsid w:val="00BA16EC"/>
    <w:rsid w:val="00BA66C9"/>
    <w:rsid w:val="00BB11C8"/>
    <w:rsid w:val="00BB1FBE"/>
    <w:rsid w:val="00BB23A4"/>
    <w:rsid w:val="00BC347B"/>
    <w:rsid w:val="00BC3A77"/>
    <w:rsid w:val="00BC4862"/>
    <w:rsid w:val="00BC7E0C"/>
    <w:rsid w:val="00BE1F96"/>
    <w:rsid w:val="00BF6D3D"/>
    <w:rsid w:val="00C01F57"/>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67D54"/>
    <w:rsid w:val="00C743B2"/>
    <w:rsid w:val="00C81897"/>
    <w:rsid w:val="00CA6F6A"/>
    <w:rsid w:val="00CB3C38"/>
    <w:rsid w:val="00CB6A88"/>
    <w:rsid w:val="00CD2F74"/>
    <w:rsid w:val="00CD556F"/>
    <w:rsid w:val="00CD577E"/>
    <w:rsid w:val="00CE2045"/>
    <w:rsid w:val="00CE321D"/>
    <w:rsid w:val="00CE33E3"/>
    <w:rsid w:val="00CE4F8D"/>
    <w:rsid w:val="00D0417F"/>
    <w:rsid w:val="00D04811"/>
    <w:rsid w:val="00D0510A"/>
    <w:rsid w:val="00D15761"/>
    <w:rsid w:val="00D16166"/>
    <w:rsid w:val="00D17A5D"/>
    <w:rsid w:val="00D30E61"/>
    <w:rsid w:val="00D32DB4"/>
    <w:rsid w:val="00D336C1"/>
    <w:rsid w:val="00D40EA4"/>
    <w:rsid w:val="00D437CA"/>
    <w:rsid w:val="00D53D9D"/>
    <w:rsid w:val="00D57005"/>
    <w:rsid w:val="00D64A1E"/>
    <w:rsid w:val="00D657AF"/>
    <w:rsid w:val="00D70346"/>
    <w:rsid w:val="00D768AC"/>
    <w:rsid w:val="00D87C8A"/>
    <w:rsid w:val="00D90251"/>
    <w:rsid w:val="00D90931"/>
    <w:rsid w:val="00D90E5E"/>
    <w:rsid w:val="00D929C5"/>
    <w:rsid w:val="00D975B7"/>
    <w:rsid w:val="00DA2E8B"/>
    <w:rsid w:val="00DB57EB"/>
    <w:rsid w:val="00DC076C"/>
    <w:rsid w:val="00DC13B2"/>
    <w:rsid w:val="00DC1AEB"/>
    <w:rsid w:val="00DC4206"/>
    <w:rsid w:val="00DC58DA"/>
    <w:rsid w:val="00DC6DE3"/>
    <w:rsid w:val="00DD09A0"/>
    <w:rsid w:val="00DD210A"/>
    <w:rsid w:val="00DD4690"/>
    <w:rsid w:val="00DE0306"/>
    <w:rsid w:val="00DE45DB"/>
    <w:rsid w:val="00DE6990"/>
    <w:rsid w:val="00DE71C1"/>
    <w:rsid w:val="00DF0D26"/>
    <w:rsid w:val="00DF1F77"/>
    <w:rsid w:val="00DF719D"/>
    <w:rsid w:val="00E03317"/>
    <w:rsid w:val="00E07A83"/>
    <w:rsid w:val="00E13336"/>
    <w:rsid w:val="00E15223"/>
    <w:rsid w:val="00E16594"/>
    <w:rsid w:val="00E20983"/>
    <w:rsid w:val="00E237CC"/>
    <w:rsid w:val="00E24ADE"/>
    <w:rsid w:val="00E260FA"/>
    <w:rsid w:val="00E271AB"/>
    <w:rsid w:val="00E329A5"/>
    <w:rsid w:val="00E33412"/>
    <w:rsid w:val="00E34C31"/>
    <w:rsid w:val="00E60F91"/>
    <w:rsid w:val="00E64297"/>
    <w:rsid w:val="00E649D4"/>
    <w:rsid w:val="00E6709C"/>
    <w:rsid w:val="00E77391"/>
    <w:rsid w:val="00E80E83"/>
    <w:rsid w:val="00E9741B"/>
    <w:rsid w:val="00EA112B"/>
    <w:rsid w:val="00EA1856"/>
    <w:rsid w:val="00EA1A7B"/>
    <w:rsid w:val="00EA2556"/>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46A4"/>
    <w:rsid w:val="00EE4B1E"/>
    <w:rsid w:val="00EE6222"/>
    <w:rsid w:val="00EF3A35"/>
    <w:rsid w:val="00F03CAF"/>
    <w:rsid w:val="00F138EA"/>
    <w:rsid w:val="00F151BB"/>
    <w:rsid w:val="00F23869"/>
    <w:rsid w:val="00F31597"/>
    <w:rsid w:val="00F3172A"/>
    <w:rsid w:val="00F32322"/>
    <w:rsid w:val="00F334E3"/>
    <w:rsid w:val="00F34E58"/>
    <w:rsid w:val="00F35F4D"/>
    <w:rsid w:val="00F3708F"/>
    <w:rsid w:val="00F4119F"/>
    <w:rsid w:val="00F41DE2"/>
    <w:rsid w:val="00F45B94"/>
    <w:rsid w:val="00F46869"/>
    <w:rsid w:val="00F47282"/>
    <w:rsid w:val="00F5251B"/>
    <w:rsid w:val="00F52576"/>
    <w:rsid w:val="00F56184"/>
    <w:rsid w:val="00F57A8E"/>
    <w:rsid w:val="00F64AFA"/>
    <w:rsid w:val="00F64D99"/>
    <w:rsid w:val="00F65E5D"/>
    <w:rsid w:val="00F672CB"/>
    <w:rsid w:val="00F729BD"/>
    <w:rsid w:val="00F758FF"/>
    <w:rsid w:val="00F76996"/>
    <w:rsid w:val="00F76C8E"/>
    <w:rsid w:val="00F860B9"/>
    <w:rsid w:val="00F87E55"/>
    <w:rsid w:val="00F91728"/>
    <w:rsid w:val="00F97743"/>
    <w:rsid w:val="00FA62B9"/>
    <w:rsid w:val="00FB1083"/>
    <w:rsid w:val="00FB153C"/>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EPL lista punktowana z wyrózneniem,Wykres,Preambuła,Wypunktowani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813451604">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061441522">
      <w:bodyDiv w:val="1"/>
      <w:marLeft w:val="0"/>
      <w:marRight w:val="0"/>
      <w:marTop w:val="0"/>
      <w:marBottom w:val="0"/>
      <w:divBdr>
        <w:top w:val="none" w:sz="0" w:space="0" w:color="auto"/>
        <w:left w:val="none" w:sz="0" w:space="0" w:color="auto"/>
        <w:bottom w:val="none" w:sz="0" w:space="0" w:color="auto"/>
        <w:right w:val="none" w:sz="0" w:space="0" w:color="auto"/>
      </w:divBdr>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1</Pages>
  <Words>12781</Words>
  <Characters>76686</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Janicka Joanna</cp:lastModifiedBy>
  <cp:revision>296</cp:revision>
  <cp:lastPrinted>2022-02-24T06:45:00Z</cp:lastPrinted>
  <dcterms:created xsi:type="dcterms:W3CDTF">2020-03-17T13:32:00Z</dcterms:created>
  <dcterms:modified xsi:type="dcterms:W3CDTF">2026-03-12T09:46:00Z</dcterms:modified>
</cp:coreProperties>
</file>