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31AC" w14:textId="2159EB97"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2200C890" w14:textId="77777777" w:rsidR="001814EC" w:rsidRDefault="001814EC" w:rsidP="0054479E">
      <w:pPr>
        <w:jc w:val="both"/>
        <w:rPr>
          <w:sz w:val="24"/>
          <w:szCs w:val="24"/>
        </w:rPr>
      </w:pPr>
    </w:p>
    <w:p w14:paraId="49109766" w14:textId="5A203E3E" w:rsidR="0054479E" w:rsidRPr="0013289B" w:rsidRDefault="0054479E" w:rsidP="0054479E">
      <w:pPr>
        <w:jc w:val="both"/>
        <w:rPr>
          <w:sz w:val="22"/>
          <w:szCs w:val="22"/>
        </w:rPr>
      </w:pPr>
      <w:r w:rsidRPr="0013289B">
        <w:rPr>
          <w:sz w:val="22"/>
          <w:szCs w:val="22"/>
        </w:rPr>
        <w:t xml:space="preserve">zawarta w dniu ………………...... w Żyrzynie pomiędzy: </w:t>
      </w:r>
    </w:p>
    <w:p w14:paraId="1C8D04F1" w14:textId="2083C7FC" w:rsidR="0054479E" w:rsidRPr="0013289B" w:rsidRDefault="0054479E" w:rsidP="0054479E">
      <w:pPr>
        <w:jc w:val="both"/>
        <w:rPr>
          <w:b/>
          <w:sz w:val="22"/>
          <w:szCs w:val="22"/>
        </w:rPr>
      </w:pPr>
      <w:r w:rsidRPr="0013289B">
        <w:rPr>
          <w:b/>
          <w:sz w:val="22"/>
          <w:szCs w:val="22"/>
        </w:rPr>
        <w:t>Gminą Żyrzyn ul. Powstania Styczniowego 10, 24-103 Żyrzyn</w:t>
      </w:r>
      <w:r w:rsidRPr="0013289B">
        <w:rPr>
          <w:sz w:val="22"/>
          <w:szCs w:val="22"/>
        </w:rPr>
        <w:t xml:space="preserve">, NIP: 7162689805,  reprezentowaną przez: </w:t>
      </w:r>
      <w:r w:rsidRPr="0013289B">
        <w:rPr>
          <w:b/>
          <w:sz w:val="22"/>
          <w:szCs w:val="22"/>
        </w:rPr>
        <w:t xml:space="preserve">Wójta Gminy Andrzeja Bujka, </w:t>
      </w:r>
    </w:p>
    <w:p w14:paraId="69033FB4" w14:textId="77777777" w:rsidR="0054479E" w:rsidRPr="0013289B" w:rsidRDefault="0054479E" w:rsidP="0054479E">
      <w:pPr>
        <w:jc w:val="both"/>
        <w:rPr>
          <w:b/>
          <w:sz w:val="22"/>
          <w:szCs w:val="22"/>
        </w:rPr>
      </w:pPr>
      <w:r w:rsidRPr="0013289B">
        <w:rPr>
          <w:b/>
          <w:sz w:val="22"/>
          <w:szCs w:val="22"/>
        </w:rPr>
        <w:t xml:space="preserve">przy kontrasygnacie Skarbnika Gminy </w:t>
      </w:r>
    </w:p>
    <w:p w14:paraId="3CAFD866" w14:textId="77777777" w:rsidR="0054479E" w:rsidRPr="0013289B" w:rsidRDefault="0054479E" w:rsidP="0054479E">
      <w:pPr>
        <w:jc w:val="both"/>
        <w:rPr>
          <w:b/>
          <w:sz w:val="22"/>
          <w:szCs w:val="22"/>
        </w:rPr>
      </w:pPr>
      <w:r w:rsidRPr="0013289B">
        <w:rPr>
          <w:sz w:val="22"/>
          <w:szCs w:val="22"/>
        </w:rPr>
        <w:t xml:space="preserve">zwana dalej w treści niniejszej umowy </w:t>
      </w:r>
      <w:r w:rsidRPr="0013289B">
        <w:rPr>
          <w:b/>
          <w:sz w:val="22"/>
          <w:szCs w:val="22"/>
        </w:rPr>
        <w:t>„Zamawiającym”,</w:t>
      </w:r>
    </w:p>
    <w:p w14:paraId="2715D86B" w14:textId="77777777" w:rsidR="00AE4713" w:rsidRPr="0013289B" w:rsidRDefault="00AE4713" w:rsidP="001C258A">
      <w:pPr>
        <w:jc w:val="both"/>
        <w:rPr>
          <w:bCs/>
          <w:sz w:val="22"/>
          <w:szCs w:val="22"/>
        </w:rPr>
      </w:pPr>
      <w:r w:rsidRPr="0013289B">
        <w:rPr>
          <w:bCs/>
          <w:sz w:val="22"/>
          <w:szCs w:val="22"/>
        </w:rPr>
        <w:t>a</w:t>
      </w:r>
    </w:p>
    <w:p w14:paraId="0C1C4F1A" w14:textId="77777777" w:rsidR="00AE4713" w:rsidRPr="0013289B" w:rsidRDefault="00AE4713" w:rsidP="001C258A">
      <w:pPr>
        <w:jc w:val="both"/>
        <w:rPr>
          <w:sz w:val="22"/>
          <w:szCs w:val="22"/>
        </w:rPr>
      </w:pPr>
      <w:r w:rsidRPr="0013289B">
        <w:rPr>
          <w:sz w:val="22"/>
          <w:szCs w:val="22"/>
        </w:rPr>
        <w:t>…………………………………………………………………..</w:t>
      </w:r>
    </w:p>
    <w:p w14:paraId="35133DD6" w14:textId="77777777" w:rsidR="00AE4713" w:rsidRPr="0013289B" w:rsidRDefault="00AE4713" w:rsidP="001C258A">
      <w:pPr>
        <w:jc w:val="both"/>
        <w:rPr>
          <w:sz w:val="22"/>
          <w:szCs w:val="22"/>
        </w:rPr>
      </w:pPr>
      <w:r w:rsidRPr="0013289B">
        <w:rPr>
          <w:sz w:val="22"/>
          <w:szCs w:val="22"/>
        </w:rPr>
        <w:t>NIP: …………..………………, REGON: …………………….</w:t>
      </w:r>
    </w:p>
    <w:p w14:paraId="3E3806B8" w14:textId="77777777" w:rsidR="00AE4713" w:rsidRPr="0013289B" w:rsidRDefault="00AE4713" w:rsidP="001C258A">
      <w:pPr>
        <w:jc w:val="both"/>
        <w:rPr>
          <w:sz w:val="22"/>
          <w:szCs w:val="22"/>
        </w:rPr>
      </w:pPr>
      <w:r w:rsidRPr="0013289B">
        <w:rPr>
          <w:sz w:val="22"/>
          <w:szCs w:val="22"/>
        </w:rPr>
        <w:t>reprezentowanym przez ……………………………………….</w:t>
      </w:r>
    </w:p>
    <w:p w14:paraId="0666A1BB" w14:textId="77777777" w:rsidR="00AE4713" w:rsidRPr="0013289B" w:rsidRDefault="00AE4713" w:rsidP="001C258A">
      <w:pPr>
        <w:jc w:val="both"/>
        <w:rPr>
          <w:sz w:val="22"/>
          <w:szCs w:val="22"/>
        </w:rPr>
      </w:pPr>
      <w:r w:rsidRPr="0013289B">
        <w:rPr>
          <w:sz w:val="22"/>
          <w:szCs w:val="22"/>
        </w:rPr>
        <w:t xml:space="preserve">zwanym dalej w treści niniejszej umowy </w:t>
      </w:r>
      <w:r w:rsidRPr="0013289B">
        <w:rPr>
          <w:b/>
          <w:sz w:val="22"/>
          <w:szCs w:val="22"/>
        </w:rPr>
        <w:t>„Wykonawcą”.</w:t>
      </w:r>
    </w:p>
    <w:p w14:paraId="2A573117" w14:textId="77777777" w:rsidR="00AE4713" w:rsidRPr="0013289B" w:rsidRDefault="00AE4713" w:rsidP="001C258A">
      <w:pPr>
        <w:pStyle w:val="Tekstpodstawowy"/>
        <w:tabs>
          <w:tab w:val="clear" w:pos="284"/>
        </w:tabs>
        <w:ind w:firstLine="708"/>
        <w:rPr>
          <w:sz w:val="22"/>
          <w:szCs w:val="22"/>
        </w:rPr>
      </w:pPr>
    </w:p>
    <w:p w14:paraId="126B3FFC" w14:textId="34144E0E" w:rsidR="0025782D" w:rsidRPr="0013289B" w:rsidRDefault="0025782D" w:rsidP="0025782D">
      <w:pPr>
        <w:jc w:val="both"/>
        <w:rPr>
          <w:sz w:val="22"/>
          <w:szCs w:val="22"/>
        </w:rPr>
      </w:pPr>
      <w:r w:rsidRPr="0013289B">
        <w:rPr>
          <w:sz w:val="22"/>
          <w:szCs w:val="22"/>
        </w:rPr>
        <w:t>Po przeprowadzeniu postępowania o udzielenie zamówienia publicznego w trybie podstawowym bez negocjacji, o którym mowa w art. 275 pkt 1 ustawy z dnia 11 września 2019 r. Prawo zamówień publicznych (Dz. U. z 20</w:t>
      </w:r>
      <w:r w:rsidR="00405879" w:rsidRPr="0013289B">
        <w:rPr>
          <w:sz w:val="22"/>
          <w:szCs w:val="22"/>
        </w:rPr>
        <w:t>2</w:t>
      </w:r>
      <w:r w:rsidR="00515632">
        <w:rPr>
          <w:sz w:val="22"/>
          <w:szCs w:val="22"/>
        </w:rPr>
        <w:t>4</w:t>
      </w:r>
      <w:r w:rsidRPr="0013289B">
        <w:rPr>
          <w:sz w:val="22"/>
          <w:szCs w:val="22"/>
        </w:rPr>
        <w:t xml:space="preserve"> r., poz. </w:t>
      </w:r>
      <w:r w:rsidR="00405879" w:rsidRPr="0013289B">
        <w:rPr>
          <w:sz w:val="22"/>
          <w:szCs w:val="22"/>
        </w:rPr>
        <w:t>1</w:t>
      </w:r>
      <w:r w:rsidR="00515632">
        <w:rPr>
          <w:sz w:val="22"/>
          <w:szCs w:val="22"/>
        </w:rPr>
        <w:t>320</w:t>
      </w:r>
      <w:r w:rsidRPr="0013289B">
        <w:rPr>
          <w:sz w:val="22"/>
          <w:szCs w:val="22"/>
        </w:rPr>
        <w:t>),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47117C03" w:rsidR="00405879" w:rsidRPr="002366F4" w:rsidRDefault="00AE4713" w:rsidP="00D15761">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4B75FDF6" w14:textId="5B4F9DA2" w:rsidR="00AE4713" w:rsidRDefault="00AE4713" w:rsidP="001C258A">
      <w:pPr>
        <w:jc w:val="center"/>
        <w:rPr>
          <w:b/>
          <w:bCs/>
          <w:sz w:val="24"/>
          <w:szCs w:val="22"/>
        </w:rPr>
      </w:pPr>
      <w:r w:rsidRPr="002366F4">
        <w:rPr>
          <w:b/>
          <w:bCs/>
          <w:sz w:val="24"/>
          <w:szCs w:val="22"/>
        </w:rPr>
        <w:t>§ 1. Zakres umowy</w:t>
      </w:r>
    </w:p>
    <w:p w14:paraId="20361C3C" w14:textId="77777777" w:rsidR="00515632" w:rsidRDefault="00515632" w:rsidP="00515632">
      <w:pPr>
        <w:overflowPunct/>
        <w:autoSpaceDE/>
        <w:autoSpaceDN/>
        <w:adjustRightInd/>
        <w:jc w:val="both"/>
        <w:textAlignment w:val="auto"/>
        <w:rPr>
          <w:iCs/>
          <w:sz w:val="22"/>
          <w:szCs w:val="22"/>
          <w:lang w:eastAsia="ar-SA"/>
        </w:rPr>
      </w:pPr>
    </w:p>
    <w:p w14:paraId="35FB4A3A" w14:textId="77777777" w:rsidR="00EC7461" w:rsidRPr="00EC7461" w:rsidRDefault="00EC7461" w:rsidP="00EC7461">
      <w:pPr>
        <w:suppressAutoHyphens/>
        <w:overflowPunct/>
        <w:autoSpaceDE/>
        <w:autoSpaceDN/>
        <w:adjustRightInd/>
        <w:jc w:val="both"/>
        <w:textAlignment w:val="auto"/>
        <w:rPr>
          <w:b/>
          <w:bCs/>
          <w:i/>
          <w:iCs/>
          <w:sz w:val="22"/>
          <w:szCs w:val="22"/>
          <w:lang w:eastAsia="ar-SA"/>
        </w:rPr>
      </w:pPr>
      <w:r w:rsidRPr="00EC7461">
        <w:rPr>
          <w:iCs/>
          <w:sz w:val="22"/>
          <w:szCs w:val="22"/>
          <w:lang w:eastAsia="ar-SA"/>
        </w:rPr>
        <w:t xml:space="preserve">Przedmiotem inwestycji jest: </w:t>
      </w:r>
      <w:bookmarkStart w:id="0" w:name="_Hlk226460968"/>
      <w:r w:rsidRPr="00EC7461">
        <w:rPr>
          <w:iCs/>
          <w:sz w:val="22"/>
          <w:szCs w:val="22"/>
          <w:lang w:eastAsia="ar-SA"/>
        </w:rPr>
        <w:t>„</w:t>
      </w:r>
      <w:r w:rsidRPr="00EC7461">
        <w:rPr>
          <w:b/>
          <w:bCs/>
          <w:i/>
          <w:iCs/>
          <w:sz w:val="22"/>
          <w:szCs w:val="22"/>
          <w:lang w:eastAsia="ar-SA"/>
        </w:rPr>
        <w:t>Przebudowa (modernizacja) drogi gminnej nr 107450L dojazdowej do gruntów rolnych w msc. Jaworów na odcinku od km 0+000 do km 0+568”</w:t>
      </w:r>
    </w:p>
    <w:bookmarkEnd w:id="0"/>
    <w:p w14:paraId="045B566F"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Zakres inwestycji obejmuje m.in.:</w:t>
      </w:r>
    </w:p>
    <w:p w14:paraId="3F0F9F1D" w14:textId="77777777" w:rsidR="00EC7461" w:rsidRPr="00EC7461" w:rsidRDefault="00EC7461">
      <w:pPr>
        <w:numPr>
          <w:ilvl w:val="0"/>
          <w:numId w:val="49"/>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Wykonanie wzdłuż jezdni  obustronnego opornika z kruszywa łamanego 0-31,5mm gr. 20cm i szer. 50cm (125cm na mijankach);</w:t>
      </w:r>
    </w:p>
    <w:p w14:paraId="5557FD9E" w14:textId="77777777" w:rsidR="00EC7461" w:rsidRPr="00EC7461" w:rsidRDefault="00EC7461">
      <w:pPr>
        <w:numPr>
          <w:ilvl w:val="0"/>
          <w:numId w:val="49"/>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Wykonanie na całym odcinku wzmocnienia istniejącej nawierzchni z kruszywa łamanego poprzez wykonanie:</w:t>
      </w:r>
    </w:p>
    <w:p w14:paraId="2BA96753" w14:textId="77777777" w:rsidR="00EC7461" w:rsidRPr="00EC7461" w:rsidRDefault="00EC7461">
      <w:pPr>
        <w:numPr>
          <w:ilvl w:val="0"/>
          <w:numId w:val="50"/>
        </w:numPr>
        <w:suppressAutoHyphens/>
        <w:overflowPunct/>
        <w:autoSpaceDE/>
        <w:autoSpaceDN/>
        <w:adjustRightInd/>
        <w:contextualSpacing/>
        <w:jc w:val="both"/>
        <w:textAlignment w:val="auto"/>
        <w:rPr>
          <w:iCs/>
          <w:sz w:val="22"/>
          <w:szCs w:val="22"/>
          <w:lang w:eastAsia="ar-SA"/>
        </w:rPr>
      </w:pPr>
      <w:r w:rsidRPr="00EC7461">
        <w:rPr>
          <w:iCs/>
          <w:sz w:val="22"/>
          <w:szCs w:val="22"/>
          <w:lang w:eastAsia="ar-SA"/>
        </w:rPr>
        <w:t>warstwy podbudowy wyrównawczo-wzmacniającej z kruszywa łamanego 0-31,5mm stabilizowanego mechanicznie o średniej grubości 8cm;</w:t>
      </w:r>
    </w:p>
    <w:p w14:paraId="1CED9539" w14:textId="77777777" w:rsidR="00EC7461" w:rsidRPr="00EC7461" w:rsidRDefault="00EC7461">
      <w:pPr>
        <w:numPr>
          <w:ilvl w:val="0"/>
          <w:numId w:val="50"/>
        </w:numPr>
        <w:suppressAutoHyphens/>
        <w:overflowPunct/>
        <w:autoSpaceDE/>
        <w:autoSpaceDN/>
        <w:adjustRightInd/>
        <w:contextualSpacing/>
        <w:jc w:val="both"/>
        <w:textAlignment w:val="auto"/>
        <w:rPr>
          <w:iCs/>
          <w:sz w:val="22"/>
          <w:szCs w:val="22"/>
          <w:lang w:eastAsia="ar-SA"/>
        </w:rPr>
      </w:pPr>
      <w:bookmarkStart w:id="1" w:name="_Hlk225774232"/>
      <w:r w:rsidRPr="00EC7461">
        <w:rPr>
          <w:iCs/>
          <w:sz w:val="22"/>
          <w:szCs w:val="22"/>
          <w:lang w:eastAsia="ar-SA"/>
        </w:rPr>
        <w:t>warstwy podbudowy z kruszywa łamanego 0-31,5mm stabilizowanego mechanicznie o średniej grubości 8cm</w:t>
      </w:r>
      <w:bookmarkEnd w:id="1"/>
      <w:r w:rsidRPr="00EC7461">
        <w:rPr>
          <w:iCs/>
          <w:sz w:val="22"/>
          <w:szCs w:val="22"/>
          <w:lang w:eastAsia="ar-SA"/>
        </w:rPr>
        <w:t>;</w:t>
      </w:r>
    </w:p>
    <w:p w14:paraId="61827CC7" w14:textId="77777777" w:rsidR="00EC7461" w:rsidRPr="00EC7461" w:rsidRDefault="00EC7461">
      <w:pPr>
        <w:numPr>
          <w:ilvl w:val="0"/>
          <w:numId w:val="50"/>
        </w:numPr>
        <w:suppressAutoHyphens/>
        <w:overflowPunct/>
        <w:autoSpaceDE/>
        <w:autoSpaceDN/>
        <w:adjustRightInd/>
        <w:contextualSpacing/>
        <w:textAlignment w:val="auto"/>
        <w:rPr>
          <w:iCs/>
          <w:sz w:val="22"/>
          <w:szCs w:val="22"/>
          <w:lang w:eastAsia="ar-SA"/>
        </w:rPr>
      </w:pPr>
      <w:r w:rsidRPr="00EC7461">
        <w:rPr>
          <w:iCs/>
          <w:sz w:val="22"/>
          <w:szCs w:val="22"/>
          <w:lang w:eastAsia="ar-SA"/>
        </w:rPr>
        <w:t>warstwy wiążącej z betonu asfaltowego AC11W KR1/2 śr. gr. 3cm;</w:t>
      </w:r>
    </w:p>
    <w:p w14:paraId="65F9CCA9" w14:textId="77777777" w:rsidR="00EC7461" w:rsidRPr="00EC7461" w:rsidRDefault="00EC7461">
      <w:pPr>
        <w:numPr>
          <w:ilvl w:val="0"/>
          <w:numId w:val="50"/>
        </w:numPr>
        <w:suppressAutoHyphens/>
        <w:overflowPunct/>
        <w:autoSpaceDE/>
        <w:autoSpaceDN/>
        <w:adjustRightInd/>
        <w:contextualSpacing/>
        <w:textAlignment w:val="auto"/>
        <w:rPr>
          <w:iCs/>
          <w:sz w:val="22"/>
          <w:szCs w:val="22"/>
          <w:lang w:eastAsia="ar-SA"/>
        </w:rPr>
      </w:pPr>
      <w:r w:rsidRPr="00EC7461">
        <w:rPr>
          <w:iCs/>
          <w:sz w:val="22"/>
          <w:szCs w:val="22"/>
          <w:lang w:eastAsia="ar-SA"/>
        </w:rPr>
        <w:t>warstwy ścieralnej z betonu asfaltowego AC11S KR1/2 gr. 3cm;</w:t>
      </w:r>
    </w:p>
    <w:p w14:paraId="3B2D5E97" w14:textId="77777777" w:rsidR="00EC7461" w:rsidRPr="00EC7461" w:rsidRDefault="00EC7461">
      <w:pPr>
        <w:numPr>
          <w:ilvl w:val="0"/>
          <w:numId w:val="49"/>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Wykonanie po obu stronach drogi, wzdłuż krawędzi jezdni asfaltowej, poboczy</w:t>
      </w:r>
    </w:p>
    <w:p w14:paraId="56928F9C" w14:textId="77777777" w:rsidR="00EC7461" w:rsidRPr="00EC7461" w:rsidRDefault="00EC7461" w:rsidP="00EC7461">
      <w:pPr>
        <w:suppressAutoHyphens/>
        <w:overflowPunct/>
        <w:autoSpaceDE/>
        <w:autoSpaceDN/>
        <w:adjustRightInd/>
        <w:ind w:left="426"/>
        <w:jc w:val="both"/>
        <w:textAlignment w:val="auto"/>
        <w:rPr>
          <w:iCs/>
          <w:sz w:val="22"/>
          <w:szCs w:val="22"/>
          <w:lang w:eastAsia="ar-SA"/>
        </w:rPr>
      </w:pPr>
      <w:r w:rsidRPr="00EC7461">
        <w:rPr>
          <w:iCs/>
          <w:sz w:val="22"/>
          <w:szCs w:val="22"/>
          <w:lang w:eastAsia="ar-SA"/>
        </w:rPr>
        <w:t>ulepszonych kruszywem łamanym o szer. 0,75m;</w:t>
      </w:r>
    </w:p>
    <w:p w14:paraId="4F9C3BD2" w14:textId="77777777" w:rsidR="00EC7461" w:rsidRPr="00EC7461" w:rsidRDefault="00EC7461" w:rsidP="00EC7461">
      <w:pPr>
        <w:suppressAutoHyphens/>
        <w:overflowPunct/>
        <w:autoSpaceDE/>
        <w:autoSpaceDN/>
        <w:adjustRightInd/>
        <w:ind w:left="426"/>
        <w:contextualSpacing/>
        <w:jc w:val="both"/>
        <w:textAlignment w:val="auto"/>
        <w:rPr>
          <w:iCs/>
          <w:sz w:val="22"/>
          <w:szCs w:val="22"/>
          <w:lang w:eastAsia="ar-SA"/>
        </w:rPr>
      </w:pPr>
    </w:p>
    <w:p w14:paraId="37AFD390" w14:textId="77777777" w:rsidR="00EC7461" w:rsidRPr="00EC7461" w:rsidRDefault="00EC7461" w:rsidP="00EC7461">
      <w:pPr>
        <w:suppressAutoHyphens/>
        <w:overflowPunct/>
        <w:autoSpaceDE/>
        <w:autoSpaceDN/>
        <w:adjustRightInd/>
        <w:jc w:val="both"/>
        <w:textAlignment w:val="auto"/>
        <w:rPr>
          <w:b/>
          <w:bCs/>
          <w:iCs/>
          <w:sz w:val="22"/>
          <w:szCs w:val="22"/>
          <w:lang w:eastAsia="ar-SA"/>
        </w:rPr>
      </w:pPr>
      <w:r w:rsidRPr="00EC7461">
        <w:rPr>
          <w:b/>
          <w:bCs/>
          <w:iCs/>
          <w:sz w:val="22"/>
          <w:szCs w:val="22"/>
          <w:lang w:eastAsia="ar-SA"/>
        </w:rPr>
        <w:t>Stan projektowany</w:t>
      </w:r>
    </w:p>
    <w:p w14:paraId="6F5400D8"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Początek opracowania drogi znajduje się w km 0+000,00 (wierzchołek W1), zaś koniec w km 0+568,00 (wierzchołek W5).</w:t>
      </w:r>
    </w:p>
    <w:p w14:paraId="04B14DE4"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Projektowana droga przebiega po śladzie istniejącej drogi. Przebieg drogi określono na</w:t>
      </w:r>
    </w:p>
    <w:p w14:paraId="2105DB34"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planie sytuacyjnym wierzchołkami W1-W5.</w:t>
      </w:r>
    </w:p>
    <w:p w14:paraId="78B71648"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Na całym odcinku zaprojektowano drogę z jezdnia asfaltową o szerokości 3,5m i przekroju</w:t>
      </w:r>
    </w:p>
    <w:p w14:paraId="22DEB16F"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szlakowym z obustronnymi poboczami z kruszywa łamanego o szerokości 0,75m.</w:t>
      </w:r>
    </w:p>
    <w:p w14:paraId="5449AABE"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 xml:space="preserve">Ponadto zaprojektowano dwie mijanki w km: </w:t>
      </w:r>
      <w:bookmarkStart w:id="2" w:name="_Hlk225773999"/>
      <w:r w:rsidRPr="00EC7461">
        <w:rPr>
          <w:iCs/>
          <w:sz w:val="22"/>
          <w:szCs w:val="22"/>
          <w:lang w:eastAsia="ar-SA"/>
        </w:rPr>
        <w:t xml:space="preserve">0+012,50, 0+417,10 </w:t>
      </w:r>
      <w:bookmarkEnd w:id="2"/>
      <w:r w:rsidRPr="00EC7461">
        <w:rPr>
          <w:iCs/>
          <w:sz w:val="22"/>
          <w:szCs w:val="22"/>
          <w:lang w:eastAsia="ar-SA"/>
        </w:rPr>
        <w:t>w celu</w:t>
      </w:r>
    </w:p>
    <w:p w14:paraId="29281670"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iCs/>
          <w:sz w:val="22"/>
          <w:szCs w:val="22"/>
          <w:lang w:eastAsia="ar-SA"/>
        </w:rPr>
        <w:t>poszerzenia jezdni na długości 25,0m do 5,0m.</w:t>
      </w:r>
    </w:p>
    <w:p w14:paraId="01F1913F" w14:textId="77777777" w:rsidR="00EC7461" w:rsidRPr="00EC7461" w:rsidRDefault="00EC7461" w:rsidP="00EC7461">
      <w:pPr>
        <w:suppressAutoHyphens/>
        <w:overflowPunct/>
        <w:autoSpaceDE/>
        <w:autoSpaceDN/>
        <w:adjustRightInd/>
        <w:jc w:val="both"/>
        <w:textAlignment w:val="auto"/>
        <w:rPr>
          <w:iCs/>
          <w:sz w:val="22"/>
          <w:szCs w:val="22"/>
          <w:lang w:eastAsia="ar-SA"/>
        </w:rPr>
      </w:pPr>
    </w:p>
    <w:p w14:paraId="2B5DC719" w14:textId="77777777" w:rsidR="00EC7461" w:rsidRPr="00EC7461" w:rsidRDefault="00EC7461" w:rsidP="00EC7461">
      <w:pPr>
        <w:suppressAutoHyphens/>
        <w:overflowPunct/>
        <w:autoSpaceDE/>
        <w:autoSpaceDN/>
        <w:adjustRightInd/>
        <w:jc w:val="both"/>
        <w:textAlignment w:val="auto"/>
        <w:rPr>
          <w:b/>
          <w:bCs/>
          <w:iCs/>
          <w:sz w:val="22"/>
          <w:szCs w:val="22"/>
          <w:lang w:eastAsia="ar-SA"/>
        </w:rPr>
      </w:pPr>
      <w:r w:rsidRPr="00EC7461">
        <w:rPr>
          <w:b/>
          <w:bCs/>
          <w:iCs/>
          <w:sz w:val="22"/>
          <w:szCs w:val="22"/>
          <w:lang w:eastAsia="ar-SA"/>
        </w:rPr>
        <w:t>Parametry techniczne drogi gminnej:</w:t>
      </w:r>
    </w:p>
    <w:p w14:paraId="47ABE02D"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Klasa techniczna drogi – „D”</w:t>
      </w:r>
    </w:p>
    <w:p w14:paraId="27C403E1"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Długość odcinka drogi: 568,0mb</w:t>
      </w:r>
    </w:p>
    <w:p w14:paraId="25D586F0"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Przekrój jezdni: szlakowy</w:t>
      </w:r>
    </w:p>
    <w:p w14:paraId="0BA66182"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Szerokość jezdni: 3,5m</w:t>
      </w:r>
    </w:p>
    <w:p w14:paraId="08F7742C"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Pobocze : obustronne z kruszywa łamanego o szer. 0,75m</w:t>
      </w:r>
    </w:p>
    <w:p w14:paraId="18307B74"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lastRenderedPageBreak/>
        <w:t>Chodniki: brak</w:t>
      </w:r>
    </w:p>
    <w:p w14:paraId="16FCBEDA"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Prędkość projektowa Vp=30km/h</w:t>
      </w:r>
    </w:p>
    <w:p w14:paraId="79325D06" w14:textId="77777777" w:rsidR="00EC7461" w:rsidRP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Odwodnienie: powierzchniowe w kierunku poboczy</w:t>
      </w:r>
    </w:p>
    <w:p w14:paraId="3AFE6313" w14:textId="1A37A9E2" w:rsidR="00EC7461" w:rsidRDefault="00EC7461">
      <w:pPr>
        <w:numPr>
          <w:ilvl w:val="0"/>
          <w:numId w:val="51"/>
        </w:numPr>
        <w:suppressAutoHyphens/>
        <w:overflowPunct/>
        <w:autoSpaceDE/>
        <w:autoSpaceDN/>
        <w:adjustRightInd/>
        <w:ind w:left="426"/>
        <w:contextualSpacing/>
        <w:jc w:val="both"/>
        <w:textAlignment w:val="auto"/>
        <w:rPr>
          <w:iCs/>
          <w:sz w:val="22"/>
          <w:szCs w:val="22"/>
          <w:lang w:eastAsia="ar-SA"/>
        </w:rPr>
      </w:pPr>
      <w:r w:rsidRPr="00EC7461">
        <w:rPr>
          <w:iCs/>
          <w:sz w:val="22"/>
          <w:szCs w:val="22"/>
          <w:lang w:eastAsia="ar-SA"/>
        </w:rPr>
        <w:t>Mijanki: 2 szt. w km</w:t>
      </w:r>
      <w:bookmarkStart w:id="3" w:name="_Hlk225774557"/>
      <w:r w:rsidRPr="00EC7461">
        <w:rPr>
          <w:iCs/>
          <w:sz w:val="22"/>
          <w:szCs w:val="22"/>
          <w:lang w:eastAsia="ar-SA"/>
        </w:rPr>
        <w:t>: 0+012,50, 0+417,10</w:t>
      </w:r>
      <w:bookmarkEnd w:id="3"/>
    </w:p>
    <w:p w14:paraId="288263A6" w14:textId="77777777" w:rsidR="00EC7461" w:rsidRPr="00EC7461" w:rsidRDefault="00EC7461" w:rsidP="00EC7461">
      <w:pPr>
        <w:suppressAutoHyphens/>
        <w:overflowPunct/>
        <w:autoSpaceDE/>
        <w:autoSpaceDN/>
        <w:adjustRightInd/>
        <w:ind w:left="426"/>
        <w:contextualSpacing/>
        <w:jc w:val="both"/>
        <w:textAlignment w:val="auto"/>
        <w:rPr>
          <w:iCs/>
          <w:sz w:val="22"/>
          <w:szCs w:val="22"/>
          <w:lang w:eastAsia="ar-SA"/>
        </w:rPr>
      </w:pPr>
    </w:p>
    <w:p w14:paraId="4C2B9E47" w14:textId="77777777" w:rsidR="00EC7461" w:rsidRPr="00EC7461" w:rsidRDefault="00EC7461" w:rsidP="00EC7461">
      <w:pPr>
        <w:suppressAutoHyphens/>
        <w:overflowPunct/>
        <w:autoSpaceDE/>
        <w:autoSpaceDN/>
        <w:adjustRightInd/>
        <w:jc w:val="both"/>
        <w:textAlignment w:val="auto"/>
        <w:rPr>
          <w:b/>
          <w:bCs/>
          <w:iCs/>
          <w:sz w:val="22"/>
          <w:szCs w:val="22"/>
          <w:lang w:eastAsia="ar-SA"/>
        </w:rPr>
      </w:pPr>
      <w:r w:rsidRPr="00EC7461">
        <w:rPr>
          <w:b/>
          <w:bCs/>
          <w:iCs/>
          <w:sz w:val="22"/>
          <w:szCs w:val="22"/>
          <w:lang w:eastAsia="ar-SA"/>
        </w:rPr>
        <w:t>Rozwiązania konstrukcyjne:</w:t>
      </w:r>
    </w:p>
    <w:p w14:paraId="4063E37C" w14:textId="77777777" w:rsidR="00EC7461" w:rsidRPr="00EC7461" w:rsidRDefault="00EC7461" w:rsidP="00EC7461">
      <w:pPr>
        <w:overflowPunct/>
        <w:textAlignment w:val="auto"/>
        <w:rPr>
          <w:rFonts w:eastAsiaTheme="minorHAnsi"/>
          <w:sz w:val="22"/>
          <w:szCs w:val="22"/>
          <w:lang w:eastAsia="en-US"/>
        </w:rPr>
      </w:pPr>
      <w:r w:rsidRPr="00EC7461">
        <w:rPr>
          <w:rFonts w:eastAsiaTheme="minorHAnsi"/>
          <w:sz w:val="22"/>
          <w:szCs w:val="22"/>
          <w:lang w:eastAsia="en-US"/>
        </w:rPr>
        <w:t>W ramach przebudowy przewidziano, w uzgodnieniu z Inwestorem, wykonanie wzmocnienia istniejącej nawierzchni z kruszywa w następujący sposób:</w:t>
      </w:r>
    </w:p>
    <w:p w14:paraId="531ACFC8" w14:textId="77777777" w:rsidR="00EC7461" w:rsidRPr="00EC7461" w:rsidRDefault="00EC7461">
      <w:pPr>
        <w:numPr>
          <w:ilvl w:val="0"/>
          <w:numId w:val="55"/>
        </w:numPr>
        <w:suppressAutoHyphens/>
        <w:overflowPunct/>
        <w:autoSpaceDE/>
        <w:autoSpaceDN/>
        <w:adjustRightInd/>
        <w:contextualSpacing/>
        <w:textAlignment w:val="auto"/>
        <w:rPr>
          <w:rFonts w:eastAsiaTheme="minorHAnsi"/>
          <w:b/>
          <w:bCs/>
          <w:sz w:val="22"/>
          <w:szCs w:val="22"/>
          <w:lang w:eastAsia="en-US"/>
        </w:rPr>
      </w:pPr>
      <w:r w:rsidRPr="00EC7461">
        <w:rPr>
          <w:rFonts w:eastAsiaTheme="minorHAnsi"/>
          <w:b/>
          <w:bCs/>
          <w:sz w:val="22"/>
          <w:szCs w:val="22"/>
          <w:lang w:eastAsia="en-US"/>
        </w:rPr>
        <w:t xml:space="preserve">Jezdnia asfaltowa – wzmocnienie istn. nawierzchni z </w:t>
      </w:r>
    </w:p>
    <w:p w14:paraId="46A20D4A" w14:textId="77777777" w:rsidR="00EC7461" w:rsidRPr="00EC7461" w:rsidRDefault="00EC7461">
      <w:pPr>
        <w:numPr>
          <w:ilvl w:val="0"/>
          <w:numId w:val="56"/>
        </w:numPr>
        <w:suppressAutoHyphens/>
        <w:overflowPunct/>
        <w:autoSpaceDE/>
        <w:autoSpaceDN/>
        <w:adjustRightInd/>
        <w:ind w:left="709"/>
        <w:contextualSpacing/>
        <w:textAlignment w:val="auto"/>
        <w:rPr>
          <w:rFonts w:eastAsiaTheme="minorHAnsi"/>
          <w:sz w:val="22"/>
          <w:szCs w:val="22"/>
          <w:lang w:eastAsia="en-US"/>
        </w:rPr>
      </w:pPr>
      <w:r w:rsidRPr="00EC7461">
        <w:rPr>
          <w:rFonts w:eastAsiaTheme="minorHAnsi"/>
          <w:sz w:val="22"/>
          <w:szCs w:val="22"/>
          <w:lang w:eastAsia="en-US"/>
        </w:rPr>
        <w:t>warstwa ścieralna z betonu asfaltowego AC11S KR ½ wg PN-EN-13108-1 - gr. 3 cm</w:t>
      </w:r>
    </w:p>
    <w:p w14:paraId="51E49D5C" w14:textId="77777777" w:rsidR="00EC7461" w:rsidRPr="00EC7461" w:rsidRDefault="00EC7461">
      <w:pPr>
        <w:numPr>
          <w:ilvl w:val="0"/>
          <w:numId w:val="52"/>
        </w:numPr>
        <w:suppressAutoHyphens/>
        <w:overflowPunct/>
        <w:autoSpaceDE/>
        <w:autoSpaceDN/>
        <w:adjustRightInd/>
        <w:contextualSpacing/>
        <w:textAlignment w:val="auto"/>
        <w:rPr>
          <w:rFonts w:eastAsiaTheme="minorHAnsi"/>
          <w:sz w:val="22"/>
          <w:szCs w:val="22"/>
          <w:lang w:eastAsia="en-US"/>
        </w:rPr>
      </w:pPr>
      <w:r w:rsidRPr="00EC7461">
        <w:rPr>
          <w:rFonts w:eastAsiaTheme="minorHAnsi"/>
          <w:sz w:val="22"/>
          <w:szCs w:val="22"/>
          <w:lang w:eastAsia="en-US"/>
        </w:rPr>
        <w:t>warstwa wiążąca z betonu asfaltowego AC11W KR ½ wg PN-EN-13108-1 - gr. 3 cm</w:t>
      </w:r>
    </w:p>
    <w:p w14:paraId="4A75A538" w14:textId="77777777" w:rsidR="00EC7461" w:rsidRPr="00EC7461" w:rsidRDefault="00EC7461">
      <w:pPr>
        <w:numPr>
          <w:ilvl w:val="0"/>
          <w:numId w:val="52"/>
        </w:numPr>
        <w:suppressAutoHyphens/>
        <w:overflowPunct/>
        <w:autoSpaceDE/>
        <w:autoSpaceDN/>
        <w:adjustRightInd/>
        <w:contextualSpacing/>
        <w:textAlignment w:val="auto"/>
        <w:rPr>
          <w:rFonts w:eastAsiaTheme="minorHAnsi"/>
          <w:sz w:val="22"/>
          <w:szCs w:val="22"/>
          <w:lang w:eastAsia="en-US"/>
        </w:rPr>
      </w:pPr>
      <w:r w:rsidRPr="00EC7461">
        <w:rPr>
          <w:iCs/>
          <w:sz w:val="22"/>
          <w:szCs w:val="22"/>
          <w:lang w:eastAsia="ar-SA"/>
        </w:rPr>
        <w:t>warstwa podbudowy z kruszywa łamanego stabilizowanego mechanicznie 0-31,5mm  o grubości 8cm</w:t>
      </w:r>
    </w:p>
    <w:p w14:paraId="1E50242C" w14:textId="77777777" w:rsidR="00EC7461" w:rsidRPr="00EC7461" w:rsidRDefault="00EC7461">
      <w:pPr>
        <w:numPr>
          <w:ilvl w:val="0"/>
          <w:numId w:val="52"/>
        </w:numPr>
        <w:suppressAutoHyphens/>
        <w:overflowPunct/>
        <w:autoSpaceDE/>
        <w:autoSpaceDN/>
        <w:adjustRightInd/>
        <w:contextualSpacing/>
        <w:textAlignment w:val="auto"/>
        <w:rPr>
          <w:rFonts w:eastAsiaTheme="minorHAnsi"/>
          <w:sz w:val="22"/>
          <w:szCs w:val="22"/>
          <w:lang w:eastAsia="en-US"/>
        </w:rPr>
      </w:pPr>
      <w:r w:rsidRPr="00EC7461">
        <w:rPr>
          <w:iCs/>
          <w:sz w:val="22"/>
          <w:szCs w:val="22"/>
          <w:lang w:eastAsia="ar-SA"/>
        </w:rPr>
        <w:t>warstwa podbudowy wyrównawczej z kruszywa łamanego stabilizowanego mechanicznie 0-31,5mm  o grubości 8cm</w:t>
      </w:r>
    </w:p>
    <w:p w14:paraId="038862C3" w14:textId="77777777" w:rsidR="00EC7461" w:rsidRPr="00EC7461" w:rsidRDefault="00EC7461">
      <w:pPr>
        <w:numPr>
          <w:ilvl w:val="0"/>
          <w:numId w:val="52"/>
        </w:numPr>
        <w:suppressAutoHyphens/>
        <w:overflowPunct/>
        <w:autoSpaceDE/>
        <w:autoSpaceDN/>
        <w:adjustRightInd/>
        <w:contextualSpacing/>
        <w:textAlignment w:val="auto"/>
        <w:rPr>
          <w:rFonts w:eastAsiaTheme="minorHAnsi"/>
          <w:sz w:val="22"/>
          <w:szCs w:val="22"/>
          <w:lang w:eastAsia="en-US"/>
        </w:rPr>
      </w:pPr>
      <w:r w:rsidRPr="00EC7461">
        <w:rPr>
          <w:rFonts w:eastAsiaTheme="minorHAnsi"/>
          <w:sz w:val="22"/>
          <w:szCs w:val="22"/>
          <w:lang w:eastAsia="en-US"/>
        </w:rPr>
        <w:t>istniejąca podbudowa z kruszywa</w:t>
      </w:r>
    </w:p>
    <w:p w14:paraId="22417DDA" w14:textId="77777777" w:rsidR="00EC7461" w:rsidRPr="00EC7461" w:rsidRDefault="00EC7461" w:rsidP="00EC7461">
      <w:pPr>
        <w:overflowPunct/>
        <w:textAlignment w:val="auto"/>
        <w:rPr>
          <w:rFonts w:eastAsiaTheme="minorHAnsi"/>
          <w:b/>
          <w:bCs/>
          <w:sz w:val="22"/>
          <w:szCs w:val="22"/>
          <w:lang w:eastAsia="en-US"/>
        </w:rPr>
      </w:pPr>
      <w:r w:rsidRPr="00EC7461">
        <w:rPr>
          <w:rFonts w:eastAsiaTheme="minorHAnsi"/>
          <w:b/>
          <w:bCs/>
          <w:sz w:val="22"/>
          <w:szCs w:val="22"/>
          <w:lang w:eastAsia="en-US"/>
        </w:rPr>
        <w:t>b. Opornik</w:t>
      </w:r>
    </w:p>
    <w:p w14:paraId="4585D1B6" w14:textId="77777777" w:rsidR="00EC7461" w:rsidRPr="00EC7461" w:rsidRDefault="00EC7461">
      <w:pPr>
        <w:numPr>
          <w:ilvl w:val="0"/>
          <w:numId w:val="53"/>
        </w:numPr>
        <w:suppressAutoHyphens/>
        <w:overflowPunct/>
        <w:autoSpaceDE/>
        <w:autoSpaceDN/>
        <w:adjustRightInd/>
        <w:contextualSpacing/>
        <w:textAlignment w:val="auto"/>
        <w:rPr>
          <w:rFonts w:eastAsiaTheme="minorHAnsi"/>
          <w:sz w:val="22"/>
          <w:szCs w:val="22"/>
          <w:lang w:eastAsia="en-US"/>
        </w:rPr>
      </w:pPr>
      <w:r w:rsidRPr="00EC7461">
        <w:rPr>
          <w:rFonts w:eastAsiaTheme="minorHAnsi"/>
          <w:sz w:val="22"/>
          <w:szCs w:val="22"/>
          <w:lang w:eastAsia="en-US"/>
        </w:rPr>
        <w:t>podbudowa z kruszywa łamanego 0-31,5mm stabilizowanego mechanicznie – gr 20cm</w:t>
      </w:r>
    </w:p>
    <w:p w14:paraId="39CB11D4" w14:textId="77777777" w:rsidR="00EC7461" w:rsidRPr="00EC7461" w:rsidRDefault="00EC7461" w:rsidP="00EC7461">
      <w:pPr>
        <w:overflowPunct/>
        <w:textAlignment w:val="auto"/>
        <w:rPr>
          <w:rFonts w:eastAsiaTheme="minorHAnsi"/>
          <w:b/>
          <w:bCs/>
          <w:sz w:val="22"/>
          <w:szCs w:val="22"/>
          <w:lang w:eastAsia="en-US"/>
        </w:rPr>
      </w:pPr>
      <w:r w:rsidRPr="00EC7461">
        <w:rPr>
          <w:rFonts w:eastAsiaTheme="minorHAnsi"/>
          <w:b/>
          <w:bCs/>
          <w:sz w:val="22"/>
          <w:szCs w:val="22"/>
          <w:lang w:eastAsia="en-US"/>
        </w:rPr>
        <w:t>c. pobocze</w:t>
      </w:r>
    </w:p>
    <w:p w14:paraId="127E7D22" w14:textId="12546824" w:rsidR="00EC7461" w:rsidRPr="00EC7461" w:rsidRDefault="00EC7461">
      <w:pPr>
        <w:numPr>
          <w:ilvl w:val="0"/>
          <w:numId w:val="54"/>
        </w:numPr>
        <w:suppressAutoHyphens/>
        <w:overflowPunct/>
        <w:autoSpaceDE/>
        <w:autoSpaceDN/>
        <w:adjustRightInd/>
        <w:contextualSpacing/>
        <w:textAlignment w:val="auto"/>
        <w:rPr>
          <w:rFonts w:eastAsiaTheme="minorHAnsi"/>
          <w:sz w:val="22"/>
          <w:szCs w:val="22"/>
          <w:lang w:eastAsia="en-US"/>
        </w:rPr>
      </w:pPr>
      <w:r w:rsidRPr="00EC7461">
        <w:rPr>
          <w:rFonts w:eastAsiaTheme="minorHAnsi"/>
          <w:sz w:val="22"/>
          <w:szCs w:val="22"/>
          <w:lang w:eastAsia="en-US"/>
        </w:rPr>
        <w:t>nawierzchnia z kruszywa łamanego 0-31,5mm stabilizowanego mechanicznie - gr. 12cm</w:t>
      </w:r>
    </w:p>
    <w:p w14:paraId="19934191" w14:textId="77777777" w:rsidR="00EC7461" w:rsidRPr="00EC7461" w:rsidRDefault="00EC7461" w:rsidP="00EC7461">
      <w:pPr>
        <w:suppressAutoHyphens/>
        <w:overflowPunct/>
        <w:autoSpaceDE/>
        <w:autoSpaceDN/>
        <w:adjustRightInd/>
        <w:jc w:val="both"/>
        <w:textAlignment w:val="auto"/>
        <w:rPr>
          <w:b/>
          <w:bCs/>
          <w:iCs/>
          <w:sz w:val="22"/>
          <w:szCs w:val="22"/>
          <w:lang w:eastAsia="ar-SA"/>
        </w:rPr>
      </w:pPr>
      <w:r w:rsidRPr="00EC7461">
        <w:rPr>
          <w:b/>
          <w:bCs/>
          <w:iCs/>
          <w:sz w:val="22"/>
          <w:szCs w:val="22"/>
          <w:lang w:eastAsia="ar-SA"/>
        </w:rPr>
        <w:t>Mijanki.</w:t>
      </w:r>
    </w:p>
    <w:p w14:paraId="414724B4" w14:textId="77777777" w:rsidR="00EC7461" w:rsidRPr="00EC7461" w:rsidRDefault="00EC7461" w:rsidP="00EC7461">
      <w:pPr>
        <w:overflowPunct/>
        <w:ind w:firstLine="708"/>
        <w:textAlignment w:val="auto"/>
        <w:rPr>
          <w:rFonts w:eastAsiaTheme="minorHAnsi"/>
          <w:sz w:val="22"/>
          <w:szCs w:val="22"/>
          <w:lang w:eastAsia="en-US"/>
        </w:rPr>
      </w:pPr>
      <w:r w:rsidRPr="00EC7461">
        <w:rPr>
          <w:rFonts w:eastAsiaTheme="minorHAnsi"/>
          <w:sz w:val="22"/>
          <w:szCs w:val="22"/>
          <w:lang w:eastAsia="en-US"/>
        </w:rPr>
        <w:t>W związku z szerokością projektowanej jezdni asfaltowej tj. 3,5m zaprojektowano</w:t>
      </w:r>
    </w:p>
    <w:p w14:paraId="6157DCBD" w14:textId="77777777" w:rsidR="00EC7461" w:rsidRPr="00EC7461" w:rsidRDefault="00EC7461" w:rsidP="00EC7461">
      <w:pPr>
        <w:overflowPunct/>
        <w:textAlignment w:val="auto"/>
        <w:rPr>
          <w:rFonts w:eastAsiaTheme="minorHAnsi"/>
          <w:sz w:val="22"/>
          <w:szCs w:val="22"/>
          <w:lang w:eastAsia="en-US"/>
        </w:rPr>
      </w:pPr>
      <w:r w:rsidRPr="00EC7461">
        <w:rPr>
          <w:rFonts w:eastAsiaTheme="minorHAnsi"/>
          <w:sz w:val="22"/>
          <w:szCs w:val="22"/>
          <w:lang w:eastAsia="en-US"/>
        </w:rPr>
        <w:t xml:space="preserve">dwie mijanki w km: </w:t>
      </w:r>
      <w:r w:rsidRPr="00EC7461">
        <w:rPr>
          <w:iCs/>
          <w:sz w:val="22"/>
          <w:szCs w:val="22"/>
          <w:lang w:eastAsia="ar-SA"/>
        </w:rPr>
        <w:t xml:space="preserve">0+012,50, 0+417,10 </w:t>
      </w:r>
      <w:r w:rsidRPr="00EC7461">
        <w:rPr>
          <w:rFonts w:eastAsiaTheme="minorHAnsi"/>
          <w:sz w:val="22"/>
          <w:szCs w:val="22"/>
          <w:lang w:eastAsia="en-US"/>
        </w:rPr>
        <w:t>w celu poszerzenia szerokości jezdni</w:t>
      </w:r>
    </w:p>
    <w:p w14:paraId="02BC2637" w14:textId="77777777" w:rsidR="00EC7461" w:rsidRPr="00EC7461" w:rsidRDefault="00EC7461" w:rsidP="00EC7461">
      <w:pPr>
        <w:overflowPunct/>
        <w:textAlignment w:val="auto"/>
        <w:rPr>
          <w:rFonts w:eastAsiaTheme="minorHAnsi"/>
          <w:sz w:val="22"/>
          <w:szCs w:val="22"/>
          <w:lang w:eastAsia="en-US"/>
        </w:rPr>
      </w:pPr>
      <w:r w:rsidRPr="00EC7461">
        <w:rPr>
          <w:rFonts w:eastAsiaTheme="minorHAnsi"/>
          <w:sz w:val="22"/>
          <w:szCs w:val="22"/>
          <w:lang w:eastAsia="en-US"/>
        </w:rPr>
        <w:t>na długości mijanki tj. 25m do 5,0m. Zastosowano skosy wjazdowe i wyjazdowe na</w:t>
      </w:r>
    </w:p>
    <w:p w14:paraId="0712C082" w14:textId="77777777" w:rsidR="00EC7461" w:rsidRPr="00EC7461" w:rsidRDefault="00EC7461" w:rsidP="00EC7461">
      <w:pPr>
        <w:suppressAutoHyphens/>
        <w:overflowPunct/>
        <w:autoSpaceDE/>
        <w:autoSpaceDN/>
        <w:adjustRightInd/>
        <w:jc w:val="both"/>
        <w:textAlignment w:val="auto"/>
        <w:rPr>
          <w:iCs/>
          <w:sz w:val="22"/>
          <w:szCs w:val="22"/>
          <w:lang w:eastAsia="ar-SA"/>
        </w:rPr>
      </w:pPr>
      <w:r w:rsidRPr="00EC7461">
        <w:rPr>
          <w:rFonts w:eastAsiaTheme="minorHAnsi"/>
          <w:sz w:val="22"/>
          <w:szCs w:val="22"/>
          <w:lang w:eastAsia="en-US"/>
        </w:rPr>
        <w:t>mijankę w proporcji 1:4.</w:t>
      </w:r>
    </w:p>
    <w:p w14:paraId="756FFB5D" w14:textId="77777777" w:rsidR="00EC7461" w:rsidRPr="00EC7461" w:rsidRDefault="00EC7461" w:rsidP="00EC7461">
      <w:pPr>
        <w:suppressAutoHyphens/>
        <w:overflowPunct/>
        <w:autoSpaceDE/>
        <w:autoSpaceDN/>
        <w:adjustRightInd/>
        <w:jc w:val="both"/>
        <w:textAlignment w:val="auto"/>
        <w:rPr>
          <w:b/>
          <w:bCs/>
          <w:iCs/>
          <w:sz w:val="22"/>
          <w:szCs w:val="22"/>
          <w:lang w:eastAsia="ar-SA"/>
        </w:rPr>
      </w:pPr>
      <w:r w:rsidRPr="00EC7461">
        <w:rPr>
          <w:b/>
          <w:bCs/>
          <w:iCs/>
          <w:sz w:val="22"/>
          <w:szCs w:val="22"/>
          <w:lang w:eastAsia="ar-SA"/>
        </w:rPr>
        <w:t>Odwodnienie</w:t>
      </w:r>
    </w:p>
    <w:p w14:paraId="640B2233" w14:textId="77777777" w:rsidR="00EC7461" w:rsidRPr="00EC7461" w:rsidRDefault="00EC7461" w:rsidP="00EC7461">
      <w:pPr>
        <w:suppressAutoHyphens/>
        <w:overflowPunct/>
        <w:autoSpaceDE/>
        <w:autoSpaceDN/>
        <w:adjustRightInd/>
        <w:ind w:firstLine="708"/>
        <w:jc w:val="both"/>
        <w:textAlignment w:val="auto"/>
        <w:rPr>
          <w:iCs/>
          <w:sz w:val="22"/>
          <w:szCs w:val="22"/>
          <w:lang w:eastAsia="ar-SA"/>
        </w:rPr>
      </w:pPr>
      <w:r w:rsidRPr="00EC7461">
        <w:rPr>
          <w:iCs/>
          <w:sz w:val="22"/>
          <w:szCs w:val="22"/>
          <w:lang w:eastAsia="ar-SA"/>
        </w:rPr>
        <w:t>Droga gminna posiada odwodnienie powierzchniowe w kierunku poboczy z kruszywa</w:t>
      </w:r>
    </w:p>
    <w:p w14:paraId="1A2BE029" w14:textId="77777777" w:rsidR="00EC7461" w:rsidRPr="00EC7461" w:rsidRDefault="00EC7461" w:rsidP="00EC7461">
      <w:pPr>
        <w:suppressAutoHyphens/>
        <w:overflowPunct/>
        <w:autoSpaceDE/>
        <w:autoSpaceDN/>
        <w:adjustRightInd/>
        <w:jc w:val="both"/>
        <w:textAlignment w:val="auto"/>
        <w:rPr>
          <w:sz w:val="22"/>
          <w:szCs w:val="22"/>
        </w:rPr>
      </w:pPr>
      <w:r w:rsidRPr="00EC7461">
        <w:rPr>
          <w:iCs/>
          <w:sz w:val="22"/>
          <w:szCs w:val="22"/>
          <w:lang w:eastAsia="ar-SA"/>
        </w:rPr>
        <w:t>oraz terenów zielonych, które występują obustronnie wzdłuż całej drogi. Dotychczasowy sposób odwodnienia nie ulegnie zmianie.</w:t>
      </w:r>
    </w:p>
    <w:p w14:paraId="37DE0E38" w14:textId="77777777" w:rsidR="00EC7461" w:rsidRPr="00515632" w:rsidRDefault="00EC7461" w:rsidP="00515632">
      <w:pPr>
        <w:overflowPunct/>
        <w:autoSpaceDE/>
        <w:autoSpaceDN/>
        <w:adjustRightInd/>
        <w:jc w:val="both"/>
        <w:textAlignment w:val="auto"/>
        <w:rPr>
          <w:sz w:val="22"/>
          <w:szCs w:val="22"/>
          <w:lang w:eastAsia="ar-SA"/>
        </w:rPr>
      </w:pPr>
    </w:p>
    <w:p w14:paraId="56E5E3DD"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 (załącznik nr 9 do SWZ).</w:t>
      </w:r>
    </w:p>
    <w:p w14:paraId="4C638CB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Szczegółowy opis przedmiotu zamówienia zawierają w szczególności:</w:t>
      </w:r>
    </w:p>
    <w:p w14:paraId="221A5D37"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dokumentacja projektowa,</w:t>
      </w:r>
    </w:p>
    <w:p w14:paraId="6876CFCF"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specyfikacja techniczna wykonania i odbioru robót budowlanych.</w:t>
      </w:r>
    </w:p>
    <w:p w14:paraId="310F2752" w14:textId="77777777" w:rsidR="00515632" w:rsidRPr="00515632" w:rsidRDefault="00515632" w:rsidP="00515632">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515632">
        <w:rPr>
          <w:rFonts w:eastAsiaTheme="minorHAnsi"/>
          <w:sz w:val="22"/>
          <w:szCs w:val="22"/>
          <w:lang w:eastAsia="en-US"/>
        </w:rPr>
        <w:t>pomocniczo przedmiar robót.</w:t>
      </w:r>
    </w:p>
    <w:p w14:paraId="2D643694" w14:textId="6658E6F1"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Przedmiot zamówienia należy wykonać zgodnie z obowiązującymi przepisami prawa, w szczególności ustawy z dnia 7 lipca 1994 r. Prawo budowlane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788E91AC"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lang w:eastAsia="en-US"/>
        </w:rPr>
        <w:t xml:space="preserve">Przedmiot zamówienia należy wykonywać z udziałem osób posiadających odpowiednie kwalifikacje i doświadczenie. </w:t>
      </w:r>
    </w:p>
    <w:p w14:paraId="10775F62" w14:textId="262F9729"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Materiały</w:t>
      </w:r>
      <w:r w:rsidRPr="00515632">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 Dz. U. z 202</w:t>
      </w:r>
      <w:r w:rsidR="00057873">
        <w:rPr>
          <w:rFonts w:eastAsiaTheme="minorHAnsi"/>
          <w:sz w:val="22"/>
          <w:szCs w:val="22"/>
          <w:lang w:eastAsia="en-US"/>
        </w:rPr>
        <w:t>5</w:t>
      </w:r>
      <w:r w:rsidRPr="00515632">
        <w:rPr>
          <w:rFonts w:eastAsiaTheme="minorHAnsi"/>
          <w:sz w:val="22"/>
          <w:szCs w:val="22"/>
          <w:lang w:eastAsia="en-US"/>
        </w:rPr>
        <w:t xml:space="preserve"> r. poz. </w:t>
      </w:r>
      <w:r w:rsidR="00057873">
        <w:rPr>
          <w:rFonts w:eastAsiaTheme="minorHAnsi"/>
          <w:sz w:val="22"/>
          <w:szCs w:val="22"/>
          <w:lang w:eastAsia="en-US"/>
        </w:rPr>
        <w:t>418</w:t>
      </w:r>
      <w:r w:rsidRPr="00515632">
        <w:rPr>
          <w:rFonts w:eastAsiaTheme="minorHAnsi"/>
          <w:sz w:val="22"/>
          <w:szCs w:val="22"/>
          <w:lang w:eastAsia="en-US"/>
        </w:rPr>
        <w:t>).</w:t>
      </w:r>
    </w:p>
    <w:p w14:paraId="4E92FBA8" w14:textId="77777777" w:rsidR="00515632" w:rsidRPr="00515632" w:rsidRDefault="00515632" w:rsidP="00515632">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515632">
        <w:rPr>
          <w:rFonts w:eastAsiaTheme="minorHAnsi"/>
          <w:sz w:val="22"/>
          <w:szCs w:val="22"/>
        </w:rPr>
        <w:t>Wykonanie</w:t>
      </w:r>
      <w:r w:rsidRPr="00515632">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1F8570C8" w14:textId="2EA1E5AE" w:rsidR="00515632" w:rsidRPr="00515632" w:rsidRDefault="00515632" w:rsidP="00515632">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4"/>
          <w:szCs w:val="24"/>
          <w:lang w:eastAsia="en-US"/>
        </w:rPr>
      </w:pPr>
      <w:r w:rsidRPr="00515632">
        <w:rPr>
          <w:rFonts w:eastAsiaTheme="minorHAnsi"/>
          <w:sz w:val="22"/>
          <w:szCs w:val="22"/>
          <w:lang w:eastAsia="en-US"/>
        </w:rPr>
        <w:t xml:space="preserve">Stosownie do treści art. 102 ust. 1 ustawy Pzp, Zamawiający informuje, że wymagania                     o których mowa w przywołanym przepisie Zamawiający określił w dokumentacji projektowej, </w:t>
      </w:r>
      <w:r w:rsidRPr="00515632">
        <w:rPr>
          <w:rFonts w:eastAsiaTheme="minorHAnsi"/>
          <w:sz w:val="22"/>
          <w:szCs w:val="22"/>
          <w:lang w:eastAsia="en-US"/>
        </w:rPr>
        <w:lastRenderedPageBreak/>
        <w:t>przedmiarze robót oraz w specyfikacji technicznej wykonania i odbioru robót budowlanych stanowiącymi załącznik nr 10 do niniejszej specyfikacji</w:t>
      </w:r>
    </w:p>
    <w:p w14:paraId="251AABE1" w14:textId="74B32E6A"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bookmarkStart w:id="4" w:name="_Hlk95463340"/>
      <w:r w:rsidRPr="00F91728">
        <w:rPr>
          <w:rFonts w:eastAsiaTheme="minorHAnsi" w:cstheme="minorBidi"/>
          <w:sz w:val="22"/>
          <w:szCs w:val="22"/>
          <w:lang w:eastAsia="en-US"/>
        </w:rPr>
        <w:t>Zamówienie należy wykonać w szczególności zgodnie z dokumentacją projektową,  specyfikacją techniczna wykonania i odbioru robót oraz innymi dokumentami stanowiącymi załącznik nr 10 do SWZ z uwzględnieniem zapisów SWZ i umowy.</w:t>
      </w:r>
    </w:p>
    <w:p w14:paraId="0B40A1AC"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Szczegółowy opis przedmiotu zamówienia zawierają w szczególności:</w:t>
      </w:r>
    </w:p>
    <w:p w14:paraId="4986E92C"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dokumentacja projektowa,</w:t>
      </w:r>
    </w:p>
    <w:p w14:paraId="57AC24D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specyfikacja techniczna wykonania i odbioru robót budowlanych.</w:t>
      </w:r>
    </w:p>
    <w:p w14:paraId="020DF625" w14:textId="77777777" w:rsidR="001814EC" w:rsidRPr="00F91728" w:rsidRDefault="001814EC" w:rsidP="001814EC">
      <w:pPr>
        <w:numPr>
          <w:ilvl w:val="2"/>
          <w:numId w:val="34"/>
        </w:numPr>
        <w:overflowPunct/>
        <w:autoSpaceDE/>
        <w:autoSpaceDN/>
        <w:adjustRightInd/>
        <w:spacing w:after="160" w:line="259" w:lineRule="auto"/>
        <w:ind w:left="709" w:hanging="283"/>
        <w:contextualSpacing/>
        <w:textAlignment w:val="auto"/>
        <w:rPr>
          <w:rFonts w:eastAsiaTheme="minorHAnsi" w:cstheme="minorBidi"/>
          <w:sz w:val="22"/>
          <w:szCs w:val="22"/>
          <w:lang w:eastAsia="en-US"/>
        </w:rPr>
      </w:pPr>
      <w:r w:rsidRPr="00F91728">
        <w:rPr>
          <w:rFonts w:eastAsiaTheme="minorHAnsi" w:cstheme="minorBidi"/>
          <w:sz w:val="22"/>
          <w:szCs w:val="22"/>
          <w:lang w:eastAsia="en-US"/>
        </w:rPr>
        <w:t>pomocniczo przedmiar robót.</w:t>
      </w:r>
    </w:p>
    <w:bookmarkEnd w:id="4"/>
    <w:p w14:paraId="6CA89918" w14:textId="6C3A5274"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Przedmiot zamówienia należy wykonać zgodnie z obowiązującymi przepisami prawa, w szczególności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1B061BA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 xml:space="preserve">Przedmiot zamówienia należy wykonywać z udziałem osób posiadających odpowiednie kwalifikacje i doświadczenie. </w:t>
      </w:r>
    </w:p>
    <w:p w14:paraId="545F3EF7" w14:textId="040D8CB8"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Materiały</w:t>
      </w:r>
      <w:r w:rsidRPr="00F91728">
        <w:rPr>
          <w:rFonts w:eastAsiaTheme="minorHAnsi" w:cstheme="minorBid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w:t>
      </w:r>
      <w:r w:rsidR="00057873">
        <w:rPr>
          <w:rFonts w:eastAsiaTheme="minorHAnsi" w:cstheme="minorBidi"/>
          <w:sz w:val="22"/>
          <w:szCs w:val="22"/>
          <w:lang w:eastAsia="en-US"/>
        </w:rPr>
        <w:t>5</w:t>
      </w:r>
      <w:r w:rsidRPr="00F91728">
        <w:rPr>
          <w:rFonts w:eastAsiaTheme="minorHAnsi" w:cstheme="minorBidi"/>
          <w:sz w:val="22"/>
          <w:szCs w:val="22"/>
          <w:lang w:eastAsia="en-US"/>
        </w:rPr>
        <w:t xml:space="preserve"> r. poz. </w:t>
      </w:r>
      <w:r w:rsidR="00057873">
        <w:rPr>
          <w:rFonts w:eastAsiaTheme="minorHAnsi" w:cstheme="minorBidi"/>
          <w:sz w:val="22"/>
          <w:szCs w:val="22"/>
          <w:lang w:eastAsia="en-US"/>
        </w:rPr>
        <w:t>418</w:t>
      </w:r>
      <w:r w:rsidRPr="00F91728">
        <w:rPr>
          <w:rFonts w:eastAsiaTheme="minorHAnsi" w:cstheme="minorBidi"/>
          <w:sz w:val="22"/>
          <w:szCs w:val="22"/>
          <w:lang w:eastAsia="en-US"/>
        </w:rPr>
        <w:t>).</w:t>
      </w:r>
    </w:p>
    <w:p w14:paraId="64FF6225" w14:textId="77777777" w:rsidR="001814EC" w:rsidRPr="00F91728" w:rsidRDefault="001814EC" w:rsidP="001814EC">
      <w:pPr>
        <w:numPr>
          <w:ilvl w:val="0"/>
          <w:numId w:val="33"/>
        </w:numPr>
        <w:overflowPunct/>
        <w:autoSpaceDE/>
        <w:autoSpaceDN/>
        <w:adjustRightInd/>
        <w:spacing w:after="160" w:line="259" w:lineRule="auto"/>
        <w:ind w:left="425" w:hanging="425"/>
        <w:contextualSpacing/>
        <w:jc w:val="both"/>
        <w:textAlignment w:val="auto"/>
        <w:rPr>
          <w:rFonts w:eastAsiaTheme="minorHAnsi" w:cstheme="minorBidi"/>
          <w:sz w:val="22"/>
          <w:szCs w:val="22"/>
          <w:lang w:eastAsia="en-US"/>
        </w:rPr>
      </w:pPr>
      <w:r w:rsidRPr="00F91728">
        <w:rPr>
          <w:rFonts w:eastAsiaTheme="minorHAnsi" w:cstheme="minorBidi"/>
          <w:sz w:val="22"/>
          <w:szCs w:val="22"/>
        </w:rPr>
        <w:t>Wykonanie</w:t>
      </w:r>
      <w:r w:rsidRPr="00F91728">
        <w:rPr>
          <w:rFonts w:eastAsiaTheme="minorHAnsi" w:cstheme="minorBid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7FA04998" w14:textId="57719D7D" w:rsidR="001814EC" w:rsidRPr="00F91728" w:rsidRDefault="001814EC" w:rsidP="001814EC">
      <w:pPr>
        <w:numPr>
          <w:ilvl w:val="0"/>
          <w:numId w:val="33"/>
        </w:numPr>
        <w:overflowPunct/>
        <w:autoSpaceDE/>
        <w:autoSpaceDN/>
        <w:adjustRightInd/>
        <w:spacing w:after="160" w:line="259" w:lineRule="auto"/>
        <w:ind w:left="426"/>
        <w:contextualSpacing/>
        <w:jc w:val="both"/>
        <w:textAlignment w:val="auto"/>
        <w:rPr>
          <w:rFonts w:eastAsiaTheme="minorHAnsi" w:cstheme="minorBidi"/>
          <w:sz w:val="22"/>
          <w:szCs w:val="22"/>
          <w:lang w:eastAsia="en-US"/>
        </w:rPr>
      </w:pPr>
      <w:r w:rsidRPr="00F91728">
        <w:rPr>
          <w:rFonts w:eastAsiaTheme="minorHAnsi" w:cstheme="minorBidi"/>
          <w:sz w:val="22"/>
          <w:szCs w:val="22"/>
          <w:lang w:eastAsia="en-US"/>
        </w:rPr>
        <w:t>Stosownie do treści art. 102 ust. 1 ustawy Pzp,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43345AE2" w14:textId="77777777" w:rsidR="001814EC" w:rsidRPr="00F91728" w:rsidRDefault="001814EC" w:rsidP="001814EC">
      <w:pPr>
        <w:overflowPunct/>
        <w:autoSpaceDE/>
        <w:autoSpaceDN/>
        <w:adjustRightInd/>
        <w:jc w:val="both"/>
        <w:textAlignment w:val="auto"/>
        <w:rPr>
          <w:rFonts w:eastAsiaTheme="minorHAnsi" w:cstheme="minorBidi"/>
          <w:sz w:val="22"/>
          <w:szCs w:val="22"/>
          <w:lang w:eastAsia="en-US"/>
        </w:rPr>
      </w:pPr>
    </w:p>
    <w:p w14:paraId="4A8F63F2" w14:textId="77777777" w:rsidR="001814EC" w:rsidRPr="00F91728" w:rsidRDefault="001814EC" w:rsidP="001814EC">
      <w:pPr>
        <w:overflowPunct/>
        <w:autoSpaceDE/>
        <w:autoSpaceDN/>
        <w:adjustRightInd/>
        <w:jc w:val="both"/>
        <w:textAlignment w:val="auto"/>
        <w:rPr>
          <w:rFonts w:eastAsiaTheme="minorHAnsi" w:cstheme="minorBidi"/>
          <w:b/>
          <w:bCs/>
          <w:sz w:val="22"/>
          <w:szCs w:val="22"/>
          <w:lang w:eastAsia="en-US"/>
        </w:rPr>
      </w:pPr>
      <w:r w:rsidRPr="00F91728">
        <w:rPr>
          <w:rFonts w:eastAsiaTheme="minorHAnsi" w:cstheme="minorBidi"/>
          <w:b/>
          <w:bCs/>
          <w:sz w:val="22"/>
          <w:szCs w:val="22"/>
          <w:lang w:eastAsia="en-US"/>
        </w:rPr>
        <w:t>Rozwiązania równoważne</w:t>
      </w:r>
    </w:p>
    <w:p w14:paraId="79FA1E91" w14:textId="77777777" w:rsidR="001814EC" w:rsidRPr="00F91728" w:rsidRDefault="001814EC" w:rsidP="001814EC">
      <w:pPr>
        <w:overflowPunct/>
        <w:autoSpaceDE/>
        <w:autoSpaceDN/>
        <w:adjustRightInd/>
        <w:spacing w:after="160" w:line="238" w:lineRule="auto"/>
        <w:ind w:left="360" w:hanging="359"/>
        <w:jc w:val="both"/>
        <w:textAlignment w:val="auto"/>
        <w:rPr>
          <w:rFonts w:eastAsia="Arial"/>
          <w:sz w:val="22"/>
          <w:szCs w:val="22"/>
          <w:lang w:eastAsia="en-US"/>
        </w:rPr>
      </w:pPr>
      <w:bookmarkStart w:id="5" w:name="_Hlk107989921"/>
      <w:r w:rsidRPr="00F91728">
        <w:rPr>
          <w:rFonts w:eastAsia="Arial"/>
          <w:sz w:val="22"/>
          <w:szCs w:val="22"/>
          <w:lang w:eastAsia="en-US"/>
        </w:rPr>
        <w:t>8.   Jeżeli</w:t>
      </w:r>
      <w:r w:rsidRPr="00F91728">
        <w:rPr>
          <w:sz w:val="22"/>
          <w:szCs w:val="22"/>
          <w:lang w:eastAsia="en-US"/>
        </w:rPr>
        <w:t xml:space="preserve"> </w:t>
      </w:r>
      <w:r w:rsidRPr="00F91728">
        <w:rPr>
          <w:rFonts w:eastAsia="Arial"/>
          <w:sz w:val="22"/>
          <w:szCs w:val="22"/>
          <w:lang w:eastAsia="en-US"/>
        </w:rPr>
        <w:t>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0B7390D9" w14:textId="77777777" w:rsidR="001814EC" w:rsidRPr="00F91728" w:rsidRDefault="001814EC" w:rsidP="001814EC">
      <w:pPr>
        <w:overflowPunct/>
        <w:autoSpaceDE/>
        <w:autoSpaceDN/>
        <w:adjustRightInd/>
        <w:spacing w:after="160" w:line="252" w:lineRule="auto"/>
        <w:ind w:left="360" w:hanging="359"/>
        <w:jc w:val="both"/>
        <w:textAlignment w:val="auto"/>
        <w:rPr>
          <w:rFonts w:eastAsia="Arial"/>
          <w:sz w:val="22"/>
          <w:szCs w:val="22"/>
          <w:lang w:eastAsia="en-US"/>
        </w:rPr>
      </w:pPr>
      <w:r w:rsidRPr="00F91728">
        <w:rPr>
          <w:rFonts w:eastAsia="Arial"/>
          <w:sz w:val="22"/>
          <w:szCs w:val="22"/>
          <w:lang w:eastAsia="en-US"/>
        </w:rPr>
        <w:t>9.  Pod</w:t>
      </w:r>
      <w:r w:rsidRPr="00F91728">
        <w:rPr>
          <w:sz w:val="22"/>
          <w:szCs w:val="22"/>
          <w:lang w:eastAsia="en-US"/>
        </w:rPr>
        <w:t xml:space="preserve"> </w:t>
      </w:r>
      <w:r w:rsidRPr="00F91728">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6B888529" w14:textId="77777777" w:rsidR="001814EC" w:rsidRPr="00F91728" w:rsidRDefault="001814EC" w:rsidP="001814EC">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F91728">
        <w:rPr>
          <w:rFonts w:eastAsia="Arial"/>
          <w:sz w:val="22"/>
          <w:szCs w:val="22"/>
          <w:lang w:eastAsia="en-US"/>
        </w:rPr>
        <w:t>10.  Zgodnie</w:t>
      </w:r>
      <w:r w:rsidRPr="00F91728">
        <w:rPr>
          <w:sz w:val="22"/>
          <w:szCs w:val="22"/>
          <w:lang w:eastAsia="en-US"/>
        </w:rPr>
        <w:tab/>
      </w:r>
      <w:r w:rsidRPr="00F91728">
        <w:rPr>
          <w:rFonts w:eastAsia="Arial"/>
          <w:sz w:val="22"/>
          <w:szCs w:val="22"/>
          <w:lang w:eastAsia="en-US"/>
        </w:rPr>
        <w:t>z</w:t>
      </w:r>
      <w:r w:rsidRPr="00F91728">
        <w:rPr>
          <w:rFonts w:eastAsia="Arial"/>
          <w:sz w:val="22"/>
          <w:szCs w:val="22"/>
          <w:lang w:eastAsia="en-US"/>
        </w:rPr>
        <w:tab/>
        <w:t>art.</w:t>
      </w:r>
      <w:r w:rsidRPr="00F91728">
        <w:rPr>
          <w:rFonts w:eastAsia="Arial"/>
          <w:sz w:val="22"/>
          <w:szCs w:val="22"/>
          <w:lang w:eastAsia="en-US"/>
        </w:rPr>
        <w:tab/>
        <w:t>101</w:t>
      </w:r>
      <w:r w:rsidRPr="00F91728">
        <w:rPr>
          <w:rFonts w:eastAsia="Arial"/>
          <w:sz w:val="22"/>
          <w:szCs w:val="22"/>
          <w:lang w:eastAsia="en-US"/>
        </w:rPr>
        <w:tab/>
        <w:t>ust.</w:t>
      </w:r>
      <w:r w:rsidRPr="00F91728">
        <w:rPr>
          <w:rFonts w:eastAsia="Arial"/>
          <w:sz w:val="22"/>
          <w:szCs w:val="22"/>
          <w:lang w:eastAsia="en-US"/>
        </w:rPr>
        <w:tab/>
        <w:t>4</w:t>
      </w:r>
      <w:r w:rsidRPr="00F91728">
        <w:rPr>
          <w:rFonts w:eastAsia="Arial"/>
          <w:sz w:val="22"/>
          <w:szCs w:val="22"/>
          <w:lang w:eastAsia="en-US"/>
        </w:rPr>
        <w:tab/>
        <w:t>ustawy</w:t>
      </w:r>
      <w:r w:rsidRPr="00F91728">
        <w:rPr>
          <w:rFonts w:eastAsia="Arial"/>
          <w:sz w:val="22"/>
          <w:szCs w:val="22"/>
          <w:lang w:eastAsia="en-US"/>
        </w:rPr>
        <w:tab/>
        <w:t>Prawo</w:t>
      </w:r>
      <w:r w:rsidRPr="00F91728">
        <w:rPr>
          <w:rFonts w:eastAsia="Arial"/>
          <w:sz w:val="22"/>
          <w:szCs w:val="22"/>
          <w:lang w:eastAsia="en-US"/>
        </w:rPr>
        <w:tab/>
        <w:t>zamówień</w:t>
      </w:r>
      <w:r w:rsidRPr="00F91728">
        <w:rPr>
          <w:rFonts w:eastAsia="Arial"/>
          <w:sz w:val="22"/>
          <w:szCs w:val="22"/>
          <w:lang w:eastAsia="en-US"/>
        </w:rPr>
        <w:tab/>
        <w:t>publicznych</w:t>
      </w:r>
      <w:r w:rsidRPr="00F91728">
        <w:rPr>
          <w:rFonts w:eastAsia="Arial"/>
          <w:sz w:val="22"/>
          <w:szCs w:val="22"/>
          <w:lang w:eastAsia="en-US"/>
        </w:rPr>
        <w:tab/>
        <w:t>(Pzp)</w:t>
      </w:r>
      <w:r w:rsidRPr="00F91728">
        <w:rPr>
          <w:rFonts w:eastAsia="Arial"/>
          <w:sz w:val="22"/>
          <w:szCs w:val="22"/>
          <w:lang w:eastAsia="en-US"/>
        </w:rPr>
        <w:tab/>
        <w:t>w</w:t>
      </w:r>
      <w:r w:rsidRPr="00F91728">
        <w:rPr>
          <w:rFonts w:eastAsia="Arial"/>
          <w:sz w:val="22"/>
          <w:szCs w:val="22"/>
          <w:lang w:eastAsia="en-US"/>
        </w:rPr>
        <w:tab/>
        <w:t xml:space="preserve">sytuacji    </w:t>
      </w:r>
    </w:p>
    <w:p w14:paraId="6F6955CD" w14:textId="77777777" w:rsidR="001814EC" w:rsidRPr="00F91728" w:rsidRDefault="001814EC" w:rsidP="001814EC">
      <w:pPr>
        <w:overflowPunct/>
        <w:autoSpaceDE/>
        <w:autoSpaceDN/>
        <w:adjustRightInd/>
        <w:spacing w:after="160" w:line="237" w:lineRule="auto"/>
        <w:ind w:left="426" w:right="20"/>
        <w:jc w:val="both"/>
        <w:textAlignment w:val="auto"/>
        <w:rPr>
          <w:rFonts w:eastAsia="Arial"/>
          <w:sz w:val="22"/>
          <w:szCs w:val="22"/>
        </w:rPr>
      </w:pPr>
      <w:r w:rsidRPr="00F91728">
        <w:rPr>
          <w:rFonts w:eastAsia="Arial"/>
          <w:sz w:val="22"/>
          <w:szCs w:val="22"/>
          <w:lang w:eastAsia="en-US"/>
        </w:rPr>
        <w:t xml:space="preserve">gdyby w dokumentach opisującym przedmiot zamówienia, w tym w dokumentacji projektowej lub STWiORB, zawarto odniesienie do norm, europejskich ocen technicznych, aprobat, specyfikacji </w:t>
      </w:r>
      <w:r w:rsidRPr="00F91728">
        <w:rPr>
          <w:rFonts w:eastAsia="Arial"/>
          <w:sz w:val="22"/>
          <w:szCs w:val="22"/>
          <w:lang w:eastAsia="en-US"/>
        </w:rPr>
        <w:lastRenderedPageBreak/>
        <w:t>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F91728">
        <w:rPr>
          <w:rFonts w:eastAsiaTheme="minorHAnsi"/>
          <w:color w:val="000000"/>
          <w:sz w:val="22"/>
          <w:szCs w:val="22"/>
          <w:lang w:eastAsia="en-US"/>
        </w:rPr>
        <w:t xml:space="preserve"> </w:t>
      </w:r>
      <w:r w:rsidRPr="00F91728">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1CED74B4" w14:textId="7D86A427" w:rsidR="001814EC" w:rsidRPr="00D15761" w:rsidRDefault="001814EC" w:rsidP="00D15761">
      <w:pPr>
        <w:overflowPunct/>
        <w:autoSpaceDE/>
        <w:autoSpaceDN/>
        <w:adjustRightInd/>
        <w:spacing w:line="234" w:lineRule="auto"/>
        <w:ind w:left="340" w:right="20" w:hanging="340"/>
        <w:jc w:val="both"/>
        <w:textAlignment w:val="auto"/>
        <w:rPr>
          <w:rFonts w:eastAsia="Arial"/>
          <w:sz w:val="22"/>
          <w:szCs w:val="22"/>
        </w:rPr>
      </w:pPr>
      <w:r w:rsidRPr="00F91728">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5"/>
    <w:p w14:paraId="5CA2EA91" w14:textId="77777777" w:rsidR="001814EC" w:rsidRPr="00F91728" w:rsidRDefault="001814EC" w:rsidP="001814EC">
      <w:pPr>
        <w:overflowPunct/>
        <w:autoSpaceDE/>
        <w:autoSpaceDN/>
        <w:adjustRightInd/>
        <w:spacing w:line="238" w:lineRule="auto"/>
        <w:ind w:left="340" w:right="20" w:hanging="359"/>
        <w:jc w:val="both"/>
        <w:textAlignment w:val="auto"/>
        <w:rPr>
          <w:rFonts w:eastAsia="Arial"/>
          <w:sz w:val="22"/>
          <w:szCs w:val="22"/>
        </w:rPr>
      </w:pPr>
      <w:r w:rsidRPr="00F91728">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5391ED3C"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13. Wykonawca, który powołuje się na rozwiązania równoważne, jest zobowiązany wykazać, że </w:t>
      </w:r>
    </w:p>
    <w:p w14:paraId="31D851AD" w14:textId="59653CF0" w:rsidR="001814EC" w:rsidRPr="00F91728"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oferowane przez niego rozwiązanie spełnia wymagania określone przez Zamawiającego.</w:t>
      </w:r>
    </w:p>
    <w:p w14:paraId="103791A5" w14:textId="77777777" w:rsidR="00F91728" w:rsidRDefault="001814EC" w:rsidP="001814EC">
      <w:pPr>
        <w:contextualSpacing/>
        <w:jc w:val="both"/>
        <w:textAlignment w:val="auto"/>
        <w:rPr>
          <w:rFonts w:eastAsiaTheme="minorHAnsi"/>
          <w:color w:val="000000"/>
          <w:sz w:val="22"/>
          <w:szCs w:val="22"/>
          <w:lang w:eastAsia="en-US"/>
        </w:rPr>
      </w:pPr>
      <w:r w:rsidRPr="00F91728">
        <w:rPr>
          <w:rFonts w:eastAsiaTheme="minorHAnsi"/>
          <w:color w:val="000000"/>
          <w:sz w:val="22"/>
          <w:szCs w:val="22"/>
          <w:lang w:eastAsia="en-US"/>
        </w:rPr>
        <w:t xml:space="preserve">      </w:t>
      </w:r>
      <w:r w:rsidR="00F91728">
        <w:rPr>
          <w:rFonts w:eastAsiaTheme="minorHAnsi"/>
          <w:color w:val="000000"/>
          <w:sz w:val="22"/>
          <w:szCs w:val="22"/>
          <w:lang w:eastAsia="en-US"/>
        </w:rPr>
        <w:t xml:space="preserve"> </w:t>
      </w:r>
      <w:r w:rsidRPr="00F91728">
        <w:rPr>
          <w:rFonts w:eastAsiaTheme="minorHAnsi"/>
          <w:color w:val="000000"/>
          <w:sz w:val="22"/>
          <w:szCs w:val="22"/>
          <w:lang w:eastAsia="en-US"/>
        </w:rPr>
        <w:t>W  takim przypadku, Wykonawca załącza do oferty wykaz rozwiązań równoważnych wra</w:t>
      </w:r>
      <w:r w:rsidR="00F91728">
        <w:rPr>
          <w:rFonts w:eastAsiaTheme="minorHAnsi"/>
          <w:color w:val="000000"/>
          <w:sz w:val="22"/>
          <w:szCs w:val="22"/>
          <w:lang w:eastAsia="en-US"/>
        </w:rPr>
        <w:t>z</w:t>
      </w:r>
      <w:r w:rsidRPr="00F91728">
        <w:rPr>
          <w:rFonts w:eastAsiaTheme="minorHAnsi"/>
          <w:color w:val="000000"/>
          <w:sz w:val="22"/>
          <w:szCs w:val="22"/>
          <w:lang w:eastAsia="en-US"/>
        </w:rPr>
        <w:t xml:space="preserve"> z jego</w:t>
      </w:r>
    </w:p>
    <w:p w14:paraId="0761FF71" w14:textId="26BE3DD2" w:rsidR="001814EC" w:rsidRPr="00D15761" w:rsidRDefault="00F91728" w:rsidP="001814EC">
      <w:pPr>
        <w:contextualSpacing/>
        <w:jc w:val="both"/>
        <w:textAlignment w:val="auto"/>
        <w:rPr>
          <w:rFonts w:eastAsiaTheme="minorHAnsi"/>
          <w:color w:val="000000"/>
          <w:sz w:val="22"/>
          <w:szCs w:val="22"/>
          <w:lang w:eastAsia="en-US"/>
        </w:rPr>
      </w:pPr>
      <w:r>
        <w:rPr>
          <w:rFonts w:eastAsiaTheme="minorHAnsi"/>
          <w:color w:val="000000"/>
          <w:sz w:val="22"/>
          <w:szCs w:val="22"/>
          <w:lang w:eastAsia="en-US"/>
        </w:rPr>
        <w:t xml:space="preserve">      </w:t>
      </w:r>
      <w:r w:rsidR="001814EC" w:rsidRPr="00F91728">
        <w:rPr>
          <w:rFonts w:eastAsiaTheme="minorHAnsi"/>
          <w:color w:val="000000"/>
          <w:sz w:val="22"/>
          <w:szCs w:val="22"/>
          <w:lang w:eastAsia="en-US"/>
        </w:rPr>
        <w:t xml:space="preserve"> opisem lub normami. </w:t>
      </w:r>
    </w:p>
    <w:p w14:paraId="485291F4" w14:textId="77777777" w:rsidR="00F91728" w:rsidRDefault="001814EC" w:rsidP="001814EC">
      <w:pPr>
        <w:jc w:val="both"/>
        <w:textAlignment w:val="auto"/>
        <w:rPr>
          <w:rFonts w:eastAsia="Arial"/>
          <w:sz w:val="22"/>
          <w:szCs w:val="22"/>
          <w:lang w:eastAsia="en-US"/>
        </w:rPr>
      </w:pPr>
      <w:r w:rsidRPr="00F91728">
        <w:rPr>
          <w:rFonts w:eastAsiaTheme="minorHAnsi"/>
          <w:color w:val="000000"/>
          <w:sz w:val="22"/>
          <w:szCs w:val="22"/>
          <w:lang w:eastAsia="en-US"/>
        </w:rPr>
        <w:t xml:space="preserve">14. W przypadku, </w:t>
      </w:r>
      <w:r w:rsidRPr="00F91728">
        <w:rPr>
          <w:rFonts w:eastAsia="Arial"/>
          <w:sz w:val="22"/>
          <w:szCs w:val="22"/>
          <w:lang w:eastAsia="en-US"/>
        </w:rPr>
        <w:t>niewskazania przez Wykonawcę w ofercie rozwiązania równoważnego  Zamawiający</w:t>
      </w:r>
    </w:p>
    <w:p w14:paraId="45290149" w14:textId="77777777" w:rsid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 xml:space="preserve"> uzna, iż Wykonawca będzie realizował przedmiot zamówienia zgodnie z rozwiązaniami wskazanymi </w:t>
      </w:r>
    </w:p>
    <w:p w14:paraId="2297BE97" w14:textId="191D4312" w:rsidR="001814EC" w:rsidRPr="00F91728" w:rsidRDefault="00F91728" w:rsidP="001814EC">
      <w:pPr>
        <w:jc w:val="both"/>
        <w:textAlignment w:val="auto"/>
        <w:rPr>
          <w:rFonts w:eastAsia="Arial"/>
          <w:sz w:val="22"/>
          <w:szCs w:val="22"/>
          <w:lang w:eastAsia="en-US"/>
        </w:rPr>
      </w:pPr>
      <w:r>
        <w:rPr>
          <w:rFonts w:eastAsia="Arial"/>
          <w:sz w:val="22"/>
          <w:szCs w:val="22"/>
          <w:lang w:eastAsia="en-US"/>
        </w:rPr>
        <w:t xml:space="preserve">       </w:t>
      </w:r>
      <w:r w:rsidR="001814EC" w:rsidRPr="00F91728">
        <w:rPr>
          <w:rFonts w:eastAsia="Arial"/>
          <w:sz w:val="22"/>
          <w:szCs w:val="22"/>
          <w:lang w:eastAsia="en-US"/>
        </w:rPr>
        <w:t>w SWZ i jej załącznikach.</w:t>
      </w:r>
    </w:p>
    <w:p w14:paraId="5CDEE138" w14:textId="77777777" w:rsidR="001814EC" w:rsidRDefault="001814EC" w:rsidP="00F91728">
      <w:pPr>
        <w:tabs>
          <w:tab w:val="left" w:pos="0"/>
        </w:tabs>
        <w:overflowPunct/>
        <w:autoSpaceDE/>
        <w:autoSpaceDN/>
        <w:adjustRightInd/>
        <w:spacing w:after="120" w:line="259" w:lineRule="auto"/>
        <w:jc w:val="both"/>
        <w:textAlignment w:val="auto"/>
        <w:rPr>
          <w:b/>
          <w:bCs/>
          <w:i/>
          <w:sz w:val="24"/>
          <w:szCs w:val="24"/>
        </w:rPr>
      </w:pPr>
    </w:p>
    <w:p w14:paraId="15875A9C" w14:textId="396008DE" w:rsidR="00AE4713" w:rsidRPr="00D15761" w:rsidRDefault="00AE4713" w:rsidP="001C258A">
      <w:pPr>
        <w:pStyle w:val="tyt"/>
        <w:keepNext w:val="0"/>
        <w:overflowPunct w:val="0"/>
        <w:autoSpaceDE w:val="0"/>
        <w:autoSpaceDN w:val="0"/>
        <w:adjustRightInd w:val="0"/>
        <w:spacing w:before="0" w:after="0"/>
        <w:textAlignment w:val="baseline"/>
        <w:rPr>
          <w:b w:val="0"/>
          <w:bCs w:val="0"/>
        </w:rPr>
      </w:pPr>
      <w:r w:rsidRPr="00BE1F96">
        <w:t>Rozdział II – TERMINY REALIZACJI</w:t>
      </w:r>
    </w:p>
    <w:p w14:paraId="04ABD729" w14:textId="77777777" w:rsidR="00AE4713" w:rsidRPr="00BE1F96" w:rsidRDefault="00AE4713" w:rsidP="001C258A">
      <w:pPr>
        <w:jc w:val="center"/>
        <w:rPr>
          <w:b/>
          <w:sz w:val="24"/>
          <w:szCs w:val="22"/>
        </w:rPr>
      </w:pPr>
      <w:r w:rsidRPr="00BE1F96">
        <w:rPr>
          <w:b/>
          <w:sz w:val="24"/>
          <w:szCs w:val="22"/>
        </w:rPr>
        <w:t xml:space="preserve">§ 2. Terminy realizacji umowy </w:t>
      </w:r>
    </w:p>
    <w:p w14:paraId="31990622" w14:textId="407F8478" w:rsidR="00DE71C1" w:rsidRPr="00F91728" w:rsidRDefault="00AE4713" w:rsidP="001D55DE">
      <w:pPr>
        <w:numPr>
          <w:ilvl w:val="0"/>
          <w:numId w:val="26"/>
        </w:numPr>
        <w:tabs>
          <w:tab w:val="num" w:pos="360"/>
        </w:tabs>
        <w:ind w:left="360"/>
        <w:jc w:val="both"/>
        <w:textAlignment w:val="auto"/>
        <w:rPr>
          <w:b/>
          <w:bCs/>
          <w:sz w:val="22"/>
          <w:szCs w:val="22"/>
        </w:rPr>
      </w:pPr>
      <w:r w:rsidRPr="00F91728">
        <w:rPr>
          <w:sz w:val="22"/>
          <w:szCs w:val="22"/>
        </w:rPr>
        <w:t xml:space="preserve">Termin wykonania </w:t>
      </w:r>
      <w:r w:rsidR="00656DC4" w:rsidRPr="00F91728">
        <w:rPr>
          <w:sz w:val="22"/>
          <w:szCs w:val="22"/>
        </w:rPr>
        <w:t>i odbioru przedmiotu umowy, o którym mowa w § 1 umowy</w:t>
      </w:r>
      <w:r w:rsidR="00927E38" w:rsidRPr="00F91728">
        <w:rPr>
          <w:sz w:val="22"/>
          <w:szCs w:val="22"/>
        </w:rPr>
        <w:t>,</w:t>
      </w:r>
      <w:r w:rsidRPr="00F91728">
        <w:rPr>
          <w:sz w:val="22"/>
          <w:szCs w:val="22"/>
        </w:rPr>
        <w:t xml:space="preserve"> </w:t>
      </w:r>
      <w:r w:rsidR="00C5251D" w:rsidRPr="00F91728">
        <w:rPr>
          <w:b/>
          <w:bCs/>
          <w:sz w:val="22"/>
          <w:szCs w:val="22"/>
        </w:rPr>
        <w:t xml:space="preserve">wynosi </w:t>
      </w:r>
      <w:r w:rsidR="00EC7461">
        <w:rPr>
          <w:b/>
          <w:bCs/>
          <w:sz w:val="22"/>
          <w:szCs w:val="22"/>
        </w:rPr>
        <w:t>4</w:t>
      </w:r>
      <w:r w:rsidR="00C5251D" w:rsidRPr="00D15761">
        <w:rPr>
          <w:b/>
          <w:bCs/>
          <w:sz w:val="22"/>
          <w:szCs w:val="22"/>
        </w:rPr>
        <w:t xml:space="preserve"> mi</w:t>
      </w:r>
      <w:r w:rsidR="00EC7461">
        <w:rPr>
          <w:b/>
          <w:bCs/>
          <w:sz w:val="22"/>
          <w:szCs w:val="22"/>
        </w:rPr>
        <w:t>esiące</w:t>
      </w:r>
      <w:r w:rsidR="00A407A1" w:rsidRPr="00D15761">
        <w:rPr>
          <w:b/>
          <w:bCs/>
          <w:sz w:val="22"/>
          <w:szCs w:val="22"/>
        </w:rPr>
        <w:t xml:space="preserve"> </w:t>
      </w:r>
      <w:r w:rsidR="00927E38" w:rsidRPr="00F91728">
        <w:rPr>
          <w:b/>
          <w:bCs/>
          <w:sz w:val="22"/>
          <w:szCs w:val="22"/>
        </w:rPr>
        <w:t>od d</w:t>
      </w:r>
      <w:r w:rsidR="00C5251D" w:rsidRPr="00F91728">
        <w:rPr>
          <w:b/>
          <w:bCs/>
          <w:sz w:val="22"/>
          <w:szCs w:val="22"/>
        </w:rPr>
        <w:t>nia</w:t>
      </w:r>
      <w:r w:rsidR="00927E38" w:rsidRPr="00F91728">
        <w:rPr>
          <w:b/>
          <w:bCs/>
          <w:sz w:val="22"/>
          <w:szCs w:val="22"/>
        </w:rPr>
        <w:t xml:space="preserve"> podpisania umowy.</w:t>
      </w:r>
    </w:p>
    <w:p w14:paraId="2EC713E4" w14:textId="15CE4F87" w:rsidR="00AE4713" w:rsidRPr="00F91728" w:rsidRDefault="00AE4713" w:rsidP="001D55DE">
      <w:pPr>
        <w:numPr>
          <w:ilvl w:val="0"/>
          <w:numId w:val="26"/>
        </w:numPr>
        <w:tabs>
          <w:tab w:val="num" w:pos="360"/>
        </w:tabs>
        <w:ind w:left="360"/>
        <w:jc w:val="both"/>
        <w:textAlignment w:val="auto"/>
        <w:rPr>
          <w:sz w:val="22"/>
          <w:szCs w:val="22"/>
        </w:rPr>
      </w:pPr>
      <w:r w:rsidRPr="00F91728">
        <w:rPr>
          <w:sz w:val="22"/>
          <w:szCs w:val="22"/>
        </w:rPr>
        <w:t xml:space="preserve">Za datę </w:t>
      </w:r>
      <w:r w:rsidR="00B12017" w:rsidRPr="00F91728">
        <w:rPr>
          <w:sz w:val="22"/>
          <w:szCs w:val="22"/>
        </w:rPr>
        <w:t>odbioru</w:t>
      </w:r>
      <w:r w:rsidRPr="00F91728">
        <w:rPr>
          <w:sz w:val="22"/>
          <w:szCs w:val="22"/>
        </w:rPr>
        <w:t xml:space="preserve"> przedmiotu umowy</w:t>
      </w:r>
      <w:r w:rsidR="00B12017" w:rsidRPr="00F91728">
        <w:rPr>
          <w:sz w:val="22"/>
          <w:szCs w:val="22"/>
        </w:rPr>
        <w:t>, o którym mowa w ust. 1</w:t>
      </w:r>
      <w:r w:rsidR="000362DA" w:rsidRPr="00F91728">
        <w:rPr>
          <w:sz w:val="22"/>
          <w:szCs w:val="22"/>
        </w:rPr>
        <w:t>,</w:t>
      </w:r>
      <w:r w:rsidRPr="00F91728">
        <w:rPr>
          <w:sz w:val="22"/>
          <w:szCs w:val="22"/>
        </w:rPr>
        <w:t xml:space="preserve"> uważa się datę podpisania protokołu odbioru końcowego, o którym mowa w § 17 umowy.</w:t>
      </w:r>
    </w:p>
    <w:p w14:paraId="55A9567B" w14:textId="7F677B20" w:rsidR="00AE4713" w:rsidRPr="00F91728" w:rsidRDefault="00AE4713" w:rsidP="001C258A">
      <w:pPr>
        <w:pStyle w:val="tyt"/>
        <w:keepNext w:val="0"/>
        <w:overflowPunct w:val="0"/>
        <w:autoSpaceDE w:val="0"/>
        <w:autoSpaceDN w:val="0"/>
        <w:adjustRightInd w:val="0"/>
        <w:spacing w:before="0" w:after="0"/>
        <w:textAlignment w:val="baseline"/>
        <w:rPr>
          <w:sz w:val="22"/>
          <w:szCs w:val="22"/>
          <w:highlight w:val="yellow"/>
        </w:rPr>
      </w:pPr>
    </w:p>
    <w:p w14:paraId="5C67A1F2" w14:textId="77777777"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F91728" w:rsidRDefault="00AE4713" w:rsidP="001D55DE">
      <w:pPr>
        <w:numPr>
          <w:ilvl w:val="0"/>
          <w:numId w:val="19"/>
        </w:numPr>
        <w:tabs>
          <w:tab w:val="clear" w:pos="720"/>
          <w:tab w:val="num" w:pos="360"/>
        </w:tabs>
        <w:ind w:left="360"/>
        <w:jc w:val="both"/>
        <w:rPr>
          <w:b/>
          <w:sz w:val="22"/>
          <w:szCs w:val="22"/>
        </w:rPr>
      </w:pPr>
      <w:r w:rsidRPr="00F91728">
        <w:rPr>
          <w:sz w:val="22"/>
          <w:szCs w:val="22"/>
        </w:rPr>
        <w:t xml:space="preserve">Zamawiający ustanawia </w:t>
      </w:r>
      <w:r w:rsidRPr="00F91728">
        <w:rPr>
          <w:sz w:val="22"/>
          <w:szCs w:val="22"/>
          <w:shd w:val="clear" w:color="auto" w:fill="FFFFFF"/>
        </w:rPr>
        <w:t>Inspektor</w:t>
      </w:r>
      <w:r w:rsidR="00535A40" w:rsidRPr="00F91728">
        <w:rPr>
          <w:sz w:val="22"/>
          <w:szCs w:val="22"/>
          <w:shd w:val="clear" w:color="auto" w:fill="FFFFFF"/>
        </w:rPr>
        <w:t>a</w:t>
      </w:r>
      <w:r w:rsidRPr="00F91728">
        <w:rPr>
          <w:sz w:val="22"/>
          <w:szCs w:val="22"/>
          <w:shd w:val="clear" w:color="auto" w:fill="FFFFFF"/>
        </w:rPr>
        <w:t xml:space="preserve"> nadzoru inwestorskiego jako reprezentant</w:t>
      </w:r>
      <w:r w:rsidR="00535A40" w:rsidRPr="00F91728">
        <w:rPr>
          <w:sz w:val="22"/>
          <w:szCs w:val="22"/>
          <w:shd w:val="clear" w:color="auto" w:fill="FFFFFF"/>
        </w:rPr>
        <w:t>a</w:t>
      </w:r>
      <w:r w:rsidRPr="00F91728">
        <w:rPr>
          <w:sz w:val="22"/>
          <w:szCs w:val="22"/>
          <w:shd w:val="clear" w:color="auto" w:fill="FFFFFF"/>
        </w:rPr>
        <w:t xml:space="preserve"> Zamawiającego na budowie.</w:t>
      </w:r>
    </w:p>
    <w:p w14:paraId="64D8366E" w14:textId="451165BF"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Zakres uprawnień inspektor</w:t>
      </w:r>
      <w:r w:rsidR="00535A40" w:rsidRPr="00F91728">
        <w:rPr>
          <w:sz w:val="22"/>
          <w:szCs w:val="22"/>
        </w:rPr>
        <w:t>a</w:t>
      </w:r>
      <w:r w:rsidRPr="00F91728">
        <w:rPr>
          <w:sz w:val="22"/>
          <w:szCs w:val="22"/>
        </w:rPr>
        <w:t xml:space="preserve"> nadzoru inwestorskiego wynika z zapisów art. 25 i 26 ustawy z dnia 7 lipca 1994 r. Prawo budowlane </w:t>
      </w:r>
      <w:r w:rsidRPr="00F91728">
        <w:rPr>
          <w:iCs/>
          <w:sz w:val="22"/>
          <w:szCs w:val="22"/>
        </w:rPr>
        <w:t>(tekst jedn. Dz. U. z 20</w:t>
      </w:r>
      <w:r w:rsidR="00213B58" w:rsidRPr="00F91728">
        <w:rPr>
          <w:iCs/>
          <w:sz w:val="22"/>
          <w:szCs w:val="22"/>
        </w:rPr>
        <w:t>2</w:t>
      </w:r>
      <w:r w:rsidR="00057873">
        <w:rPr>
          <w:iCs/>
          <w:sz w:val="22"/>
          <w:szCs w:val="22"/>
        </w:rPr>
        <w:t>5</w:t>
      </w:r>
      <w:r w:rsidRPr="00F91728">
        <w:rPr>
          <w:iCs/>
          <w:sz w:val="22"/>
          <w:szCs w:val="22"/>
        </w:rPr>
        <w:t xml:space="preserve"> r. poz. </w:t>
      </w:r>
      <w:r w:rsidR="00057873">
        <w:rPr>
          <w:iCs/>
          <w:sz w:val="22"/>
          <w:szCs w:val="22"/>
        </w:rPr>
        <w:t>418</w:t>
      </w:r>
      <w:r w:rsidRPr="00F91728">
        <w:rPr>
          <w:iCs/>
          <w:sz w:val="22"/>
          <w:szCs w:val="22"/>
        </w:rPr>
        <w:t>).</w:t>
      </w:r>
    </w:p>
    <w:p w14:paraId="55ACF54C" w14:textId="2F584E5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Inspektor nadzoru uprawni</w:t>
      </w:r>
      <w:r w:rsidR="00535A40" w:rsidRPr="00F91728">
        <w:rPr>
          <w:sz w:val="22"/>
          <w:szCs w:val="22"/>
        </w:rPr>
        <w:t>ony</w:t>
      </w:r>
      <w:r w:rsidRPr="00F91728">
        <w:rPr>
          <w:sz w:val="22"/>
          <w:szCs w:val="22"/>
        </w:rPr>
        <w:t xml:space="preserve"> </w:t>
      </w:r>
      <w:r w:rsidR="00535A40" w:rsidRPr="00F91728">
        <w:rPr>
          <w:sz w:val="22"/>
          <w:szCs w:val="22"/>
        </w:rPr>
        <w:t>jest</w:t>
      </w:r>
      <w:r w:rsidRPr="00F91728">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Do zadań Inspektor</w:t>
      </w:r>
      <w:r w:rsidR="00535A40" w:rsidRPr="00F91728">
        <w:rPr>
          <w:sz w:val="22"/>
          <w:szCs w:val="22"/>
        </w:rPr>
        <w:t>a</w:t>
      </w:r>
      <w:r w:rsidRPr="00F91728">
        <w:rPr>
          <w:sz w:val="22"/>
          <w:szCs w:val="22"/>
        </w:rPr>
        <w:t xml:space="preserve"> nadzoru inwestorskiego należy w szczególności:</w:t>
      </w:r>
    </w:p>
    <w:p w14:paraId="4F1197A5" w14:textId="3865CE2B"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lastRenderedPageBreak/>
        <w:t>sprawdzanie jakości wykonywanych robót i wbudowanych wyrobów budowlanych, a w szczególności zapobieganie zastosowaniu wyrobów budowlanych wadliwych i niedopuszczonych do stosowania w budownictwie,</w:t>
      </w:r>
    </w:p>
    <w:p w14:paraId="454FA771"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potwierdzanie faktycznie wykonanych robót i usług oraz usunięcia wad, szkód, usterek,</w:t>
      </w:r>
    </w:p>
    <w:p w14:paraId="32F04A3A" w14:textId="6F9F7960"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kontrolowanie: rozliczeń budowy, zgodności z harmonogramem rzeczowo-finansowym,</w:t>
      </w:r>
    </w:p>
    <w:p w14:paraId="475C5C93" w14:textId="77777777" w:rsidR="00AE4713" w:rsidRPr="00F91728" w:rsidRDefault="00AE4713" w:rsidP="001D55DE">
      <w:pPr>
        <w:numPr>
          <w:ilvl w:val="1"/>
          <w:numId w:val="8"/>
        </w:numPr>
        <w:tabs>
          <w:tab w:val="clear" w:pos="1440"/>
          <w:tab w:val="num" w:pos="720"/>
        </w:tabs>
        <w:ind w:left="720" w:hanging="357"/>
        <w:jc w:val="both"/>
        <w:rPr>
          <w:sz w:val="22"/>
          <w:szCs w:val="22"/>
        </w:rPr>
      </w:pPr>
      <w:r w:rsidRPr="00F91728">
        <w:rPr>
          <w:sz w:val="22"/>
          <w:szCs w:val="22"/>
        </w:rPr>
        <w:t>kompletowanie wszelkich niezbędnych dokumentów wymaganych przepisami prawa.</w:t>
      </w:r>
    </w:p>
    <w:p w14:paraId="3D585483" w14:textId="4A04A905" w:rsidR="00AE4713" w:rsidRPr="00F91728" w:rsidRDefault="00AE4713" w:rsidP="001D55DE">
      <w:pPr>
        <w:numPr>
          <w:ilvl w:val="0"/>
          <w:numId w:val="19"/>
        </w:numPr>
        <w:tabs>
          <w:tab w:val="clear" w:pos="720"/>
          <w:tab w:val="num" w:pos="360"/>
        </w:tabs>
        <w:ind w:left="360"/>
        <w:jc w:val="both"/>
        <w:rPr>
          <w:sz w:val="22"/>
          <w:szCs w:val="22"/>
        </w:rPr>
      </w:pPr>
      <w:r w:rsidRPr="00F91728">
        <w:rPr>
          <w:sz w:val="22"/>
          <w:szCs w:val="22"/>
        </w:rPr>
        <w:t xml:space="preserve">Inspektor nadzoru inwestorskiego </w:t>
      </w:r>
      <w:r w:rsidR="00535A40" w:rsidRPr="00F91728">
        <w:rPr>
          <w:sz w:val="22"/>
          <w:szCs w:val="22"/>
        </w:rPr>
        <w:t>jest</w:t>
      </w:r>
      <w:r w:rsidRPr="00F91728">
        <w:rPr>
          <w:sz w:val="22"/>
          <w:szCs w:val="22"/>
        </w:rPr>
        <w:t xml:space="preserve"> uprawni</w:t>
      </w:r>
      <w:r w:rsidR="00535A40" w:rsidRPr="00F91728">
        <w:rPr>
          <w:sz w:val="22"/>
          <w:szCs w:val="22"/>
        </w:rPr>
        <w:t>ony</w:t>
      </w:r>
      <w:r w:rsidRPr="00F91728">
        <w:rPr>
          <w:sz w:val="22"/>
          <w:szCs w:val="22"/>
        </w:rPr>
        <w:t xml:space="preserve"> zgłosić uzasadnione uwagi, zastrzeżenia albo wystąpić do Wykonawcy z żądaniem usunięcia określonej osoby spośród personelu Wykonawcy lub jego Podwykonawcy.</w:t>
      </w:r>
    </w:p>
    <w:p w14:paraId="3C917C45" w14:textId="77777777" w:rsidR="000362DA" w:rsidRPr="00E20983" w:rsidRDefault="000362DA" w:rsidP="001C258A">
      <w:pPr>
        <w:pStyle w:val="tyt"/>
        <w:keepNext w:val="0"/>
        <w:overflowPunct w:val="0"/>
        <w:autoSpaceDE w:val="0"/>
        <w:autoSpaceDN w:val="0"/>
        <w:adjustRightInd w:val="0"/>
        <w:spacing w:before="0" w:after="0"/>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7E53F4A3" w14:textId="439667D6" w:rsidR="0002012E" w:rsidRPr="00F91728" w:rsidRDefault="0002012E" w:rsidP="001D55DE">
      <w:pPr>
        <w:numPr>
          <w:ilvl w:val="0"/>
          <w:numId w:val="20"/>
        </w:numPr>
        <w:tabs>
          <w:tab w:val="clear" w:pos="720"/>
          <w:tab w:val="num" w:pos="360"/>
        </w:tabs>
        <w:ind w:left="360"/>
        <w:jc w:val="both"/>
        <w:rPr>
          <w:sz w:val="22"/>
          <w:szCs w:val="22"/>
        </w:rPr>
      </w:pPr>
      <w:r w:rsidRPr="00F91728">
        <w:rPr>
          <w:sz w:val="22"/>
          <w:szCs w:val="22"/>
        </w:rPr>
        <w:t xml:space="preserve">Zostaje ustanowiony kierownik </w:t>
      </w:r>
      <w:r w:rsidR="003079CB" w:rsidRPr="00F91728">
        <w:rPr>
          <w:sz w:val="22"/>
          <w:szCs w:val="22"/>
        </w:rPr>
        <w:t xml:space="preserve">budowy - </w:t>
      </w:r>
      <w:r w:rsidRPr="00F91728">
        <w:rPr>
          <w:sz w:val="22"/>
          <w:szCs w:val="22"/>
        </w:rPr>
        <w:t xml:space="preserve">……………..………… posiadający/a uprawnienia budowlane do kierowania robotami budowlanymi w specjalności </w:t>
      </w:r>
      <w:r w:rsidR="00E20983" w:rsidRPr="00F91728">
        <w:rPr>
          <w:sz w:val="22"/>
          <w:szCs w:val="22"/>
        </w:rPr>
        <w:t>inżynieryjnej drogowej</w:t>
      </w:r>
      <w:r w:rsidRPr="00F91728">
        <w:rPr>
          <w:sz w:val="22"/>
          <w:szCs w:val="22"/>
        </w:rPr>
        <w:t>, uprawnienia budowlane nr ……………….. Ww. osoba jest członkiem …………..………….. nr ewidencyjny …………….. i posiada wymagane ubezpieczenie od odpowiedzialności cywilnej.</w:t>
      </w:r>
    </w:p>
    <w:p w14:paraId="7C5D0B8D" w14:textId="67814D0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Kierownik</w:t>
      </w:r>
      <w:r w:rsidR="00036226" w:rsidRPr="00F91728">
        <w:rPr>
          <w:sz w:val="22"/>
          <w:szCs w:val="22"/>
        </w:rPr>
        <w:t>a budowy</w:t>
      </w:r>
      <w:r w:rsidRPr="00F91728">
        <w:rPr>
          <w:sz w:val="22"/>
          <w:szCs w:val="22"/>
        </w:rPr>
        <w:t xml:space="preserve"> deleguje Wykonawca, a ustanawia Zamawiający. Ustanowi</w:t>
      </w:r>
      <w:r w:rsidR="00946BFA" w:rsidRPr="00F91728">
        <w:rPr>
          <w:sz w:val="22"/>
          <w:szCs w:val="22"/>
        </w:rPr>
        <w:t>ony</w:t>
      </w:r>
      <w:r w:rsidRPr="00F91728">
        <w:rPr>
          <w:sz w:val="22"/>
          <w:szCs w:val="22"/>
        </w:rPr>
        <w:t xml:space="preserve"> kierown</w:t>
      </w:r>
      <w:r w:rsidR="0002012E" w:rsidRPr="00F91728">
        <w:rPr>
          <w:sz w:val="22"/>
          <w:szCs w:val="22"/>
        </w:rPr>
        <w:t>i</w:t>
      </w:r>
      <w:r w:rsidR="00946BFA" w:rsidRPr="00F91728">
        <w:rPr>
          <w:sz w:val="22"/>
          <w:szCs w:val="22"/>
        </w:rPr>
        <w:t>k</w:t>
      </w:r>
      <w:r w:rsidRPr="00F91728">
        <w:rPr>
          <w:sz w:val="22"/>
          <w:szCs w:val="22"/>
        </w:rPr>
        <w:t xml:space="preserve"> działa w ramach obowiązków określonych w ustawie Prawo budowlane.</w:t>
      </w:r>
    </w:p>
    <w:p w14:paraId="11A1726A" w14:textId="23658F8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Kierowni</w:t>
      </w:r>
      <w:r w:rsidR="00946BFA" w:rsidRPr="00F91728">
        <w:rPr>
          <w:sz w:val="22"/>
          <w:szCs w:val="22"/>
        </w:rPr>
        <w:t>k</w:t>
      </w:r>
      <w:r w:rsidR="0002012E" w:rsidRPr="00F91728">
        <w:rPr>
          <w:sz w:val="22"/>
          <w:szCs w:val="22"/>
        </w:rPr>
        <w:t xml:space="preserve"> </w:t>
      </w:r>
      <w:r w:rsidR="00946BFA" w:rsidRPr="00F91728">
        <w:rPr>
          <w:sz w:val="22"/>
          <w:szCs w:val="22"/>
        </w:rPr>
        <w:t>budowy</w:t>
      </w:r>
      <w:r w:rsidR="0002012E" w:rsidRPr="00F91728">
        <w:rPr>
          <w:sz w:val="22"/>
          <w:szCs w:val="22"/>
        </w:rPr>
        <w:t xml:space="preserve"> </w:t>
      </w:r>
      <w:r w:rsidRPr="00F91728">
        <w:rPr>
          <w:sz w:val="22"/>
          <w:szCs w:val="22"/>
        </w:rPr>
        <w:t>współpracuj</w:t>
      </w:r>
      <w:r w:rsidR="00946BFA" w:rsidRPr="00F91728">
        <w:rPr>
          <w:sz w:val="22"/>
          <w:szCs w:val="22"/>
        </w:rPr>
        <w:t>e</w:t>
      </w:r>
      <w:r w:rsidRPr="00F91728">
        <w:rPr>
          <w:sz w:val="22"/>
          <w:szCs w:val="22"/>
        </w:rPr>
        <w:t xml:space="preserve"> na terenie budowy z inspektor</w:t>
      </w:r>
      <w:r w:rsidR="00183497" w:rsidRPr="00F91728">
        <w:rPr>
          <w:sz w:val="22"/>
          <w:szCs w:val="22"/>
        </w:rPr>
        <w:t>em</w:t>
      </w:r>
      <w:r w:rsidRPr="00F91728">
        <w:rPr>
          <w:sz w:val="22"/>
          <w:szCs w:val="22"/>
        </w:rPr>
        <w:t xml:space="preserve"> nadzoru wskazanym przez Zamawiającego</w:t>
      </w:r>
      <w:r w:rsidR="004C6E3C" w:rsidRPr="00F91728">
        <w:rPr>
          <w:sz w:val="22"/>
          <w:szCs w:val="22"/>
        </w:rPr>
        <w:t>.</w:t>
      </w:r>
    </w:p>
    <w:p w14:paraId="79AF127D" w14:textId="0C86400A"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Istnieje możliwość dokonania zmiany kierownika</w:t>
      </w:r>
      <w:r w:rsidR="0002012E" w:rsidRPr="00F91728">
        <w:rPr>
          <w:sz w:val="22"/>
          <w:szCs w:val="22"/>
        </w:rPr>
        <w:t xml:space="preserve"> </w:t>
      </w:r>
      <w:r w:rsidR="00946BFA" w:rsidRPr="00F91728">
        <w:rPr>
          <w:sz w:val="22"/>
          <w:szCs w:val="22"/>
        </w:rPr>
        <w:t>budowy.</w:t>
      </w:r>
      <w:r w:rsidRPr="00F91728">
        <w:rPr>
          <w:sz w:val="22"/>
          <w:szCs w:val="22"/>
        </w:rPr>
        <w:t xml:space="preserve"> Zmiana kierownika może nastąpić jedynie za uprzednią pisemną zgodą Zamawiającego. Zamawiający zatwierdzi zmianę tylko wówczas, jeżeli kwalifikacje delegowan</w:t>
      </w:r>
      <w:r w:rsidR="00183497" w:rsidRPr="00F91728">
        <w:rPr>
          <w:sz w:val="22"/>
          <w:szCs w:val="22"/>
        </w:rPr>
        <w:t>ej</w:t>
      </w:r>
      <w:r w:rsidRPr="00F91728">
        <w:rPr>
          <w:sz w:val="22"/>
          <w:szCs w:val="22"/>
        </w:rPr>
        <w:t xml:space="preserve"> os</w:t>
      </w:r>
      <w:r w:rsidR="00183497" w:rsidRPr="00F91728">
        <w:rPr>
          <w:sz w:val="22"/>
          <w:szCs w:val="22"/>
        </w:rPr>
        <w:t>oby</w:t>
      </w:r>
      <w:r w:rsidRPr="00F91728">
        <w:rPr>
          <w:sz w:val="22"/>
          <w:szCs w:val="22"/>
        </w:rPr>
        <w:t xml:space="preserve"> będą spełniały wymagania zawarte w §</w:t>
      </w:r>
      <w:r w:rsidRPr="00F91728">
        <w:rPr>
          <w:color w:val="FF0000"/>
          <w:sz w:val="22"/>
          <w:szCs w:val="22"/>
        </w:rPr>
        <w:t xml:space="preserve"> </w:t>
      </w:r>
      <w:r w:rsidRPr="00F91728">
        <w:rPr>
          <w:sz w:val="22"/>
          <w:szCs w:val="22"/>
        </w:rPr>
        <w:t>6 ust. 1 pkt 2 umowy.</w:t>
      </w:r>
    </w:p>
    <w:p w14:paraId="5227E577" w14:textId="480D6D5F" w:rsidR="00AE4713" w:rsidRPr="00F91728" w:rsidRDefault="00AE4713" w:rsidP="001D55DE">
      <w:pPr>
        <w:numPr>
          <w:ilvl w:val="0"/>
          <w:numId w:val="20"/>
        </w:numPr>
        <w:tabs>
          <w:tab w:val="clear" w:pos="720"/>
          <w:tab w:val="num" w:pos="360"/>
        </w:tabs>
        <w:ind w:left="360"/>
        <w:jc w:val="both"/>
        <w:rPr>
          <w:sz w:val="22"/>
          <w:szCs w:val="22"/>
        </w:rPr>
      </w:pPr>
      <w:r w:rsidRPr="00F91728">
        <w:rPr>
          <w:sz w:val="22"/>
          <w:szCs w:val="22"/>
        </w:rPr>
        <w:t>Zamawiający może zażądać od Wykonawcy zmiany osoby, o któr</w:t>
      </w:r>
      <w:r w:rsidR="00183497" w:rsidRPr="00F91728">
        <w:rPr>
          <w:sz w:val="22"/>
          <w:szCs w:val="22"/>
        </w:rPr>
        <w:t>ej</w:t>
      </w:r>
      <w:r w:rsidRPr="00F91728">
        <w:rPr>
          <w:sz w:val="22"/>
          <w:szCs w:val="22"/>
        </w:rPr>
        <w:t xml:space="preserve"> mowa w ust. 1</w:t>
      </w:r>
      <w:r w:rsidR="0002012E" w:rsidRPr="00F91728">
        <w:rPr>
          <w:sz w:val="22"/>
          <w:szCs w:val="22"/>
        </w:rPr>
        <w:t xml:space="preserve"> </w:t>
      </w:r>
      <w:r w:rsidRPr="00F91728">
        <w:rPr>
          <w:sz w:val="22"/>
          <w:szCs w:val="22"/>
        </w:rPr>
        <w:t>niniejszego paragrafu, jeżeli uzna, że nie wykonuj</w:t>
      </w:r>
      <w:r w:rsidR="00183497" w:rsidRPr="00F91728">
        <w:rPr>
          <w:sz w:val="22"/>
          <w:szCs w:val="22"/>
        </w:rPr>
        <w:t>e</w:t>
      </w:r>
      <w:r w:rsidRPr="00F91728">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F91728"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F91728" w:rsidRDefault="00AE4713" w:rsidP="001C258A">
      <w:pPr>
        <w:jc w:val="both"/>
        <w:rPr>
          <w:sz w:val="22"/>
          <w:szCs w:val="22"/>
        </w:rPr>
      </w:pPr>
      <w:r w:rsidRPr="00F91728">
        <w:rPr>
          <w:sz w:val="22"/>
          <w:szCs w:val="22"/>
        </w:rPr>
        <w:t>Do obowiązków Zamawiającego należy:</w:t>
      </w:r>
    </w:p>
    <w:p w14:paraId="1C68DA21" w14:textId="0D21CD3B" w:rsidR="00AE4713" w:rsidRPr="00F91728" w:rsidRDefault="00AE4713" w:rsidP="001D55DE">
      <w:pPr>
        <w:numPr>
          <w:ilvl w:val="0"/>
          <w:numId w:val="16"/>
        </w:numPr>
        <w:ind w:left="284" w:hanging="284"/>
        <w:jc w:val="both"/>
        <w:rPr>
          <w:sz w:val="22"/>
          <w:szCs w:val="22"/>
        </w:rPr>
      </w:pPr>
      <w:r w:rsidRPr="00F91728">
        <w:rPr>
          <w:sz w:val="22"/>
          <w:szCs w:val="22"/>
        </w:rPr>
        <w:t xml:space="preserve">przekazanie Wykonawcy kompletu dokumentacji projektowej – w terminie do </w:t>
      </w:r>
      <w:r w:rsidR="00243038" w:rsidRPr="00F91728">
        <w:rPr>
          <w:sz w:val="22"/>
          <w:szCs w:val="22"/>
        </w:rPr>
        <w:t>10</w:t>
      </w:r>
      <w:r w:rsidRPr="00F91728">
        <w:rPr>
          <w:sz w:val="22"/>
          <w:szCs w:val="22"/>
        </w:rPr>
        <w:t xml:space="preserve"> dni roboczych od dnia podpisania umowy,</w:t>
      </w:r>
    </w:p>
    <w:p w14:paraId="0591A87B" w14:textId="444EB032" w:rsidR="00E80E83" w:rsidRPr="00F91728" w:rsidRDefault="00AE4713" w:rsidP="001D55DE">
      <w:pPr>
        <w:numPr>
          <w:ilvl w:val="0"/>
          <w:numId w:val="16"/>
        </w:numPr>
        <w:ind w:left="284" w:hanging="284"/>
        <w:jc w:val="both"/>
        <w:rPr>
          <w:sz w:val="22"/>
          <w:szCs w:val="22"/>
        </w:rPr>
      </w:pPr>
      <w:r w:rsidRPr="00F91728">
        <w:rPr>
          <w:sz w:val="22"/>
          <w:szCs w:val="22"/>
        </w:rPr>
        <w:t xml:space="preserve">przekazanie placu budowy – </w:t>
      </w:r>
      <w:r w:rsidR="00E80E83" w:rsidRPr="00F91728">
        <w:rPr>
          <w:sz w:val="22"/>
          <w:szCs w:val="22"/>
        </w:rPr>
        <w:t>w terminie do 10 dni roboczych od dnia podpisania umowy,</w:t>
      </w:r>
    </w:p>
    <w:p w14:paraId="6EEE4382" w14:textId="3FF9339A" w:rsidR="00AE4713" w:rsidRPr="00F91728" w:rsidRDefault="00AE4713" w:rsidP="001D55DE">
      <w:pPr>
        <w:numPr>
          <w:ilvl w:val="0"/>
          <w:numId w:val="16"/>
        </w:numPr>
        <w:ind w:left="284" w:hanging="284"/>
        <w:rPr>
          <w:sz w:val="22"/>
          <w:szCs w:val="22"/>
        </w:rPr>
      </w:pPr>
      <w:r w:rsidRPr="00F91728">
        <w:rPr>
          <w:sz w:val="22"/>
          <w:szCs w:val="22"/>
        </w:rPr>
        <w:t>zapewnienie nadzoru inwestorskiego,</w:t>
      </w:r>
    </w:p>
    <w:p w14:paraId="6F2BD6E7" w14:textId="61F10726" w:rsidR="0046026F" w:rsidRPr="00D0417F" w:rsidRDefault="00AE4713" w:rsidP="0046026F">
      <w:pPr>
        <w:numPr>
          <w:ilvl w:val="0"/>
          <w:numId w:val="16"/>
        </w:numPr>
        <w:ind w:left="284" w:hanging="284"/>
        <w:jc w:val="both"/>
        <w:rPr>
          <w:sz w:val="22"/>
          <w:szCs w:val="22"/>
        </w:rPr>
      </w:pPr>
      <w:r w:rsidRPr="00F91728">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F91728" w:rsidRDefault="00AE4713" w:rsidP="001C258A">
      <w:pPr>
        <w:numPr>
          <w:ilvl w:val="0"/>
          <w:numId w:val="2"/>
        </w:numPr>
        <w:tabs>
          <w:tab w:val="num" w:pos="180"/>
        </w:tabs>
        <w:ind w:left="0"/>
        <w:jc w:val="both"/>
        <w:rPr>
          <w:sz w:val="22"/>
          <w:szCs w:val="22"/>
        </w:rPr>
      </w:pPr>
      <w:r w:rsidRPr="00F91728">
        <w:rPr>
          <w:sz w:val="22"/>
          <w:szCs w:val="22"/>
        </w:rPr>
        <w:t>Do obowiązków Wykonawcy należy w szczególności:</w:t>
      </w:r>
    </w:p>
    <w:p w14:paraId="27A94EBD" w14:textId="6706293E"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przedmiotu umowy zgodnie z dokumentacją, specyfikacjami technicznymi</w:t>
      </w:r>
      <w:r w:rsidR="00F52576" w:rsidRPr="00F91728">
        <w:rPr>
          <w:sz w:val="22"/>
          <w:szCs w:val="22"/>
        </w:rPr>
        <w:t xml:space="preserve">, </w:t>
      </w:r>
      <w:r w:rsidRPr="00F91728">
        <w:rPr>
          <w:sz w:val="22"/>
          <w:szCs w:val="22"/>
        </w:rPr>
        <w:t>zasadami wiedzy technicznej, sztuki budowlanej i przepisami prawa oraz zapisami SWZ</w:t>
      </w:r>
      <w:r w:rsidR="00213B58" w:rsidRPr="00F91728">
        <w:rPr>
          <w:sz w:val="22"/>
          <w:szCs w:val="22"/>
        </w:rPr>
        <w:t xml:space="preserve"> i niniejszej umowy</w:t>
      </w:r>
      <w:r w:rsidRPr="00F91728">
        <w:rPr>
          <w:sz w:val="22"/>
          <w:szCs w:val="22"/>
        </w:rPr>
        <w:t>,</w:t>
      </w:r>
    </w:p>
    <w:p w14:paraId="532B0A4C" w14:textId="59A97307" w:rsidR="00EA470B" w:rsidRPr="00F91728" w:rsidRDefault="00AE4713" w:rsidP="006960FA">
      <w:pPr>
        <w:numPr>
          <w:ilvl w:val="1"/>
          <w:numId w:val="2"/>
        </w:numPr>
        <w:tabs>
          <w:tab w:val="num" w:pos="709"/>
        </w:tabs>
        <w:ind w:left="721" w:hanging="437"/>
        <w:jc w:val="both"/>
        <w:rPr>
          <w:sz w:val="22"/>
          <w:szCs w:val="22"/>
        </w:rPr>
      </w:pPr>
      <w:r w:rsidRPr="00F91728">
        <w:rPr>
          <w:sz w:val="22"/>
          <w:szCs w:val="22"/>
        </w:rPr>
        <w:t>zapewnienie</w:t>
      </w:r>
      <w:r w:rsidR="00173116" w:rsidRPr="00F91728">
        <w:rPr>
          <w:sz w:val="22"/>
          <w:szCs w:val="22"/>
        </w:rPr>
        <w:t xml:space="preserve"> </w:t>
      </w:r>
      <w:r w:rsidRPr="00F91728">
        <w:rPr>
          <w:sz w:val="22"/>
          <w:szCs w:val="22"/>
        </w:rPr>
        <w:t>kierownik</w:t>
      </w:r>
      <w:r w:rsidR="006960FA" w:rsidRPr="00F91728">
        <w:rPr>
          <w:sz w:val="22"/>
          <w:szCs w:val="22"/>
        </w:rPr>
        <w:t xml:space="preserve">a budowy </w:t>
      </w:r>
      <w:r w:rsidR="00EA470B" w:rsidRPr="00F91728">
        <w:rPr>
          <w:sz w:val="22"/>
          <w:szCs w:val="22"/>
        </w:rPr>
        <w:t xml:space="preserve">posiadającego uprawnienia budowlane do kierowania robotami budowlanymi w specjalności </w:t>
      </w:r>
      <w:r w:rsidR="00613BC3" w:rsidRPr="00F91728">
        <w:rPr>
          <w:sz w:val="22"/>
          <w:szCs w:val="22"/>
        </w:rPr>
        <w:t>inżynieryjnej drogowej</w:t>
      </w:r>
      <w:r w:rsidR="00EA470B" w:rsidRPr="00F91728">
        <w:rPr>
          <w:sz w:val="22"/>
          <w:szCs w:val="22"/>
        </w:rPr>
        <w:t xml:space="preserve">, </w:t>
      </w:r>
    </w:p>
    <w:p w14:paraId="155C1503" w14:textId="092550BA" w:rsidR="00AE4713" w:rsidRPr="00F91728" w:rsidRDefault="0011146B" w:rsidP="001C258A">
      <w:pPr>
        <w:numPr>
          <w:ilvl w:val="1"/>
          <w:numId w:val="2"/>
        </w:numPr>
        <w:tabs>
          <w:tab w:val="num" w:pos="709"/>
        </w:tabs>
        <w:ind w:left="720" w:hanging="436"/>
        <w:jc w:val="both"/>
        <w:rPr>
          <w:sz w:val="22"/>
          <w:szCs w:val="22"/>
        </w:rPr>
      </w:pPr>
      <w:r w:rsidRPr="00F91728">
        <w:rPr>
          <w:sz w:val="22"/>
          <w:szCs w:val="22"/>
          <w:shd w:val="clear" w:color="auto" w:fill="FFFFFF"/>
        </w:rPr>
        <w:t>w</w:t>
      </w:r>
      <w:r w:rsidR="00AE4713" w:rsidRPr="00F91728">
        <w:rPr>
          <w:sz w:val="22"/>
          <w:szCs w:val="22"/>
          <w:shd w:val="clear" w:color="auto" w:fill="FFFFFF"/>
        </w:rPr>
        <w:t xml:space="preserve"> miarę potrzeb oraz postępu prac, a także na wezwanie Zamawiającego,</w:t>
      </w:r>
      <w:r w:rsidR="00AE4713" w:rsidRPr="00F91728">
        <w:rPr>
          <w:sz w:val="22"/>
          <w:szCs w:val="22"/>
        </w:rPr>
        <w:t xml:space="preserve"> </w:t>
      </w:r>
      <w:r w:rsidR="00AE4713" w:rsidRPr="00F91728">
        <w:rPr>
          <w:sz w:val="22"/>
          <w:szCs w:val="22"/>
          <w:shd w:val="clear" w:color="auto" w:fill="FFFFFF"/>
        </w:rPr>
        <w:t>Wykonawca jest zobowiązany do zmiany (aktualizacji) harmonogramu</w:t>
      </w:r>
      <w:r w:rsidR="00AE4713" w:rsidRPr="00F91728">
        <w:rPr>
          <w:sz w:val="22"/>
          <w:szCs w:val="22"/>
        </w:rPr>
        <w:t xml:space="preserve"> </w:t>
      </w:r>
      <w:r w:rsidR="00AE4713" w:rsidRPr="00F91728">
        <w:rPr>
          <w:sz w:val="22"/>
          <w:szCs w:val="22"/>
          <w:shd w:val="clear" w:color="auto" w:fill="FFFFFF"/>
        </w:rPr>
        <w:t xml:space="preserve">rzeczowo-finansowego, </w:t>
      </w:r>
      <w:r w:rsidR="00B12017" w:rsidRPr="00F91728">
        <w:rPr>
          <w:sz w:val="22"/>
          <w:szCs w:val="22"/>
          <w:shd w:val="clear" w:color="auto" w:fill="FFFFFF"/>
        </w:rPr>
        <w:t>który został złożony przez Wykonawcę przed podpisaniem umowy i stanowi załącznik do niniejszej umowy</w:t>
      </w:r>
      <w:r w:rsidR="00AE4713" w:rsidRPr="00F91728">
        <w:rPr>
          <w:sz w:val="22"/>
          <w:szCs w:val="22"/>
          <w:shd w:val="clear" w:color="auto" w:fill="FFFFFF"/>
        </w:rPr>
        <w:t>. Zmiana harmonogramu nie wymaga formy pisemnego aneksu, a jedynie pisemnego powiadomienia</w:t>
      </w:r>
      <w:r w:rsidR="00AE4713" w:rsidRPr="00F91728">
        <w:rPr>
          <w:sz w:val="22"/>
          <w:szCs w:val="22"/>
        </w:rPr>
        <w:t xml:space="preserve"> </w:t>
      </w:r>
      <w:r w:rsidR="00AE4713" w:rsidRPr="00F91728">
        <w:rPr>
          <w:sz w:val="22"/>
          <w:szCs w:val="22"/>
          <w:shd w:val="clear" w:color="auto" w:fill="FFFFFF"/>
        </w:rPr>
        <w:t>Zamawiającego celem jej zaakceptowania. Zmiana (aktualizacja) harmonogramu</w:t>
      </w:r>
      <w:r w:rsidR="00AE4713" w:rsidRPr="00F91728">
        <w:rPr>
          <w:sz w:val="22"/>
          <w:szCs w:val="22"/>
        </w:rPr>
        <w:t xml:space="preserve"> </w:t>
      </w:r>
      <w:r w:rsidR="00AE4713" w:rsidRPr="00F91728">
        <w:rPr>
          <w:sz w:val="22"/>
          <w:szCs w:val="22"/>
          <w:shd w:val="clear" w:color="auto" w:fill="FFFFFF"/>
        </w:rPr>
        <w:t>musi uzyskać pisemną akceptację Zamawiającego. Zamawiający dokona</w:t>
      </w:r>
      <w:r w:rsidR="00AE4713" w:rsidRPr="00F91728">
        <w:rPr>
          <w:sz w:val="22"/>
          <w:szCs w:val="22"/>
        </w:rPr>
        <w:t xml:space="preserve"> </w:t>
      </w:r>
      <w:r w:rsidR="00AE4713" w:rsidRPr="00F91728">
        <w:rPr>
          <w:sz w:val="22"/>
          <w:szCs w:val="22"/>
          <w:shd w:val="clear" w:color="auto" w:fill="FFFFFF"/>
        </w:rPr>
        <w:t>zatwierdzenia lub wniesie uwagi do zmiany (aktualizacji) harmonogramu w</w:t>
      </w:r>
      <w:r w:rsidR="00AE4713" w:rsidRPr="00F91728">
        <w:rPr>
          <w:sz w:val="22"/>
          <w:szCs w:val="22"/>
        </w:rPr>
        <w:t xml:space="preserve"> </w:t>
      </w:r>
      <w:r w:rsidR="00AE4713" w:rsidRPr="00F91728">
        <w:rPr>
          <w:sz w:val="22"/>
          <w:szCs w:val="22"/>
          <w:shd w:val="clear" w:color="auto" w:fill="FFFFFF"/>
        </w:rPr>
        <w:t>terminie 5 dni roboczych od dnia przedłożenia przez Wykonawcę. W przypadku</w:t>
      </w:r>
      <w:r w:rsidR="00AE4713" w:rsidRPr="00F91728">
        <w:rPr>
          <w:sz w:val="22"/>
          <w:szCs w:val="22"/>
        </w:rPr>
        <w:t xml:space="preserve"> </w:t>
      </w:r>
      <w:r w:rsidR="00AE4713" w:rsidRPr="00F91728">
        <w:rPr>
          <w:sz w:val="22"/>
          <w:szCs w:val="22"/>
          <w:shd w:val="clear" w:color="auto" w:fill="FFFFFF"/>
        </w:rPr>
        <w:t>zgłoszenia przez Zamawiającego w powyższym terminie pisemnie uwag do zmiany</w:t>
      </w:r>
      <w:r w:rsidR="00AE4713" w:rsidRPr="00F91728">
        <w:rPr>
          <w:sz w:val="22"/>
          <w:szCs w:val="22"/>
        </w:rPr>
        <w:t xml:space="preserve"> </w:t>
      </w:r>
      <w:r w:rsidR="00AE4713" w:rsidRPr="00F91728">
        <w:rPr>
          <w:sz w:val="22"/>
          <w:szCs w:val="22"/>
          <w:shd w:val="clear" w:color="auto" w:fill="FFFFFF"/>
        </w:rPr>
        <w:t xml:space="preserve">(aktualizacji) harmonogramu, Wykonawca je uwzględni. </w:t>
      </w:r>
      <w:r w:rsidR="00AE4713" w:rsidRPr="00F91728">
        <w:rPr>
          <w:sz w:val="22"/>
          <w:szCs w:val="22"/>
          <w:shd w:val="clear" w:color="auto" w:fill="FFFFFF"/>
        </w:rPr>
        <w:lastRenderedPageBreak/>
        <w:t>Wykonawca</w:t>
      </w:r>
      <w:r w:rsidR="00AE4713" w:rsidRPr="00F91728">
        <w:rPr>
          <w:sz w:val="22"/>
          <w:szCs w:val="22"/>
        </w:rPr>
        <w:t xml:space="preserve"> </w:t>
      </w:r>
      <w:r w:rsidR="00AE4713" w:rsidRPr="00F91728">
        <w:rPr>
          <w:sz w:val="22"/>
          <w:szCs w:val="22"/>
          <w:shd w:val="clear" w:color="auto" w:fill="FFFFFF"/>
        </w:rPr>
        <w:t>zobowiązany jest, w terminie 3 dni roboczych od dnia otrzymania zastrzeżeń,</w:t>
      </w:r>
      <w:r w:rsidR="00AE4713" w:rsidRPr="00F91728">
        <w:rPr>
          <w:sz w:val="22"/>
          <w:szCs w:val="22"/>
        </w:rPr>
        <w:t xml:space="preserve"> </w:t>
      </w:r>
      <w:r w:rsidR="00AE4713" w:rsidRPr="00F91728">
        <w:rPr>
          <w:sz w:val="22"/>
          <w:szCs w:val="22"/>
          <w:shd w:val="clear" w:color="auto" w:fill="FFFFFF"/>
        </w:rPr>
        <w:t>do dostosowania harmonogramu rzeczowo-finansowego do wskazań Zamawiającego.</w:t>
      </w:r>
    </w:p>
    <w:p w14:paraId="089EE0A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przekazanie Zamawiającemu wykazu osób do kontaktu z Wykonawcą poprzez podanie nr telefonów w celu sprawnego i terminowego wykonania zamówienia,</w:t>
      </w:r>
    </w:p>
    <w:p w14:paraId="521DCC06" w14:textId="7D51EB1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protokolarne</w:t>
      </w:r>
      <w:r w:rsidRPr="00F91728">
        <w:rPr>
          <w:sz w:val="22"/>
          <w:szCs w:val="22"/>
        </w:rPr>
        <w:t xml:space="preserve"> przejęcie od Zamawiającego terenu budowy w terminie </w:t>
      </w:r>
      <w:r w:rsidR="00FF27D4" w:rsidRPr="00F91728">
        <w:rPr>
          <w:sz w:val="22"/>
          <w:szCs w:val="22"/>
        </w:rPr>
        <w:t xml:space="preserve">wyznaczonym przez </w:t>
      </w:r>
      <w:r w:rsidR="00A633B3" w:rsidRPr="00F91728">
        <w:rPr>
          <w:sz w:val="22"/>
          <w:szCs w:val="22"/>
        </w:rPr>
        <w:t>Zamawiającego,</w:t>
      </w:r>
    </w:p>
    <w:p w14:paraId="5C28DC18" w14:textId="07676EC5" w:rsidR="00AE4713" w:rsidRPr="00F91728" w:rsidRDefault="00AE4713" w:rsidP="001C258A">
      <w:pPr>
        <w:numPr>
          <w:ilvl w:val="1"/>
          <w:numId w:val="2"/>
        </w:numPr>
        <w:tabs>
          <w:tab w:val="num" w:pos="709"/>
        </w:tabs>
        <w:ind w:left="720" w:hanging="436"/>
        <w:jc w:val="both"/>
        <w:rPr>
          <w:sz w:val="22"/>
          <w:szCs w:val="22"/>
        </w:rPr>
      </w:pPr>
      <w:r w:rsidRPr="00F91728">
        <w:rPr>
          <w:sz w:val="22"/>
          <w:szCs w:val="22"/>
          <w:shd w:val="clear" w:color="auto" w:fill="FFFFFF"/>
        </w:rPr>
        <w:t>zaleca</w:t>
      </w:r>
      <w:r w:rsidRPr="00F91728">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F91728">
        <w:rPr>
          <w:sz w:val="22"/>
          <w:szCs w:val="22"/>
        </w:rPr>
        <w:t>,</w:t>
      </w:r>
    </w:p>
    <w:p w14:paraId="6682DC84" w14:textId="2B7A6291" w:rsidR="00267C22" w:rsidRPr="00F91728" w:rsidRDefault="00E15223" w:rsidP="00267C22">
      <w:pPr>
        <w:numPr>
          <w:ilvl w:val="1"/>
          <w:numId w:val="2"/>
        </w:numPr>
        <w:tabs>
          <w:tab w:val="num" w:pos="709"/>
        </w:tabs>
        <w:ind w:left="720" w:hanging="436"/>
        <w:jc w:val="both"/>
        <w:rPr>
          <w:sz w:val="22"/>
          <w:szCs w:val="22"/>
        </w:rPr>
      </w:pPr>
      <w:r w:rsidRPr="00F91728">
        <w:rPr>
          <w:sz w:val="22"/>
          <w:szCs w:val="22"/>
          <w:shd w:val="clear" w:color="auto" w:fill="FFFFFF"/>
        </w:rPr>
        <w:t>zorganizowanie</w:t>
      </w:r>
      <w:r w:rsidRPr="00F91728">
        <w:rPr>
          <w:sz w:val="22"/>
          <w:szCs w:val="22"/>
        </w:rPr>
        <w:t xml:space="preserve"> i zabezpieczeni</w:t>
      </w:r>
      <w:r w:rsidR="00173116" w:rsidRPr="00F91728">
        <w:rPr>
          <w:sz w:val="22"/>
          <w:szCs w:val="22"/>
        </w:rPr>
        <w:t>e</w:t>
      </w:r>
      <w:r w:rsidRPr="00F91728">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F91728">
        <w:rPr>
          <w:sz w:val="22"/>
          <w:szCs w:val="22"/>
        </w:rPr>
        <w:t>terenu budowy</w:t>
      </w:r>
      <w:r w:rsidRPr="00F91728">
        <w:rPr>
          <w:sz w:val="22"/>
          <w:szCs w:val="22"/>
        </w:rPr>
        <w:t>, wyznaczenie miejsca składowania materiałów budowalnych, dojazdów i postojów pojazdów budowy i zaopatrzeniowych</w:t>
      </w:r>
      <w:r w:rsidR="00267C22" w:rsidRPr="00F91728">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F91728" w:rsidRDefault="00CB6A88" w:rsidP="001C258A">
      <w:pPr>
        <w:numPr>
          <w:ilvl w:val="1"/>
          <w:numId w:val="2"/>
        </w:numPr>
        <w:tabs>
          <w:tab w:val="num" w:pos="709"/>
        </w:tabs>
        <w:ind w:left="720" w:hanging="436"/>
        <w:jc w:val="both"/>
        <w:rPr>
          <w:sz w:val="22"/>
          <w:szCs w:val="22"/>
        </w:rPr>
      </w:pPr>
      <w:r w:rsidRPr="00F91728">
        <w:rPr>
          <w:sz w:val="22"/>
          <w:szCs w:val="22"/>
        </w:rPr>
        <w:t>zapewnienie obsługi geodezyjnej zadania,</w:t>
      </w:r>
    </w:p>
    <w:p w14:paraId="77ED2E7B" w14:textId="5A370C1C" w:rsidR="002D042E" w:rsidRPr="00F91728" w:rsidRDefault="002D042E" w:rsidP="001C258A">
      <w:pPr>
        <w:numPr>
          <w:ilvl w:val="1"/>
          <w:numId w:val="2"/>
        </w:numPr>
        <w:tabs>
          <w:tab w:val="num" w:pos="709"/>
        </w:tabs>
        <w:ind w:left="720" w:hanging="436"/>
        <w:jc w:val="both"/>
        <w:rPr>
          <w:sz w:val="22"/>
          <w:szCs w:val="22"/>
        </w:rPr>
      </w:pPr>
      <w:r w:rsidRPr="00F91728">
        <w:rPr>
          <w:sz w:val="22"/>
          <w:szCs w:val="22"/>
        </w:rPr>
        <w:t>sporządzenie planu bezpieczeństwa i ochrony zdrowia, uwzględniającego specyfikę obiektu budowlanego oraz warunki prowadzenia rob</w:t>
      </w:r>
      <w:r w:rsidR="00B05C0B" w:rsidRPr="00F91728">
        <w:rPr>
          <w:sz w:val="22"/>
          <w:szCs w:val="22"/>
        </w:rPr>
        <w:t>ó</w:t>
      </w:r>
      <w:r w:rsidRPr="00F91728">
        <w:rPr>
          <w:sz w:val="22"/>
          <w:szCs w:val="22"/>
        </w:rPr>
        <w:t>t budowlanych (art. 18 ust. 1 pkt 3 oraz art. 21a ust.1, ust. 1a i ust. 2 ustawy z 7 lipca 1994 r. Prawo budowlane),</w:t>
      </w:r>
    </w:p>
    <w:p w14:paraId="2648ED51" w14:textId="76F33E8C" w:rsidR="00A37DA4" w:rsidRPr="00F91728" w:rsidRDefault="00A37DA4" w:rsidP="00A37DA4">
      <w:pPr>
        <w:numPr>
          <w:ilvl w:val="1"/>
          <w:numId w:val="2"/>
        </w:numPr>
        <w:tabs>
          <w:tab w:val="num" w:pos="709"/>
        </w:tabs>
        <w:ind w:left="720" w:hanging="436"/>
        <w:jc w:val="both"/>
        <w:rPr>
          <w:sz w:val="22"/>
          <w:szCs w:val="22"/>
        </w:rPr>
      </w:pPr>
      <w:r w:rsidRPr="00F91728">
        <w:rPr>
          <w:sz w:val="22"/>
          <w:szCs w:val="22"/>
        </w:rPr>
        <w:t>wykon</w:t>
      </w:r>
      <w:r w:rsidR="0098393C" w:rsidRPr="00F91728">
        <w:rPr>
          <w:sz w:val="22"/>
          <w:szCs w:val="22"/>
        </w:rPr>
        <w:t>ywanie</w:t>
      </w:r>
      <w:r w:rsidRPr="00F91728">
        <w:rPr>
          <w:sz w:val="22"/>
          <w:szCs w:val="22"/>
        </w:rPr>
        <w:t xml:space="preserve"> zabezpiecze</w:t>
      </w:r>
      <w:r w:rsidR="0098393C" w:rsidRPr="00F91728">
        <w:rPr>
          <w:sz w:val="22"/>
          <w:szCs w:val="22"/>
        </w:rPr>
        <w:t>ń</w:t>
      </w:r>
      <w:r w:rsidRPr="00F91728">
        <w:rPr>
          <w:sz w:val="22"/>
          <w:szCs w:val="22"/>
        </w:rPr>
        <w:t xml:space="preserve"> przed uszkodzeniem</w:t>
      </w:r>
      <w:r w:rsidR="0098393C" w:rsidRPr="00F91728">
        <w:rPr>
          <w:sz w:val="22"/>
          <w:szCs w:val="22"/>
        </w:rPr>
        <w:t>,</w:t>
      </w:r>
      <w:r w:rsidRPr="00F91728">
        <w:rPr>
          <w:sz w:val="22"/>
          <w:szCs w:val="22"/>
        </w:rPr>
        <w:t xml:space="preserve"> w trakcie </w:t>
      </w:r>
      <w:r w:rsidR="0098393C" w:rsidRPr="00F91728">
        <w:rPr>
          <w:sz w:val="22"/>
          <w:szCs w:val="22"/>
        </w:rPr>
        <w:t>wykonywania</w:t>
      </w:r>
      <w:r w:rsidRPr="00F91728">
        <w:rPr>
          <w:sz w:val="22"/>
          <w:szCs w:val="22"/>
        </w:rPr>
        <w:t xml:space="preserve"> robót</w:t>
      </w:r>
      <w:r w:rsidR="0098393C" w:rsidRPr="00F91728">
        <w:rPr>
          <w:sz w:val="22"/>
          <w:szCs w:val="22"/>
        </w:rPr>
        <w:t>,</w:t>
      </w:r>
      <w:r w:rsidRPr="00F91728">
        <w:rPr>
          <w:sz w:val="22"/>
          <w:szCs w:val="22"/>
        </w:rPr>
        <w:t xml:space="preserve"> istniejących drzew i krzewów (pni, systemów korzeniowych, gałęzi), </w:t>
      </w:r>
    </w:p>
    <w:p w14:paraId="0B347FDC" w14:textId="7796A06C" w:rsidR="00A37DA4" w:rsidRPr="00F91728" w:rsidRDefault="00A37DA4" w:rsidP="001C258A">
      <w:pPr>
        <w:numPr>
          <w:ilvl w:val="1"/>
          <w:numId w:val="2"/>
        </w:numPr>
        <w:tabs>
          <w:tab w:val="num" w:pos="709"/>
        </w:tabs>
        <w:ind w:left="720" w:hanging="436"/>
        <w:jc w:val="both"/>
        <w:rPr>
          <w:sz w:val="22"/>
          <w:szCs w:val="22"/>
        </w:rPr>
      </w:pPr>
      <w:r w:rsidRPr="00F91728">
        <w:rPr>
          <w:sz w:val="22"/>
          <w:szCs w:val="22"/>
        </w:rPr>
        <w:t>utrzymanie w czystości dróg (po których będzie odbywał się ruch pojazdów budowy i transportujących materiały) oraz posesji/działek w miejscach</w:t>
      </w:r>
      <w:r w:rsidR="0011146B" w:rsidRPr="00F91728">
        <w:rPr>
          <w:sz w:val="22"/>
          <w:szCs w:val="22"/>
        </w:rPr>
        <w:t>,</w:t>
      </w:r>
      <w:r w:rsidRPr="00F91728">
        <w:rPr>
          <w:sz w:val="22"/>
          <w:szCs w:val="22"/>
        </w:rPr>
        <w:t xml:space="preserve"> na których będą prowadzone roboty budowlane,</w:t>
      </w:r>
    </w:p>
    <w:p w14:paraId="77946993" w14:textId="3A352F8F" w:rsidR="0047660D" w:rsidRPr="00F91728" w:rsidRDefault="0047660D" w:rsidP="001C258A">
      <w:pPr>
        <w:numPr>
          <w:ilvl w:val="1"/>
          <w:numId w:val="2"/>
        </w:numPr>
        <w:tabs>
          <w:tab w:val="num" w:pos="709"/>
        </w:tabs>
        <w:ind w:left="720" w:hanging="436"/>
        <w:jc w:val="both"/>
        <w:rPr>
          <w:sz w:val="22"/>
          <w:szCs w:val="22"/>
        </w:rPr>
      </w:pPr>
      <w:r w:rsidRPr="00F91728">
        <w:rPr>
          <w:sz w:val="22"/>
          <w:szCs w:val="22"/>
        </w:rPr>
        <w:t>ogranicz</w:t>
      </w:r>
      <w:r w:rsidR="00A37DA4" w:rsidRPr="00F91728">
        <w:rPr>
          <w:sz w:val="22"/>
          <w:szCs w:val="22"/>
        </w:rPr>
        <w:t xml:space="preserve">enie </w:t>
      </w:r>
      <w:r w:rsidRPr="00F91728">
        <w:rPr>
          <w:sz w:val="22"/>
          <w:szCs w:val="22"/>
        </w:rPr>
        <w:t>do minimum możliwoś</w:t>
      </w:r>
      <w:r w:rsidR="00A37DA4" w:rsidRPr="00F91728">
        <w:rPr>
          <w:sz w:val="22"/>
          <w:szCs w:val="22"/>
        </w:rPr>
        <w:t>ci</w:t>
      </w:r>
      <w:r w:rsidRPr="00F91728">
        <w:rPr>
          <w:sz w:val="22"/>
          <w:szCs w:val="22"/>
        </w:rPr>
        <w:t xml:space="preserve"> wykroczenia uciążliwości prac budowlanych (np. hałas, kurz) poza obszar objęty pracami i zagospodarowaniem w projekcie budowlanym,</w:t>
      </w:r>
    </w:p>
    <w:p w14:paraId="416713C5" w14:textId="705BE81C" w:rsidR="00A85E0C" w:rsidRPr="00F91728" w:rsidRDefault="00A85E0C" w:rsidP="00A85E0C">
      <w:pPr>
        <w:numPr>
          <w:ilvl w:val="1"/>
          <w:numId w:val="2"/>
        </w:numPr>
        <w:tabs>
          <w:tab w:val="num" w:pos="709"/>
        </w:tabs>
        <w:ind w:left="720" w:hanging="436"/>
        <w:jc w:val="both"/>
        <w:rPr>
          <w:sz w:val="22"/>
          <w:szCs w:val="22"/>
        </w:rPr>
      </w:pPr>
      <w:r w:rsidRPr="00F91728">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z co najmniej 3 dniowym wyprzedzeniem. </w:t>
      </w:r>
    </w:p>
    <w:p w14:paraId="521854DE"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prowadzenie dziennika budowy i dokonywanie wpisów zatwierdzonych przez Inspektora Nadzoru Inwestorskiego (dziennik budowy po zakończeniu realizacji zamówienia będzie przekazany Zamawiającemu),</w:t>
      </w:r>
    </w:p>
    <w:p w14:paraId="0A7CA2CB" w14:textId="77777777" w:rsidR="006B036C" w:rsidRPr="00F91728" w:rsidRDefault="006B036C" w:rsidP="006B036C">
      <w:pPr>
        <w:numPr>
          <w:ilvl w:val="1"/>
          <w:numId w:val="2"/>
        </w:numPr>
        <w:tabs>
          <w:tab w:val="num" w:pos="709"/>
        </w:tabs>
        <w:ind w:left="720" w:hanging="436"/>
        <w:jc w:val="both"/>
        <w:rPr>
          <w:sz w:val="22"/>
          <w:szCs w:val="22"/>
        </w:rPr>
      </w:pPr>
      <w:r w:rsidRPr="00F91728">
        <w:rPr>
          <w:sz w:val="22"/>
          <w:szCs w:val="22"/>
        </w:rPr>
        <w:t>wykonywanie na własny koszt wszystkich niezbędnych badań, testów i prób,</w:t>
      </w:r>
    </w:p>
    <w:p w14:paraId="756E38F4" w14:textId="5A743DE8" w:rsidR="001B29AB" w:rsidRPr="00F91728" w:rsidRDefault="001B29AB" w:rsidP="001B29AB">
      <w:pPr>
        <w:numPr>
          <w:ilvl w:val="1"/>
          <w:numId w:val="2"/>
        </w:numPr>
        <w:tabs>
          <w:tab w:val="num" w:pos="709"/>
        </w:tabs>
        <w:ind w:left="720" w:hanging="436"/>
        <w:jc w:val="both"/>
        <w:rPr>
          <w:sz w:val="22"/>
          <w:szCs w:val="22"/>
        </w:rPr>
      </w:pPr>
      <w:r w:rsidRPr="00F91728">
        <w:rPr>
          <w:sz w:val="22"/>
          <w:szCs w:val="22"/>
        </w:rPr>
        <w:t>opracowanie i uzyskanie zatwierdzenia w odpowiednich organach projektów czasowej organizacji ruchu dla przebudowy drogi oraz przebudowy skrzyżowania,</w:t>
      </w:r>
    </w:p>
    <w:p w14:paraId="7E05F859" w14:textId="3C8FCEDD" w:rsidR="00727E62" w:rsidRPr="00F91728" w:rsidRDefault="00B1281C" w:rsidP="0054479E">
      <w:pPr>
        <w:numPr>
          <w:ilvl w:val="1"/>
          <w:numId w:val="2"/>
        </w:numPr>
        <w:tabs>
          <w:tab w:val="num" w:pos="709"/>
        </w:tabs>
        <w:ind w:left="720" w:hanging="436"/>
        <w:jc w:val="both"/>
        <w:rPr>
          <w:sz w:val="22"/>
          <w:szCs w:val="22"/>
        </w:rPr>
      </w:pPr>
      <w:r w:rsidRPr="00F91728">
        <w:rPr>
          <w:sz w:val="22"/>
          <w:szCs w:val="22"/>
        </w:rPr>
        <w:t xml:space="preserve">informowanie zarządców sieci o terminie prowadzenia prac w przypadku ich wykonywania w pobliżu tych sieci, </w:t>
      </w:r>
      <w:r w:rsidR="006B036C" w:rsidRPr="00F91728">
        <w:rPr>
          <w:sz w:val="22"/>
          <w:szCs w:val="22"/>
        </w:rPr>
        <w:t>informowanie wszelkich zarządców sieci podziemnych o rozpoczęciu prac i</w:t>
      </w:r>
      <w:r w:rsidRPr="00F91728">
        <w:rPr>
          <w:sz w:val="22"/>
          <w:szCs w:val="22"/>
        </w:rPr>
        <w:t> </w:t>
      </w:r>
      <w:r w:rsidR="006B036C" w:rsidRPr="00F91728">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F91728" w:rsidRDefault="00C24F02" w:rsidP="009D443D">
      <w:pPr>
        <w:numPr>
          <w:ilvl w:val="1"/>
          <w:numId w:val="2"/>
        </w:numPr>
        <w:tabs>
          <w:tab w:val="num" w:pos="709"/>
        </w:tabs>
        <w:ind w:left="720" w:hanging="436"/>
        <w:jc w:val="both"/>
        <w:rPr>
          <w:sz w:val="22"/>
          <w:szCs w:val="22"/>
        </w:rPr>
      </w:pPr>
      <w:r w:rsidRPr="00F91728">
        <w:rPr>
          <w:sz w:val="22"/>
          <w:szCs w:val="22"/>
        </w:rPr>
        <w:t>co najmniej na jeden tydzień przed zaplanowanym wykorzystaniem jakichkolwiek materia</w:t>
      </w:r>
      <w:r w:rsidRPr="00F91728">
        <w:rPr>
          <w:rFonts w:hint="eastAsia"/>
          <w:sz w:val="22"/>
          <w:szCs w:val="22"/>
        </w:rPr>
        <w:t>łó</w:t>
      </w:r>
      <w:r w:rsidRPr="00F91728">
        <w:rPr>
          <w:sz w:val="22"/>
          <w:szCs w:val="22"/>
        </w:rPr>
        <w:t>w przeznaczonych do rob</w:t>
      </w:r>
      <w:r w:rsidRPr="00F91728">
        <w:rPr>
          <w:rFonts w:hint="eastAsia"/>
          <w:sz w:val="22"/>
          <w:szCs w:val="22"/>
        </w:rPr>
        <w:t>ó</w:t>
      </w:r>
      <w:r w:rsidRPr="00F91728">
        <w:rPr>
          <w:sz w:val="22"/>
          <w:szCs w:val="22"/>
        </w:rPr>
        <w:t>t, złożenie Inspektorowi nadzoru inwestorskiego, za pośrednictwem Zamawiającego, wniosk</w:t>
      </w:r>
      <w:r w:rsidR="00245CEB" w:rsidRPr="00F91728">
        <w:rPr>
          <w:sz w:val="22"/>
          <w:szCs w:val="22"/>
        </w:rPr>
        <w:t>u</w:t>
      </w:r>
      <w:r w:rsidRPr="00F91728">
        <w:rPr>
          <w:sz w:val="22"/>
          <w:szCs w:val="22"/>
        </w:rPr>
        <w:t xml:space="preserve"> o ich zatwierdzenie wraz z dokumentami potwierdzającymi ich zastosowanie, zgodnie z art. 10 ustawy Prawo budowlane, w tym szczeg</w:t>
      </w:r>
      <w:r w:rsidRPr="00F91728">
        <w:rPr>
          <w:rFonts w:hint="eastAsia"/>
          <w:sz w:val="22"/>
          <w:szCs w:val="22"/>
        </w:rPr>
        <w:t>ół</w:t>
      </w:r>
      <w:r w:rsidRPr="00F91728">
        <w:rPr>
          <w:sz w:val="22"/>
          <w:szCs w:val="22"/>
        </w:rPr>
        <w:t>owe informacje dotycz</w:t>
      </w:r>
      <w:r w:rsidRPr="00F91728">
        <w:rPr>
          <w:rFonts w:hint="eastAsia"/>
          <w:sz w:val="22"/>
          <w:szCs w:val="22"/>
        </w:rPr>
        <w:t>ą</w:t>
      </w:r>
      <w:r w:rsidRPr="00F91728">
        <w:rPr>
          <w:sz w:val="22"/>
          <w:szCs w:val="22"/>
        </w:rPr>
        <w:t xml:space="preserve">ce proponowanego </w:t>
      </w:r>
      <w:r w:rsidRPr="00F91728">
        <w:rPr>
          <w:rFonts w:hint="eastAsia"/>
          <w:sz w:val="22"/>
          <w:szCs w:val="22"/>
        </w:rPr>
        <w:t>ź</w:t>
      </w:r>
      <w:r w:rsidRPr="00F91728">
        <w:rPr>
          <w:sz w:val="22"/>
          <w:szCs w:val="22"/>
        </w:rPr>
        <w:t>r</w:t>
      </w:r>
      <w:r w:rsidRPr="00F91728">
        <w:rPr>
          <w:rFonts w:hint="eastAsia"/>
          <w:sz w:val="22"/>
          <w:szCs w:val="22"/>
        </w:rPr>
        <w:t>ó</w:t>
      </w:r>
      <w:r w:rsidRPr="00F91728">
        <w:rPr>
          <w:sz w:val="22"/>
          <w:szCs w:val="22"/>
        </w:rPr>
        <w:t>d</w:t>
      </w:r>
      <w:r w:rsidRPr="00F91728">
        <w:rPr>
          <w:rFonts w:hint="eastAsia"/>
          <w:sz w:val="22"/>
          <w:szCs w:val="22"/>
        </w:rPr>
        <w:t>ł</w:t>
      </w:r>
      <w:r w:rsidRPr="00F91728">
        <w:rPr>
          <w:sz w:val="22"/>
          <w:szCs w:val="22"/>
        </w:rPr>
        <w:t>a zakupu, wytwarzania, zamawiania lub wydobywania tych materia</w:t>
      </w:r>
      <w:r w:rsidRPr="00F91728">
        <w:rPr>
          <w:rFonts w:hint="eastAsia"/>
          <w:sz w:val="22"/>
          <w:szCs w:val="22"/>
        </w:rPr>
        <w:t>łó</w:t>
      </w:r>
      <w:r w:rsidRPr="00F91728">
        <w:rPr>
          <w:sz w:val="22"/>
          <w:szCs w:val="22"/>
        </w:rPr>
        <w:t>w</w:t>
      </w:r>
      <w:r w:rsidR="00245CEB" w:rsidRPr="00F91728">
        <w:rPr>
          <w:sz w:val="22"/>
          <w:szCs w:val="22"/>
        </w:rPr>
        <w:t>,</w:t>
      </w:r>
      <w:r w:rsidRPr="00F91728">
        <w:rPr>
          <w:sz w:val="22"/>
          <w:szCs w:val="22"/>
        </w:rPr>
        <w:t> odpowiedni</w:t>
      </w:r>
      <w:r w:rsidR="00245CEB" w:rsidRPr="00F91728">
        <w:rPr>
          <w:sz w:val="22"/>
          <w:szCs w:val="22"/>
        </w:rPr>
        <w:t>o</w:t>
      </w:r>
      <w:r w:rsidRPr="00F91728">
        <w:rPr>
          <w:sz w:val="22"/>
          <w:szCs w:val="22"/>
        </w:rPr>
        <w:t xml:space="preserve"> </w:t>
      </w:r>
      <w:r w:rsidRPr="00F91728">
        <w:rPr>
          <w:rFonts w:hint="eastAsia"/>
          <w:sz w:val="22"/>
          <w:szCs w:val="22"/>
        </w:rPr>
        <w:t>ś</w:t>
      </w:r>
      <w:r w:rsidRPr="00F91728">
        <w:rPr>
          <w:sz w:val="22"/>
          <w:szCs w:val="22"/>
        </w:rPr>
        <w:t>wiadectwa bada</w:t>
      </w:r>
      <w:r w:rsidRPr="00F91728">
        <w:rPr>
          <w:rFonts w:hint="eastAsia"/>
          <w:sz w:val="22"/>
          <w:szCs w:val="22"/>
        </w:rPr>
        <w:t>ń</w:t>
      </w:r>
      <w:r w:rsidRPr="00F91728">
        <w:rPr>
          <w:sz w:val="22"/>
          <w:szCs w:val="22"/>
        </w:rPr>
        <w:t xml:space="preserve"> laboratoryjnych</w:t>
      </w:r>
      <w:r w:rsidR="00245CEB" w:rsidRPr="00F91728">
        <w:rPr>
          <w:sz w:val="22"/>
          <w:szCs w:val="22"/>
        </w:rPr>
        <w:t>, atesty, deklaracje, DTR lub inne wymagane dokumenty</w:t>
      </w:r>
      <w:r w:rsidRPr="00F91728">
        <w:rPr>
          <w:sz w:val="22"/>
          <w:szCs w:val="22"/>
        </w:rPr>
        <w:t xml:space="preserve"> do zatwierdzenia przez Inspektora Nadzoru. Wykonawca przed przystąpieniem do robót uzyska zatwierdzenie przez Zamawiającego materiałów przeznaczonych do wbudowania.</w:t>
      </w:r>
      <w:r w:rsidR="009D443D" w:rsidRPr="00F91728">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F91728" w:rsidRDefault="00727E62" w:rsidP="00727E62">
      <w:pPr>
        <w:numPr>
          <w:ilvl w:val="1"/>
          <w:numId w:val="2"/>
        </w:numPr>
        <w:tabs>
          <w:tab w:val="num" w:pos="709"/>
        </w:tabs>
        <w:ind w:left="720" w:hanging="436"/>
        <w:jc w:val="both"/>
        <w:rPr>
          <w:sz w:val="22"/>
          <w:szCs w:val="22"/>
        </w:rPr>
      </w:pPr>
      <w:r w:rsidRPr="00F91728">
        <w:rPr>
          <w:sz w:val="22"/>
          <w:szCs w:val="22"/>
        </w:rPr>
        <w:lastRenderedPageBreak/>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F91728" w:rsidRDefault="00492E5A" w:rsidP="00EB30C7">
      <w:pPr>
        <w:numPr>
          <w:ilvl w:val="1"/>
          <w:numId w:val="2"/>
        </w:numPr>
        <w:tabs>
          <w:tab w:val="num" w:pos="709"/>
        </w:tabs>
        <w:ind w:left="720" w:hanging="436"/>
        <w:jc w:val="both"/>
        <w:rPr>
          <w:sz w:val="22"/>
          <w:szCs w:val="22"/>
        </w:rPr>
      </w:pPr>
      <w:r w:rsidRPr="00F91728">
        <w:rPr>
          <w:sz w:val="22"/>
          <w:szCs w:val="22"/>
        </w:rPr>
        <w:t>w</w:t>
      </w:r>
      <w:r w:rsidR="00EB30C7" w:rsidRPr="00F91728">
        <w:rPr>
          <w:sz w:val="22"/>
          <w:szCs w:val="22"/>
        </w:rPr>
        <w:t xml:space="preserve"> trakcie wykonywania wykopów </w:t>
      </w:r>
      <w:r w:rsidRPr="00F91728">
        <w:rPr>
          <w:sz w:val="22"/>
          <w:szCs w:val="22"/>
        </w:rPr>
        <w:t xml:space="preserve">zwracanie </w:t>
      </w:r>
      <w:r w:rsidR="00EB30C7" w:rsidRPr="00F91728">
        <w:rPr>
          <w:sz w:val="22"/>
          <w:szCs w:val="22"/>
        </w:rPr>
        <w:t>szczególn</w:t>
      </w:r>
      <w:r w:rsidRPr="00F91728">
        <w:rPr>
          <w:sz w:val="22"/>
          <w:szCs w:val="22"/>
        </w:rPr>
        <w:t>ej</w:t>
      </w:r>
      <w:r w:rsidR="00EB30C7" w:rsidRPr="00F91728">
        <w:rPr>
          <w:sz w:val="22"/>
          <w:szCs w:val="22"/>
        </w:rPr>
        <w:t xml:space="preserve"> uwag</w:t>
      </w:r>
      <w:r w:rsidRPr="00F91728">
        <w:rPr>
          <w:sz w:val="22"/>
          <w:szCs w:val="22"/>
        </w:rPr>
        <w:t>i</w:t>
      </w:r>
      <w:r w:rsidR="00EB30C7" w:rsidRPr="00F91728">
        <w:rPr>
          <w:sz w:val="22"/>
          <w:szCs w:val="22"/>
        </w:rPr>
        <w:t xml:space="preserve"> na ewentualne niezinwentaryzowane uzbrojenie podziemne</w:t>
      </w:r>
      <w:r w:rsidRPr="00F91728">
        <w:rPr>
          <w:sz w:val="22"/>
          <w:szCs w:val="22"/>
        </w:rPr>
        <w:t xml:space="preserve"> (w</w:t>
      </w:r>
      <w:r w:rsidR="00EB30C7" w:rsidRPr="00F91728">
        <w:rPr>
          <w:sz w:val="22"/>
          <w:szCs w:val="22"/>
        </w:rPr>
        <w:t xml:space="preserve"> miejscach skrzyżowań z istniejącym uzbrojeniem podziemnym należy wykonać wykopy kontrolne dla dokładnego ustalenia położenia tego uzbrojenia</w:t>
      </w:r>
      <w:r w:rsidRPr="00F91728">
        <w:rPr>
          <w:sz w:val="22"/>
          <w:szCs w:val="22"/>
        </w:rPr>
        <w:t>, r</w:t>
      </w:r>
      <w:r w:rsidR="00EB30C7" w:rsidRPr="00F91728">
        <w:rPr>
          <w:sz w:val="22"/>
          <w:szCs w:val="22"/>
        </w:rPr>
        <w:t xml:space="preserve">oboty ziemne i montażowe w miejscach skrzyżowań z istniejącą infrastrukturą podziemną </w:t>
      </w:r>
      <w:r w:rsidRPr="00F91728">
        <w:rPr>
          <w:sz w:val="22"/>
          <w:szCs w:val="22"/>
        </w:rPr>
        <w:t xml:space="preserve">należy </w:t>
      </w:r>
      <w:r w:rsidR="00EB30C7" w:rsidRPr="00F91728">
        <w:rPr>
          <w:sz w:val="22"/>
          <w:szCs w:val="22"/>
        </w:rPr>
        <w:t>wykonywać ręcznie ze szczególną ostrożnością i pod nadzorem użytkownika/właściciela uzbrojenia</w:t>
      </w:r>
      <w:r w:rsidRPr="00F91728">
        <w:rPr>
          <w:sz w:val="22"/>
          <w:szCs w:val="22"/>
        </w:rPr>
        <w:t>, w</w:t>
      </w:r>
      <w:r w:rsidR="00EB30C7" w:rsidRPr="00F91728">
        <w:rPr>
          <w:sz w:val="22"/>
          <w:szCs w:val="22"/>
        </w:rPr>
        <w:t xml:space="preserve"> przypadku uszkodzeń z winy Wykonawcy Wykonawca naprawi je na własny koszt</w:t>
      </w:r>
      <w:r w:rsidRPr="00F91728">
        <w:rPr>
          <w:sz w:val="22"/>
          <w:szCs w:val="22"/>
        </w:rPr>
        <w:t>),</w:t>
      </w:r>
    </w:p>
    <w:p w14:paraId="18F78E08" w14:textId="564A42ED" w:rsidR="00385EE6" w:rsidRPr="00F91728" w:rsidRDefault="00385EE6" w:rsidP="00385EE6">
      <w:pPr>
        <w:numPr>
          <w:ilvl w:val="1"/>
          <w:numId w:val="2"/>
        </w:numPr>
        <w:tabs>
          <w:tab w:val="num" w:pos="709"/>
        </w:tabs>
        <w:ind w:left="720" w:hanging="436"/>
        <w:jc w:val="both"/>
        <w:rPr>
          <w:sz w:val="22"/>
          <w:szCs w:val="22"/>
        </w:rPr>
      </w:pPr>
      <w:r w:rsidRPr="00F91728">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F91728" w:rsidRDefault="00AE4713" w:rsidP="00385EE6">
      <w:pPr>
        <w:numPr>
          <w:ilvl w:val="1"/>
          <w:numId w:val="2"/>
        </w:numPr>
        <w:tabs>
          <w:tab w:val="num" w:pos="709"/>
        </w:tabs>
        <w:ind w:left="720" w:hanging="436"/>
        <w:jc w:val="both"/>
        <w:rPr>
          <w:sz w:val="22"/>
          <w:szCs w:val="22"/>
        </w:rPr>
      </w:pPr>
      <w:r w:rsidRPr="00F91728">
        <w:rPr>
          <w:sz w:val="22"/>
          <w:szCs w:val="22"/>
        </w:rPr>
        <w:t>utrzymanie ładu i porządku na terenie budowy, a po zakończeniu robót pozostawienie terenu czystego i nadającego się do użytkowania,</w:t>
      </w:r>
      <w:r w:rsidR="00385EE6" w:rsidRPr="00F91728">
        <w:rPr>
          <w:sz w:val="22"/>
          <w:szCs w:val="22"/>
        </w:rPr>
        <w:t xml:space="preserve"> </w:t>
      </w:r>
      <w:r w:rsidR="00A11036" w:rsidRPr="00F91728">
        <w:rPr>
          <w:sz w:val="22"/>
          <w:szCs w:val="22"/>
        </w:rPr>
        <w:t>doprowadzenie terenu robót oraz terenu przyległego do prowadzonych robót po ich wykonaniu do stanu pierwotnego,</w:t>
      </w:r>
    </w:p>
    <w:p w14:paraId="7DE8E18A" w14:textId="7CD473F1" w:rsidR="00365866" w:rsidRPr="00F91728" w:rsidRDefault="00365866" w:rsidP="001C258A">
      <w:pPr>
        <w:numPr>
          <w:ilvl w:val="1"/>
          <w:numId w:val="2"/>
        </w:numPr>
        <w:tabs>
          <w:tab w:val="num" w:pos="709"/>
        </w:tabs>
        <w:ind w:left="720" w:hanging="436"/>
        <w:jc w:val="both"/>
        <w:rPr>
          <w:sz w:val="22"/>
          <w:szCs w:val="22"/>
        </w:rPr>
      </w:pPr>
      <w:r w:rsidRPr="00F91728">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Wykonawca na własny koszt usunie z placu budowy</w:t>
      </w:r>
      <w:r w:rsidR="00FF4971" w:rsidRPr="00F91728">
        <w:rPr>
          <w:sz w:val="22"/>
          <w:szCs w:val="22"/>
        </w:rPr>
        <w:t xml:space="preserve"> wszystkie odpady</w:t>
      </w:r>
      <w:r w:rsidR="001A33EC" w:rsidRPr="00F91728">
        <w:rPr>
          <w:sz w:val="22"/>
          <w:szCs w:val="22"/>
        </w:rPr>
        <w:t xml:space="preserve"> powstające podczas realizacji inwestycji</w:t>
      </w:r>
      <w:r w:rsidR="00FF4971" w:rsidRPr="00F91728">
        <w:rPr>
          <w:sz w:val="22"/>
          <w:szCs w:val="22"/>
        </w:rPr>
        <w:t xml:space="preserve">, m.in. </w:t>
      </w:r>
      <w:r w:rsidRPr="00F91728">
        <w:rPr>
          <w:sz w:val="22"/>
          <w:szCs w:val="22"/>
        </w:rPr>
        <w:t>gruz, materiały rozbiórkowe,</w:t>
      </w:r>
      <w:r w:rsidR="002B3707" w:rsidRPr="00F91728">
        <w:rPr>
          <w:sz w:val="22"/>
          <w:szCs w:val="22"/>
        </w:rPr>
        <w:t xml:space="preserve"> które nie nadają się do powtórnego wbudowania,</w:t>
      </w:r>
      <w:r w:rsidRPr="00F91728">
        <w:rPr>
          <w:sz w:val="22"/>
          <w:szCs w:val="22"/>
        </w:rPr>
        <w:t xml:space="preserve"> śmieci i inne odpady,</w:t>
      </w:r>
      <w:r w:rsidR="002B3707" w:rsidRPr="00F91728">
        <w:rPr>
          <w:sz w:val="22"/>
          <w:szCs w:val="22"/>
        </w:rPr>
        <w:t xml:space="preserve"> kamień, ziemię z urobku</w:t>
      </w:r>
      <w:r w:rsidRPr="00F91728">
        <w:rPr>
          <w:sz w:val="22"/>
          <w:szCs w:val="22"/>
        </w:rPr>
        <w:t xml:space="preserve"> tj. zobowiązany jest m.in.:</w:t>
      </w:r>
    </w:p>
    <w:p w14:paraId="0F9675F8"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rPr>
        <w:t>na bieżąco usuwać z obiektu na własny koszt wszystkie odpady i opakowania, powstałe przy wykonywaniu umowy,</w:t>
      </w:r>
    </w:p>
    <w:p w14:paraId="1A3851D6" w14:textId="77777777" w:rsidR="00AE4713" w:rsidRPr="00F91728" w:rsidRDefault="00AE4713" w:rsidP="001D55DE">
      <w:pPr>
        <w:numPr>
          <w:ilvl w:val="0"/>
          <w:numId w:val="27"/>
        </w:numPr>
        <w:ind w:left="993" w:hanging="284"/>
        <w:jc w:val="both"/>
        <w:textAlignment w:val="auto"/>
        <w:rPr>
          <w:sz w:val="22"/>
          <w:szCs w:val="22"/>
        </w:rPr>
      </w:pPr>
      <w:r w:rsidRPr="00F91728">
        <w:rPr>
          <w:sz w:val="22"/>
          <w:szCs w:val="22"/>
          <w:shd w:val="clear" w:color="auto" w:fill="FFFFFF"/>
        </w:rPr>
        <w:t xml:space="preserve">do </w:t>
      </w:r>
      <w:r w:rsidRPr="00F91728">
        <w:rPr>
          <w:sz w:val="22"/>
          <w:szCs w:val="22"/>
        </w:rPr>
        <w:t>postępowania</w:t>
      </w:r>
      <w:r w:rsidRPr="00F91728">
        <w:rPr>
          <w:sz w:val="22"/>
          <w:szCs w:val="22"/>
          <w:shd w:val="clear" w:color="auto" w:fill="FFFFFF"/>
        </w:rPr>
        <w:t xml:space="preserve"> z odpadami w sposób</w:t>
      </w:r>
      <w:r w:rsidRPr="00F91728">
        <w:rPr>
          <w:sz w:val="22"/>
          <w:szCs w:val="22"/>
        </w:rPr>
        <w:t xml:space="preserve"> </w:t>
      </w:r>
      <w:r w:rsidRPr="00F91728">
        <w:rPr>
          <w:sz w:val="22"/>
          <w:szCs w:val="22"/>
          <w:shd w:val="clear" w:color="auto" w:fill="FFFFFF"/>
        </w:rPr>
        <w:t xml:space="preserve">zapewniający ochronę życia i zdrowia ludzkiego, </w:t>
      </w:r>
      <w:r w:rsidRPr="00F91728">
        <w:rPr>
          <w:sz w:val="22"/>
          <w:szCs w:val="22"/>
          <w:shd w:val="clear" w:color="auto" w:fill="FFFFFF"/>
        </w:rPr>
        <w:br/>
        <w:t>a w szczególności</w:t>
      </w:r>
      <w:r w:rsidRPr="00F91728">
        <w:rPr>
          <w:sz w:val="22"/>
          <w:szCs w:val="22"/>
        </w:rPr>
        <w:t xml:space="preserve"> </w:t>
      </w:r>
      <w:r w:rsidRPr="00F91728">
        <w:rPr>
          <w:sz w:val="22"/>
          <w:szCs w:val="22"/>
          <w:shd w:val="clear" w:color="auto" w:fill="FFFFFF"/>
        </w:rPr>
        <w:t xml:space="preserve">przestrzegania obowiązujących w tym zakresie przepisów prawa, w tym: </w:t>
      </w:r>
    </w:p>
    <w:p w14:paraId="7DA82EB1" w14:textId="632097BD"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w:t>
      </w:r>
      <w:r w:rsidRPr="00F91728">
        <w:rPr>
          <w:sz w:val="22"/>
          <w:szCs w:val="22"/>
        </w:rPr>
        <w:t xml:space="preserve"> </w:t>
      </w:r>
      <w:r w:rsidRPr="00F91728">
        <w:rPr>
          <w:sz w:val="22"/>
          <w:szCs w:val="22"/>
          <w:shd w:val="clear" w:color="auto" w:fill="FFFFFF"/>
        </w:rPr>
        <w:t>z dnia 14 grudnia 2012 r. o odpadach (tekst jedn. Dz. U. z 20</w:t>
      </w:r>
      <w:r w:rsidR="002B3707" w:rsidRPr="00F91728">
        <w:rPr>
          <w:sz w:val="22"/>
          <w:szCs w:val="22"/>
          <w:shd w:val="clear" w:color="auto" w:fill="FFFFFF"/>
        </w:rPr>
        <w:t>2</w:t>
      </w:r>
      <w:r w:rsidR="00466E0A">
        <w:rPr>
          <w:sz w:val="22"/>
          <w:szCs w:val="22"/>
          <w:shd w:val="clear" w:color="auto" w:fill="FFFFFF"/>
        </w:rPr>
        <w:t>3</w:t>
      </w:r>
      <w:r w:rsidRPr="00F91728">
        <w:rPr>
          <w:sz w:val="22"/>
          <w:szCs w:val="22"/>
          <w:shd w:val="clear" w:color="auto" w:fill="FFFFFF"/>
        </w:rPr>
        <w:t xml:space="preserve"> r. poz. </w:t>
      </w:r>
      <w:r w:rsidR="00466E0A">
        <w:rPr>
          <w:sz w:val="22"/>
          <w:szCs w:val="22"/>
          <w:shd w:val="clear" w:color="auto" w:fill="FFFFFF"/>
        </w:rPr>
        <w:t>1587</w:t>
      </w:r>
      <w:r w:rsidRPr="00F91728">
        <w:rPr>
          <w:sz w:val="22"/>
          <w:szCs w:val="22"/>
          <w:shd w:val="clear" w:color="auto" w:fill="FFFFFF"/>
        </w:rPr>
        <w:t xml:space="preserve"> ze</w:t>
      </w:r>
      <w:r w:rsidRPr="00F91728">
        <w:rPr>
          <w:sz w:val="22"/>
          <w:szCs w:val="22"/>
        </w:rPr>
        <w:t xml:space="preserve"> </w:t>
      </w:r>
      <w:r w:rsidRPr="00F91728">
        <w:rPr>
          <w:sz w:val="22"/>
          <w:szCs w:val="22"/>
          <w:shd w:val="clear" w:color="auto" w:fill="FFFFFF"/>
        </w:rPr>
        <w:t xml:space="preserve">zm.), </w:t>
      </w:r>
    </w:p>
    <w:p w14:paraId="38144618" w14:textId="6A51CAA6" w:rsidR="00AE4713" w:rsidRPr="00F91728" w:rsidRDefault="00AE4713" w:rsidP="001D55DE">
      <w:pPr>
        <w:numPr>
          <w:ilvl w:val="0"/>
          <w:numId w:val="28"/>
        </w:numPr>
        <w:ind w:left="1134" w:hanging="141"/>
        <w:jc w:val="both"/>
        <w:textAlignment w:val="auto"/>
        <w:rPr>
          <w:sz w:val="22"/>
          <w:szCs w:val="22"/>
        </w:rPr>
      </w:pPr>
      <w:r w:rsidRPr="00F91728">
        <w:rPr>
          <w:sz w:val="22"/>
          <w:szCs w:val="22"/>
          <w:shd w:val="clear" w:color="auto" w:fill="FFFFFF"/>
        </w:rPr>
        <w:t>ustawy z dnia 27 kwietnia 2001 r. Prawo ochrony środowiska (tekst jedn. Dz.</w:t>
      </w:r>
      <w:r w:rsidRPr="00F91728">
        <w:rPr>
          <w:sz w:val="22"/>
          <w:szCs w:val="22"/>
        </w:rPr>
        <w:t xml:space="preserve"> </w:t>
      </w:r>
      <w:r w:rsidRPr="00F91728">
        <w:rPr>
          <w:sz w:val="22"/>
          <w:szCs w:val="22"/>
          <w:shd w:val="clear" w:color="auto" w:fill="FFFFFF"/>
        </w:rPr>
        <w:t>U. z 20</w:t>
      </w:r>
      <w:r w:rsidR="002B3707" w:rsidRPr="00F91728">
        <w:rPr>
          <w:sz w:val="22"/>
          <w:szCs w:val="22"/>
          <w:shd w:val="clear" w:color="auto" w:fill="FFFFFF"/>
        </w:rPr>
        <w:t>2</w:t>
      </w:r>
      <w:r w:rsidR="00466E0A">
        <w:rPr>
          <w:sz w:val="22"/>
          <w:szCs w:val="22"/>
          <w:shd w:val="clear" w:color="auto" w:fill="FFFFFF"/>
        </w:rPr>
        <w:t>4</w:t>
      </w:r>
      <w:r w:rsidRPr="00F91728">
        <w:rPr>
          <w:sz w:val="22"/>
          <w:szCs w:val="22"/>
          <w:shd w:val="clear" w:color="auto" w:fill="FFFFFF"/>
        </w:rPr>
        <w:t xml:space="preserve"> r. poz. </w:t>
      </w:r>
      <w:r w:rsidR="00466E0A">
        <w:rPr>
          <w:sz w:val="22"/>
          <w:szCs w:val="22"/>
          <w:shd w:val="clear" w:color="auto" w:fill="FFFFFF"/>
        </w:rPr>
        <w:t>54</w:t>
      </w:r>
      <w:r w:rsidR="00D53D9D" w:rsidRPr="00F91728">
        <w:rPr>
          <w:sz w:val="22"/>
          <w:szCs w:val="22"/>
          <w:shd w:val="clear" w:color="auto" w:fill="FFFFFF"/>
        </w:rPr>
        <w:t xml:space="preserve"> ze zm.</w:t>
      </w:r>
      <w:r w:rsidRPr="00F91728">
        <w:rPr>
          <w:sz w:val="22"/>
          <w:szCs w:val="22"/>
          <w:shd w:val="clear" w:color="auto" w:fill="FFFFFF"/>
        </w:rPr>
        <w:t xml:space="preserve">), </w:t>
      </w:r>
    </w:p>
    <w:p w14:paraId="1ADA1D0A" w14:textId="00DCAEBB" w:rsidR="00AE4713" w:rsidRPr="00F91728" w:rsidRDefault="00AE4713" w:rsidP="001D55DE">
      <w:pPr>
        <w:numPr>
          <w:ilvl w:val="0"/>
          <w:numId w:val="27"/>
        </w:numPr>
        <w:ind w:left="993" w:hanging="284"/>
        <w:jc w:val="both"/>
        <w:textAlignment w:val="auto"/>
        <w:rPr>
          <w:sz w:val="22"/>
          <w:szCs w:val="22"/>
          <w:shd w:val="clear" w:color="auto" w:fill="FFFFFF"/>
        </w:rPr>
      </w:pPr>
      <w:r w:rsidRPr="00F91728">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wykonanie czynności wymienionych w art. 22 ustawy Prawo budowlane,</w:t>
      </w:r>
    </w:p>
    <w:p w14:paraId="498F5A31" w14:textId="2F99D03F"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realizacja zaleceń wpisanych do dziennika budowy i poleceń Inspektor</w:t>
      </w:r>
      <w:r w:rsidR="00F97743" w:rsidRPr="00F91728">
        <w:rPr>
          <w:sz w:val="22"/>
          <w:szCs w:val="22"/>
        </w:rPr>
        <w:t>a</w:t>
      </w:r>
      <w:r w:rsidRPr="00F91728">
        <w:rPr>
          <w:sz w:val="22"/>
          <w:szCs w:val="22"/>
        </w:rPr>
        <w:t xml:space="preserve"> nadzoru inwestorskiego,</w:t>
      </w:r>
    </w:p>
    <w:p w14:paraId="1B83D39C" w14:textId="7777777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wykonanie robót tymczasowych, które mogą być potrzebne podczas wykonywania robót podstawowych,</w:t>
      </w:r>
    </w:p>
    <w:p w14:paraId="2B59B7ED" w14:textId="51D3BA49"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pisemne informowanie Inspektora nadzoru inwestorskiego o terminie odbioru robót ulegających zakryciu oraz terminie odbioru robót zanikających. Jeżeli Wykonawca nie poinformował o tych faktach Inspektor</w:t>
      </w:r>
      <w:r w:rsidR="00F97743" w:rsidRPr="00F91728">
        <w:rPr>
          <w:sz w:val="22"/>
          <w:szCs w:val="22"/>
        </w:rPr>
        <w:t>a</w:t>
      </w:r>
      <w:r w:rsidRPr="00F91728">
        <w:rPr>
          <w:sz w:val="22"/>
          <w:szCs w:val="22"/>
        </w:rPr>
        <w:t xml:space="preserve"> nadzoru inwestorskiego zobowiązany jest na żądanie Inspektor</w:t>
      </w:r>
      <w:r w:rsidR="00F97743" w:rsidRPr="00F91728">
        <w:rPr>
          <w:sz w:val="22"/>
          <w:szCs w:val="22"/>
        </w:rPr>
        <w:t>a</w:t>
      </w:r>
      <w:r w:rsidRPr="00F91728">
        <w:rPr>
          <w:sz w:val="22"/>
          <w:szCs w:val="22"/>
        </w:rPr>
        <w:t xml:space="preserve"> nadzoru odkryć roboty lub wykonać otwory niezbędne do zbadania robót, a następnie przywrócić roboty do stanu poprzedniego,</w:t>
      </w:r>
    </w:p>
    <w:p w14:paraId="0AEDBCC4" w14:textId="219494D2" w:rsidR="00055F77" w:rsidRPr="00F91728" w:rsidRDefault="00055F77" w:rsidP="00055F77">
      <w:pPr>
        <w:numPr>
          <w:ilvl w:val="1"/>
          <w:numId w:val="2"/>
        </w:numPr>
        <w:tabs>
          <w:tab w:val="left" w:pos="284"/>
          <w:tab w:val="num" w:pos="709"/>
        </w:tabs>
        <w:ind w:left="720" w:hanging="436"/>
        <w:jc w:val="both"/>
        <w:rPr>
          <w:sz w:val="22"/>
          <w:szCs w:val="22"/>
        </w:rPr>
      </w:pPr>
      <w:r w:rsidRPr="00F91728">
        <w:rPr>
          <w:sz w:val="22"/>
          <w:szCs w:val="22"/>
        </w:rPr>
        <w:t>usuwanie kolizji z istniejącą infrastrukturą wynikłych przy realizacji zamówienia w związku z niewłaściwym wykonywaniem robót lub błędów Wykonawcy,</w:t>
      </w:r>
    </w:p>
    <w:p w14:paraId="43A41AA0" w14:textId="5B028C1B"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w przypadku zniszczenia lub uszkodzenia wykonanych robót, ich części bądź majątku Zamawiającego lub osób trzecich – naprawienie ich i doprowadzenie do stanu poprzedniego</w:t>
      </w:r>
      <w:r w:rsidR="006640E0" w:rsidRPr="00F91728">
        <w:rPr>
          <w:sz w:val="22"/>
          <w:szCs w:val="22"/>
        </w:rPr>
        <w:t>,</w:t>
      </w:r>
    </w:p>
    <w:p w14:paraId="1587C215" w14:textId="347D6D87" w:rsidR="00AE4713" w:rsidRPr="00F91728" w:rsidRDefault="00AE4713" w:rsidP="001C258A">
      <w:pPr>
        <w:numPr>
          <w:ilvl w:val="1"/>
          <w:numId w:val="2"/>
        </w:numPr>
        <w:tabs>
          <w:tab w:val="num" w:pos="709"/>
        </w:tabs>
        <w:ind w:left="720" w:hanging="436"/>
        <w:jc w:val="both"/>
        <w:rPr>
          <w:sz w:val="22"/>
          <w:szCs w:val="22"/>
        </w:rPr>
      </w:pPr>
      <w:r w:rsidRPr="00F91728">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F91728">
        <w:rPr>
          <w:sz w:val="22"/>
          <w:szCs w:val="22"/>
        </w:rPr>
        <w:t> </w:t>
      </w:r>
      <w:r w:rsidRPr="00F91728">
        <w:rPr>
          <w:sz w:val="22"/>
          <w:szCs w:val="22"/>
        </w:rPr>
        <w:t>organów wymaganych przepisami, deklaracji właściwości użytkowych, certyfikatów,</w:t>
      </w:r>
      <w:r w:rsidR="00330E28" w:rsidRPr="00F91728">
        <w:rPr>
          <w:sz w:val="22"/>
          <w:szCs w:val="22"/>
        </w:rPr>
        <w:t xml:space="preserve"> </w:t>
      </w:r>
    </w:p>
    <w:p w14:paraId="009DC564" w14:textId="0EF87235"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4B52027A" w:rsidR="00AE4713" w:rsidRPr="00F91728" w:rsidRDefault="00B2593E" w:rsidP="001C258A">
      <w:pPr>
        <w:numPr>
          <w:ilvl w:val="1"/>
          <w:numId w:val="2"/>
        </w:numPr>
        <w:tabs>
          <w:tab w:val="left" w:pos="284"/>
          <w:tab w:val="num" w:pos="709"/>
        </w:tabs>
        <w:ind w:left="720" w:hanging="436"/>
        <w:jc w:val="both"/>
        <w:rPr>
          <w:sz w:val="22"/>
          <w:szCs w:val="22"/>
        </w:rPr>
      </w:pPr>
      <w:r w:rsidRPr="00F91728">
        <w:rPr>
          <w:sz w:val="22"/>
          <w:szCs w:val="22"/>
        </w:rPr>
        <w:t>w</w:t>
      </w:r>
      <w:r w:rsidR="00AE4713" w:rsidRPr="00F91728">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w:t>
      </w:r>
      <w:r w:rsidR="00AE4713" w:rsidRPr="00F91728">
        <w:rPr>
          <w:sz w:val="22"/>
          <w:szCs w:val="22"/>
        </w:rPr>
        <w:lastRenderedPageBreak/>
        <w:t xml:space="preserve">i Kierownika Budowy będą w tym zakresie </w:t>
      </w:r>
      <w:r w:rsidRPr="00F91728">
        <w:rPr>
          <w:sz w:val="22"/>
          <w:szCs w:val="22"/>
        </w:rPr>
        <w:t xml:space="preserve">są </w:t>
      </w:r>
      <w:r w:rsidR="00AE4713" w:rsidRPr="00F91728">
        <w:rPr>
          <w:sz w:val="22"/>
          <w:szCs w:val="22"/>
        </w:rPr>
        <w:t>bezskuteczne. Wykonawca poinformuje Zamawiającego o zaistniałej sytuacji w celu określenia rodzaju i sposobu wykonania prac.</w:t>
      </w:r>
    </w:p>
    <w:p w14:paraId="262062D1" w14:textId="0F76CBC3" w:rsidR="00AE4713" w:rsidRPr="00F91728" w:rsidRDefault="00D64A1E" w:rsidP="001C258A">
      <w:pPr>
        <w:numPr>
          <w:ilvl w:val="1"/>
          <w:numId w:val="2"/>
        </w:numPr>
        <w:tabs>
          <w:tab w:val="left" w:pos="284"/>
          <w:tab w:val="num" w:pos="709"/>
        </w:tabs>
        <w:ind w:left="720" w:hanging="436"/>
        <w:jc w:val="both"/>
        <w:rPr>
          <w:sz w:val="22"/>
          <w:szCs w:val="22"/>
        </w:rPr>
      </w:pPr>
      <w:bookmarkStart w:id="6" w:name="_Hlk11174728"/>
      <w:r w:rsidRPr="00F91728">
        <w:rPr>
          <w:sz w:val="22"/>
          <w:szCs w:val="22"/>
        </w:rPr>
        <w:t>w</w:t>
      </w:r>
      <w:r w:rsidR="00AE4713" w:rsidRPr="00F91728">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F91728">
        <w:rPr>
          <w:sz w:val="22"/>
          <w:szCs w:val="22"/>
        </w:rPr>
        <w:t>, projektanta</w:t>
      </w:r>
      <w:r w:rsidR="00AE4713" w:rsidRPr="00F91728">
        <w:rPr>
          <w:sz w:val="22"/>
          <w:szCs w:val="22"/>
        </w:rPr>
        <w:t xml:space="preserve"> oraz podpisanie aneksu do umowy wprowadzającego zaproponowane zmiany.</w:t>
      </w:r>
      <w:bookmarkEnd w:id="6"/>
      <w:r w:rsidR="00AE4713" w:rsidRPr="00F91728">
        <w:rPr>
          <w:sz w:val="22"/>
          <w:szCs w:val="22"/>
        </w:rPr>
        <w:t xml:space="preserve"> </w:t>
      </w:r>
    </w:p>
    <w:p w14:paraId="437BA9E4" w14:textId="2C842F0F" w:rsidR="00AE4713" w:rsidRPr="00F91728" w:rsidRDefault="00AE4713" w:rsidP="001C258A">
      <w:pPr>
        <w:numPr>
          <w:ilvl w:val="1"/>
          <w:numId w:val="2"/>
        </w:numPr>
        <w:tabs>
          <w:tab w:val="left" w:pos="284"/>
          <w:tab w:val="num" w:pos="709"/>
        </w:tabs>
        <w:ind w:left="720" w:hanging="436"/>
        <w:jc w:val="both"/>
        <w:rPr>
          <w:sz w:val="22"/>
          <w:szCs w:val="22"/>
        </w:rPr>
      </w:pPr>
      <w:r w:rsidRPr="00F91728">
        <w:rPr>
          <w:sz w:val="22"/>
          <w:szCs w:val="22"/>
        </w:rPr>
        <w:t xml:space="preserve">Wykonawca, który zaproponuje w trakcie robót </w:t>
      </w:r>
      <w:r w:rsidR="00013D0D" w:rsidRPr="00F91728">
        <w:rPr>
          <w:sz w:val="22"/>
          <w:szCs w:val="22"/>
        </w:rPr>
        <w:t xml:space="preserve">zmiany </w:t>
      </w:r>
      <w:r w:rsidRPr="00F91728">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29F0CD2D" w:rsidR="00AE4713" w:rsidRPr="00F91728" w:rsidRDefault="00E271AB" w:rsidP="00B16FEF">
      <w:pPr>
        <w:numPr>
          <w:ilvl w:val="0"/>
          <w:numId w:val="2"/>
        </w:numPr>
        <w:tabs>
          <w:tab w:val="num" w:pos="180"/>
        </w:tabs>
        <w:ind w:left="180" w:hanging="180"/>
        <w:jc w:val="both"/>
        <w:rPr>
          <w:sz w:val="22"/>
          <w:szCs w:val="22"/>
        </w:rPr>
      </w:pPr>
      <w:r w:rsidRPr="00F91728">
        <w:rPr>
          <w:sz w:val="22"/>
          <w:szCs w:val="22"/>
        </w:rPr>
        <w:t xml:space="preserve"> </w:t>
      </w:r>
      <w:r w:rsidR="00AE4713" w:rsidRPr="00F91728">
        <w:rPr>
          <w:sz w:val="22"/>
          <w:szCs w:val="22"/>
        </w:rPr>
        <w:t>Zamawiający wymaga, aby:</w:t>
      </w:r>
    </w:p>
    <w:p w14:paraId="55EEA870" w14:textId="5705204B"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przedstawiciele Wykonawcy (</w:t>
      </w:r>
      <w:r w:rsidR="00E649D4" w:rsidRPr="00F91728">
        <w:rPr>
          <w:sz w:val="22"/>
          <w:szCs w:val="22"/>
        </w:rPr>
        <w:t xml:space="preserve">m.in. </w:t>
      </w:r>
      <w:r w:rsidRPr="00F91728">
        <w:rPr>
          <w:sz w:val="22"/>
          <w:szCs w:val="22"/>
        </w:rPr>
        <w:t>kierowni</w:t>
      </w:r>
      <w:r w:rsidR="00126387" w:rsidRPr="00F91728">
        <w:rPr>
          <w:sz w:val="22"/>
          <w:szCs w:val="22"/>
        </w:rPr>
        <w:t>k</w:t>
      </w:r>
      <w:r w:rsidR="00DC076C" w:rsidRPr="00F91728">
        <w:rPr>
          <w:sz w:val="22"/>
          <w:szCs w:val="22"/>
        </w:rPr>
        <w:t xml:space="preserve"> </w:t>
      </w:r>
      <w:r w:rsidR="00126387" w:rsidRPr="00F91728">
        <w:rPr>
          <w:sz w:val="22"/>
          <w:szCs w:val="22"/>
        </w:rPr>
        <w:t>budowy</w:t>
      </w:r>
      <w:r w:rsidR="00DC076C" w:rsidRPr="00F91728">
        <w:rPr>
          <w:sz w:val="22"/>
          <w:szCs w:val="22"/>
        </w:rPr>
        <w:t xml:space="preserve">) </w:t>
      </w:r>
      <w:r w:rsidRPr="00F91728">
        <w:rPr>
          <w:sz w:val="22"/>
          <w:szCs w:val="22"/>
        </w:rPr>
        <w:t>uczestniczyli w</w:t>
      </w:r>
      <w:r w:rsidR="00C357CB" w:rsidRPr="00F91728">
        <w:rPr>
          <w:sz w:val="22"/>
          <w:szCs w:val="22"/>
        </w:rPr>
        <w:t> </w:t>
      </w:r>
      <w:r w:rsidRPr="00F91728">
        <w:rPr>
          <w:sz w:val="22"/>
          <w:szCs w:val="22"/>
        </w:rPr>
        <w:t xml:space="preserve">naradach koordynacyjnych zwoływanych przez Zamawiającego (narady koordynacyjne będą odbywały się w siedzibie Zamawiającego tj. w Urzędzie Gminy </w:t>
      </w:r>
      <w:r w:rsidR="00946CC0" w:rsidRPr="00F91728">
        <w:rPr>
          <w:sz w:val="22"/>
          <w:szCs w:val="22"/>
        </w:rPr>
        <w:t>Żyrzyn</w:t>
      </w:r>
      <w:r w:rsidRPr="00F91728">
        <w:rPr>
          <w:sz w:val="22"/>
          <w:szCs w:val="22"/>
        </w:rPr>
        <w:t>),</w:t>
      </w:r>
    </w:p>
    <w:p w14:paraId="3FC0AD13" w14:textId="6F0BC1F1"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zgłaszał każdorazowo pisemnie konieczność wykonania robót dodatkowych lub zamiennych (prace wykonane bez akceptacji Zamawiającego nie będą kosztem pokrywanym przez Zamawiającego)</w:t>
      </w:r>
      <w:r w:rsidR="00BC4862" w:rsidRPr="00F91728">
        <w:rPr>
          <w:sz w:val="22"/>
          <w:szCs w:val="22"/>
        </w:rPr>
        <w:t>,</w:t>
      </w:r>
    </w:p>
    <w:p w14:paraId="5DBC8A51" w14:textId="3372B9A2" w:rsidR="00AE4713" w:rsidRPr="00F91728"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F91728">
        <w:rPr>
          <w:sz w:val="22"/>
          <w:szCs w:val="22"/>
        </w:rPr>
        <w:t>Wykonawca bezzwłocznie powiadamiał na piśmie o wszelkich możliwych zdarzeniach i okolicznościach mogących wpłynąć na opóźnienie robót.</w:t>
      </w:r>
    </w:p>
    <w:p w14:paraId="25132C28" w14:textId="2FA91037" w:rsidR="00AE4713" w:rsidRPr="00F91728" w:rsidRDefault="00E271AB" w:rsidP="00E271AB">
      <w:pPr>
        <w:numPr>
          <w:ilvl w:val="0"/>
          <w:numId w:val="2"/>
        </w:numPr>
        <w:tabs>
          <w:tab w:val="num" w:pos="180"/>
        </w:tabs>
        <w:ind w:left="180" w:hanging="180"/>
        <w:rPr>
          <w:sz w:val="22"/>
          <w:szCs w:val="22"/>
        </w:rPr>
      </w:pPr>
      <w:r w:rsidRPr="00F91728">
        <w:rPr>
          <w:sz w:val="22"/>
          <w:szCs w:val="22"/>
        </w:rPr>
        <w:t xml:space="preserve"> </w:t>
      </w:r>
      <w:r w:rsidR="00AE4713" w:rsidRPr="00F91728">
        <w:rPr>
          <w:sz w:val="22"/>
          <w:szCs w:val="22"/>
        </w:rPr>
        <w:t>Wyliczenie obowiązków Wykonawcy zawarte w ust. 1 i 2 niniejszego paragrafu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jest odpowiedzialny za sprawność, stabilność i bezpieczeństwo wszelkich działań i metod pracy na terenie budowy.</w:t>
      </w:r>
    </w:p>
    <w:p w14:paraId="7518C48C" w14:textId="0ACB36C8"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Od daty rozpoczęcia robót, aż do podpisania protokołu odbioru końcowego, Wykonawca zobowiąz</w:t>
      </w:r>
      <w:r w:rsidR="0047601A" w:rsidRPr="00F91728">
        <w:rPr>
          <w:sz w:val="22"/>
          <w:szCs w:val="22"/>
        </w:rPr>
        <w:t xml:space="preserve">any jest </w:t>
      </w:r>
      <w:r w:rsidRPr="00F91728">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F91728">
        <w:rPr>
          <w:sz w:val="22"/>
          <w:szCs w:val="22"/>
        </w:rPr>
        <w:t> </w:t>
      </w:r>
      <w:r w:rsidRPr="00F91728">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F91728">
        <w:rPr>
          <w:sz w:val="22"/>
          <w:szCs w:val="22"/>
        </w:rPr>
        <w:t xml:space="preserve"> Wykonawcy</w:t>
      </w:r>
      <w:r w:rsidRPr="00F91728">
        <w:rPr>
          <w:sz w:val="22"/>
          <w:szCs w:val="22"/>
        </w:rPr>
        <w:t>.</w:t>
      </w:r>
    </w:p>
    <w:p w14:paraId="523934C1" w14:textId="0FA841B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Od daty rozpoczęcia robót, aż do daty podpisania protokołu odbioru końcowego, Wykonawca będzie posiadał ubezpieczenie OC w wartości nie mniejszej niż </w:t>
      </w:r>
      <w:r w:rsidR="00C357CB" w:rsidRPr="00F91728">
        <w:rPr>
          <w:sz w:val="22"/>
          <w:szCs w:val="22"/>
        </w:rPr>
        <w:t>wartość wynagrodzenia Wykonawcy, o którym mowa w § 10 niniejszej umowy.</w:t>
      </w:r>
    </w:p>
    <w:p w14:paraId="77A9C0BA"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 xml:space="preserve">Umowy ubezpieczenia powinny zapewniać wypłatę odszkodowania płatnego w walucie polskiej, </w:t>
      </w:r>
      <w:r w:rsidRPr="00F91728">
        <w:rPr>
          <w:sz w:val="22"/>
          <w:szCs w:val="22"/>
        </w:rPr>
        <w:br/>
        <w:t>w kwotach koniecznych do naprawienia szkody.</w:t>
      </w:r>
    </w:p>
    <w:p w14:paraId="46539FFF"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winien zapewnić bezpieczeństwo na placu budowy przez cały okres wykonywania robót dla swoich pracowników, przedstawicieli Zamawiającego i osób trzecich.</w:t>
      </w:r>
    </w:p>
    <w:p w14:paraId="112DE05E" w14:textId="77777777" w:rsidR="00AE4713" w:rsidRPr="00F91728" w:rsidRDefault="00AE4713" w:rsidP="001D55DE">
      <w:pPr>
        <w:numPr>
          <w:ilvl w:val="0"/>
          <w:numId w:val="7"/>
        </w:numPr>
        <w:tabs>
          <w:tab w:val="clear" w:pos="0"/>
        </w:tabs>
        <w:ind w:left="360" w:hanging="360"/>
        <w:jc w:val="both"/>
        <w:rPr>
          <w:sz w:val="22"/>
          <w:szCs w:val="22"/>
        </w:rPr>
      </w:pPr>
      <w:r w:rsidRPr="00F91728">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winien podporządkować się poleceniom wydawanym przez Inspektor</w:t>
      </w:r>
      <w:r w:rsidR="002F61C9" w:rsidRPr="00F91728">
        <w:rPr>
          <w:sz w:val="22"/>
          <w:szCs w:val="22"/>
        </w:rPr>
        <w:t>a</w:t>
      </w:r>
      <w:r w:rsidRPr="00F91728">
        <w:rPr>
          <w:sz w:val="22"/>
          <w:szCs w:val="22"/>
        </w:rPr>
        <w:t xml:space="preserve"> nadzoru inwestorskiego. W przypadku uznania, że polecenia przekraczają uprawnienia Inspektora nadzoru inwestorskiego, Wykonawca powinien zawiadomić o tym niezwłocznie Zamawiającego. </w:t>
      </w:r>
      <w:r w:rsidRPr="00F91728">
        <w:rPr>
          <w:sz w:val="22"/>
          <w:szCs w:val="22"/>
        </w:rPr>
        <w:br/>
        <w:t>Do czasu podjęcia decyzji przez Zamawiającego polecenie Inspektora nadzoru jest zawieszone.</w:t>
      </w:r>
    </w:p>
    <w:p w14:paraId="361D8FDC" w14:textId="037139A4"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F91728" w:rsidRDefault="00745CFB" w:rsidP="001D55DE">
      <w:pPr>
        <w:numPr>
          <w:ilvl w:val="0"/>
          <w:numId w:val="7"/>
        </w:numPr>
        <w:tabs>
          <w:tab w:val="clear" w:pos="0"/>
          <w:tab w:val="num" w:pos="360"/>
        </w:tabs>
        <w:ind w:left="360" w:hanging="360"/>
        <w:jc w:val="both"/>
        <w:rPr>
          <w:sz w:val="22"/>
          <w:szCs w:val="22"/>
        </w:rPr>
      </w:pPr>
      <w:r w:rsidRPr="00F91728">
        <w:rPr>
          <w:sz w:val="22"/>
          <w:szCs w:val="22"/>
        </w:rPr>
        <w:t>Wykonawca ponosi odpowiedzialność za teren budowy z chwilą przejęcia placu budowy.</w:t>
      </w:r>
    </w:p>
    <w:p w14:paraId="2724BEC5" w14:textId="5729179A"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lastRenderedPageBreak/>
        <w:t xml:space="preserve">Wykonawca ponosi odpowiedzialność za szkody wyrządzone osobom trzecim w związku </w:t>
      </w:r>
      <w:r w:rsidRPr="00F91728">
        <w:rPr>
          <w:sz w:val="22"/>
          <w:szCs w:val="22"/>
        </w:rPr>
        <w:br/>
        <w:t>z prowadzonymi pracami.</w:t>
      </w:r>
    </w:p>
    <w:p w14:paraId="47B748DC" w14:textId="41DA7F88" w:rsidR="00AE4713" w:rsidRPr="00F91728" w:rsidRDefault="00AE4713" w:rsidP="001D55DE">
      <w:pPr>
        <w:numPr>
          <w:ilvl w:val="0"/>
          <w:numId w:val="7"/>
        </w:numPr>
        <w:tabs>
          <w:tab w:val="clear" w:pos="0"/>
          <w:tab w:val="num" w:pos="360"/>
        </w:tabs>
        <w:ind w:left="360" w:hanging="360"/>
        <w:jc w:val="both"/>
        <w:rPr>
          <w:sz w:val="22"/>
          <w:szCs w:val="22"/>
        </w:rPr>
      </w:pPr>
      <w:r w:rsidRPr="00F91728">
        <w:rPr>
          <w:sz w:val="22"/>
          <w:szCs w:val="22"/>
        </w:rPr>
        <w:t>Wykonawca jest zobowiązany zaangażować odpowiednio wykwalifikowany personel, zapewniający należyte i terminowe wykonanie robót.</w:t>
      </w:r>
    </w:p>
    <w:p w14:paraId="5D72E9BA" w14:textId="6EB0BB85" w:rsidR="00AE4713" w:rsidRPr="00F91728" w:rsidRDefault="00AE4713" w:rsidP="001D55DE">
      <w:pPr>
        <w:numPr>
          <w:ilvl w:val="0"/>
          <w:numId w:val="7"/>
        </w:numPr>
        <w:tabs>
          <w:tab w:val="clear" w:pos="0"/>
          <w:tab w:val="num" w:pos="360"/>
        </w:tabs>
        <w:ind w:left="357" w:hanging="357"/>
        <w:jc w:val="both"/>
        <w:rPr>
          <w:sz w:val="22"/>
          <w:szCs w:val="22"/>
        </w:rPr>
      </w:pPr>
      <w:r w:rsidRPr="00F91728">
        <w:rPr>
          <w:sz w:val="22"/>
          <w:szCs w:val="22"/>
        </w:rPr>
        <w:t xml:space="preserve">Wykonawca </w:t>
      </w:r>
      <w:r w:rsidR="001E6FED" w:rsidRPr="00F91728">
        <w:rPr>
          <w:sz w:val="22"/>
          <w:szCs w:val="22"/>
        </w:rPr>
        <w:t>ma</w:t>
      </w:r>
      <w:r w:rsidRPr="00F91728">
        <w:rPr>
          <w:sz w:val="22"/>
          <w:szCs w:val="22"/>
        </w:rPr>
        <w:t xml:space="preserve"> zapewnić, aby osoby zaangażowane do wykonania robót podczas obecności na terenie budowy nosiły oznaczenia identyfikujące podmioty, które je zaangażowały.</w:t>
      </w:r>
    </w:p>
    <w:p w14:paraId="6E4F98DF" w14:textId="77777777" w:rsidR="00D15761" w:rsidRPr="002366F4" w:rsidRDefault="00D15761" w:rsidP="00B636F4">
      <w:pPr>
        <w:rPr>
          <w:b/>
          <w:sz w:val="24"/>
          <w:szCs w:val="24"/>
          <w:highlight w:val="yellow"/>
        </w:rPr>
      </w:pPr>
    </w:p>
    <w:p w14:paraId="10201961" w14:textId="333BF916"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Pzp,</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2D4ED727" w14:textId="0A0954DF" w:rsidR="00D15761" w:rsidRPr="00466E0A" w:rsidRDefault="00FD60A0" w:rsidP="00466E0A">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66A3A5E2" w14:textId="77777777" w:rsidR="00D15761" w:rsidRDefault="00D15761" w:rsidP="001C258A">
      <w:pPr>
        <w:pStyle w:val="tyt"/>
        <w:keepNext w:val="0"/>
        <w:overflowPunct w:val="0"/>
        <w:autoSpaceDE w:val="0"/>
        <w:autoSpaceDN w:val="0"/>
        <w:adjustRightInd w:val="0"/>
        <w:spacing w:before="0" w:after="0"/>
        <w:textAlignment w:val="baseline"/>
        <w:rPr>
          <w:szCs w:val="22"/>
        </w:rPr>
      </w:pPr>
    </w:p>
    <w:p w14:paraId="2B03E3FA" w14:textId="44A0C49D"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35E5A6F2" w14:textId="77777777" w:rsidR="000D08F1" w:rsidRDefault="000D08F1" w:rsidP="001C258A">
      <w:pPr>
        <w:pStyle w:val="tyt"/>
        <w:keepNext w:val="0"/>
        <w:overflowPunct w:val="0"/>
        <w:autoSpaceDE w:val="0"/>
        <w:autoSpaceDN w:val="0"/>
        <w:adjustRightInd w:val="0"/>
        <w:spacing w:before="0" w:after="0"/>
        <w:textAlignment w:val="baseline"/>
        <w:rPr>
          <w:szCs w:val="22"/>
        </w:rPr>
      </w:pPr>
    </w:p>
    <w:p w14:paraId="56FA7693" w14:textId="24FA6AF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 – PŁATNOŚCI</w:t>
      </w:r>
    </w:p>
    <w:p w14:paraId="61A3BC05" w14:textId="77777777" w:rsidR="00AE4713" w:rsidRPr="00F56184" w:rsidRDefault="00AE4713" w:rsidP="001C258A">
      <w:pPr>
        <w:jc w:val="center"/>
        <w:rPr>
          <w:b/>
          <w:bCs/>
          <w:iCs/>
          <w:sz w:val="24"/>
          <w:szCs w:val="22"/>
        </w:rPr>
      </w:pPr>
      <w:r w:rsidRPr="00F56184">
        <w:rPr>
          <w:b/>
          <w:bCs/>
          <w:iCs/>
          <w:sz w:val="24"/>
          <w:szCs w:val="22"/>
        </w:rPr>
        <w:t xml:space="preserve">§ 11. Regulowanie płatności </w:t>
      </w:r>
    </w:p>
    <w:p w14:paraId="2610EF18" w14:textId="375D11E6"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shd w:val="clear" w:color="auto" w:fill="FFFFFF"/>
        </w:rPr>
        <w:t>Rozliczenie za realizację zamówienia nast</w:t>
      </w:r>
      <w:r w:rsidR="008A48D0" w:rsidRPr="00F56184">
        <w:rPr>
          <w:sz w:val="22"/>
          <w:szCs w:val="22"/>
          <w:shd w:val="clear" w:color="auto" w:fill="FFFFFF"/>
        </w:rPr>
        <w:t>ąpi</w:t>
      </w:r>
      <w:r w:rsidRPr="00F56184">
        <w:rPr>
          <w:sz w:val="22"/>
          <w:szCs w:val="22"/>
          <w:shd w:val="clear" w:color="auto" w:fill="FFFFFF"/>
        </w:rPr>
        <w:t xml:space="preserve"> </w:t>
      </w:r>
      <w:r w:rsidR="008A48D0" w:rsidRPr="00F56184">
        <w:rPr>
          <w:sz w:val="22"/>
          <w:szCs w:val="22"/>
          <w:shd w:val="clear" w:color="auto" w:fill="FFFFFF"/>
        </w:rPr>
        <w:t xml:space="preserve">na podstawie faktury </w:t>
      </w:r>
      <w:r w:rsidRPr="00F56184">
        <w:rPr>
          <w:sz w:val="22"/>
          <w:szCs w:val="22"/>
        </w:rPr>
        <w:t>wystawion</w:t>
      </w:r>
      <w:r w:rsidR="008A48D0" w:rsidRPr="00F56184">
        <w:rPr>
          <w:sz w:val="22"/>
          <w:szCs w:val="22"/>
        </w:rPr>
        <w:t>ej</w:t>
      </w:r>
      <w:r w:rsidRPr="00F56184">
        <w:rPr>
          <w:sz w:val="22"/>
          <w:szCs w:val="22"/>
        </w:rPr>
        <w:t xml:space="preserve"> przez Wykonawcę </w:t>
      </w:r>
      <w:r w:rsidR="005A2EC7">
        <w:rPr>
          <w:sz w:val="22"/>
          <w:szCs w:val="22"/>
        </w:rPr>
        <w:t xml:space="preserve">z podziałem na koszty kwalifikowalne i niekwalifikowalne </w:t>
      </w:r>
      <w:r w:rsidRPr="00F56184">
        <w:rPr>
          <w:sz w:val="22"/>
          <w:szCs w:val="22"/>
        </w:rPr>
        <w:t>po podpisaniu przez strony protokołu odbioru końcowego robót budowlanych, zatwierdzonego przez Inspektor</w:t>
      </w:r>
      <w:r w:rsidR="008A48D0" w:rsidRPr="00F56184">
        <w:rPr>
          <w:sz w:val="22"/>
          <w:szCs w:val="22"/>
        </w:rPr>
        <w:t>a</w:t>
      </w:r>
      <w:r w:rsidRPr="00F56184">
        <w:rPr>
          <w:sz w:val="22"/>
          <w:szCs w:val="22"/>
        </w:rPr>
        <w:t xml:space="preserve"> nadzoru inwestorskiego i przedstawiciela Zamawiającego.</w:t>
      </w:r>
    </w:p>
    <w:p w14:paraId="72B13572" w14:textId="3493E3F0" w:rsidR="00AE4713" w:rsidRPr="00F56184" w:rsidRDefault="00AE4713" w:rsidP="001D55DE">
      <w:pPr>
        <w:numPr>
          <w:ilvl w:val="0"/>
          <w:numId w:val="9"/>
        </w:numPr>
        <w:tabs>
          <w:tab w:val="clear" w:pos="720"/>
          <w:tab w:val="num" w:pos="360"/>
        </w:tabs>
        <w:ind w:left="360"/>
        <w:jc w:val="both"/>
        <w:rPr>
          <w:sz w:val="22"/>
          <w:szCs w:val="22"/>
        </w:rPr>
      </w:pPr>
      <w:r w:rsidRPr="00F56184">
        <w:rPr>
          <w:sz w:val="22"/>
          <w:szCs w:val="22"/>
        </w:rPr>
        <w:t xml:space="preserve">Wynagrodzenie będzie płatne przelewem na rachunek bankowy Wykonawcy podany na fakturze w terminie </w:t>
      </w:r>
      <w:r w:rsidR="00F46869" w:rsidRPr="00F56184">
        <w:rPr>
          <w:sz w:val="22"/>
          <w:szCs w:val="22"/>
        </w:rPr>
        <w:t>30</w:t>
      </w:r>
      <w:r w:rsidRPr="00F56184">
        <w:rPr>
          <w:sz w:val="22"/>
          <w:szCs w:val="22"/>
        </w:rPr>
        <w:t xml:space="preserve"> dni od daty wpływu prawidłowo wystawionej faktury do siedziby Zamawiającego</w:t>
      </w:r>
      <w:r w:rsidR="00023484" w:rsidRPr="00F56184">
        <w:rPr>
          <w:sz w:val="22"/>
          <w:szCs w:val="22"/>
        </w:rPr>
        <w:t>, z</w:t>
      </w:r>
      <w:r w:rsidR="009B2846" w:rsidRPr="00F56184">
        <w:rPr>
          <w:sz w:val="22"/>
          <w:szCs w:val="22"/>
        </w:rPr>
        <w:t> </w:t>
      </w:r>
      <w:r w:rsidR="00023484" w:rsidRPr="00F56184">
        <w:rPr>
          <w:sz w:val="22"/>
          <w:szCs w:val="22"/>
        </w:rPr>
        <w:t>uwzględnieniem zapisów § 12 umowy</w:t>
      </w:r>
      <w:r w:rsidRPr="00F56184">
        <w:rPr>
          <w:sz w:val="22"/>
          <w:szCs w:val="22"/>
        </w:rPr>
        <w:t>.</w:t>
      </w:r>
    </w:p>
    <w:p w14:paraId="3229BD96" w14:textId="77777777"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6D3A47FD" w:rsidR="007F4EF2" w:rsidRPr="00EB2071" w:rsidRDefault="007F4EF2" w:rsidP="001D55DE">
      <w:pPr>
        <w:numPr>
          <w:ilvl w:val="0"/>
          <w:numId w:val="9"/>
        </w:numPr>
        <w:tabs>
          <w:tab w:val="clear" w:pos="720"/>
          <w:tab w:val="num" w:pos="360"/>
        </w:tabs>
        <w:ind w:left="360"/>
        <w:jc w:val="both"/>
        <w:rPr>
          <w:sz w:val="22"/>
          <w:szCs w:val="22"/>
        </w:rPr>
      </w:pPr>
      <w:r w:rsidRPr="00EB2071">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6ECCEBC" w14:textId="5BAFEC55" w:rsidR="00AE4713" w:rsidRPr="00EB2071" w:rsidRDefault="00AE4713" w:rsidP="001D55DE">
      <w:pPr>
        <w:numPr>
          <w:ilvl w:val="0"/>
          <w:numId w:val="9"/>
        </w:numPr>
        <w:tabs>
          <w:tab w:val="clear" w:pos="720"/>
          <w:tab w:val="num" w:pos="360"/>
        </w:tabs>
        <w:ind w:left="360"/>
        <w:jc w:val="both"/>
        <w:rPr>
          <w:sz w:val="22"/>
          <w:szCs w:val="22"/>
        </w:rPr>
      </w:pPr>
      <w:r w:rsidRPr="00EB2071">
        <w:rPr>
          <w:sz w:val="22"/>
          <w:szCs w:val="22"/>
        </w:rPr>
        <w:t>Za datę zapłaty przyjmuje się datę obciążenia rachunku bankowego Zamawiającego.</w:t>
      </w:r>
    </w:p>
    <w:p w14:paraId="7147E414" w14:textId="6EC88BDD" w:rsidR="002D1B37" w:rsidRPr="005A2EC7" w:rsidRDefault="00AE4713" w:rsidP="005A2EC7">
      <w:pPr>
        <w:numPr>
          <w:ilvl w:val="0"/>
          <w:numId w:val="9"/>
        </w:numPr>
        <w:tabs>
          <w:tab w:val="clear" w:pos="720"/>
          <w:tab w:val="num" w:pos="360"/>
        </w:tabs>
        <w:ind w:left="360"/>
        <w:jc w:val="both"/>
        <w:rPr>
          <w:sz w:val="22"/>
          <w:szCs w:val="22"/>
        </w:rPr>
      </w:pPr>
      <w:r w:rsidRPr="00EB2071">
        <w:rPr>
          <w:sz w:val="22"/>
          <w:szCs w:val="22"/>
        </w:rPr>
        <w:t>W przypadku przekroczenia terminu płatności Wykonawca ma prawo do naliczenia odsetek ustawowych za opóźnienie.</w:t>
      </w:r>
    </w:p>
    <w:p w14:paraId="212AFE47" w14:textId="77777777" w:rsidR="009C6A11" w:rsidRDefault="009C6A11" w:rsidP="001C258A">
      <w:pPr>
        <w:pStyle w:val="tyt"/>
        <w:keepNext w:val="0"/>
        <w:overflowPunct w:val="0"/>
        <w:autoSpaceDE w:val="0"/>
        <w:autoSpaceDN w:val="0"/>
        <w:adjustRightInd w:val="0"/>
        <w:spacing w:before="0" w:after="0"/>
        <w:textAlignment w:val="baseline"/>
        <w:rPr>
          <w:szCs w:val="22"/>
        </w:rPr>
      </w:pPr>
    </w:p>
    <w:p w14:paraId="2725795F" w14:textId="68019E8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1E9E759E" w14:textId="77777777" w:rsidR="005E6165" w:rsidRPr="00EB2071" w:rsidRDefault="005E6165" w:rsidP="001C258A">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02D8F6E" w14:textId="77777777" w:rsidR="00C37C11" w:rsidRPr="002366F4" w:rsidRDefault="00C37C11" w:rsidP="001C258A">
      <w:pPr>
        <w:pStyle w:val="tyt"/>
        <w:keepNext w:val="0"/>
        <w:overflowPunct w:val="0"/>
        <w:autoSpaceDE w:val="0"/>
        <w:autoSpaceDN w:val="0"/>
        <w:adjustRightInd w:val="0"/>
        <w:spacing w:before="0" w:after="0"/>
        <w:textAlignment w:val="baseline"/>
        <w:rPr>
          <w:szCs w:val="22"/>
          <w:highlight w:val="yellow"/>
        </w:rPr>
      </w:pPr>
    </w:p>
    <w:p w14:paraId="3474511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23C88B83" w14:textId="76AC1CEF" w:rsidR="00F91728" w:rsidRPr="00D0417F" w:rsidRDefault="00AE4713" w:rsidP="00D0417F">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37E50226" w14:textId="77777777" w:rsidR="009C6A11" w:rsidRDefault="009C6A11" w:rsidP="001C258A">
      <w:pPr>
        <w:jc w:val="center"/>
        <w:rPr>
          <w:b/>
          <w:sz w:val="24"/>
          <w:szCs w:val="22"/>
        </w:rPr>
      </w:pPr>
    </w:p>
    <w:p w14:paraId="36E888FF" w14:textId="0969B8D9" w:rsidR="00AE4713" w:rsidRPr="00EB2071" w:rsidRDefault="00AE4713" w:rsidP="001C258A">
      <w:pPr>
        <w:jc w:val="center"/>
        <w:rPr>
          <w:b/>
          <w:sz w:val="24"/>
          <w:szCs w:val="22"/>
        </w:rPr>
      </w:pPr>
      <w:r w:rsidRPr="00EB2071">
        <w:rPr>
          <w:b/>
          <w:sz w:val="24"/>
          <w:szCs w:val="22"/>
        </w:rPr>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4B2C081A" w14:textId="73E24B3B" w:rsidR="00AE4713" w:rsidRDefault="00AE4713" w:rsidP="00D15761">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30ABB82D" w14:textId="77777777" w:rsidR="00D15761" w:rsidRPr="00D15761" w:rsidRDefault="00D15761" w:rsidP="00D15761">
      <w:pPr>
        <w:ind w:left="340"/>
        <w:jc w:val="both"/>
        <w:rPr>
          <w:sz w:val="22"/>
          <w:szCs w:val="22"/>
        </w:rPr>
      </w:pPr>
    </w:p>
    <w:p w14:paraId="733FB3F2" w14:textId="77777777"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7"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Pr="00DE45DB"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6E2E4298" w14:textId="33CE721B" w:rsidR="00A965D4" w:rsidRPr="00DE45DB" w:rsidRDefault="00A965D4"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dokumentację geodezyjną, zawierającą wyniki geodezyjnej inwentaryzacji powykonawczej, w</w:t>
      </w:r>
      <w:r w:rsidR="00BF6D3D" w:rsidRPr="00DE45DB">
        <w:rPr>
          <w:sz w:val="22"/>
          <w:szCs w:val="22"/>
        </w:rPr>
        <w:t> </w:t>
      </w:r>
      <w:r w:rsidRPr="00DE45DB">
        <w:rPr>
          <w:sz w:val="22"/>
          <w:szCs w:val="22"/>
        </w:rPr>
        <w:t>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r w:rsidR="0026162E" w:rsidRPr="00DE45DB">
        <w:rPr>
          <w:sz w:val="22"/>
          <w:szCs w:val="22"/>
        </w:rPr>
        <w:t xml:space="preserve"> lub oświadczenie geodety, wraz z udokumentowaniem, o złożeniu inwentaryzacji do przyjęcia do zasobów, </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Pr="00DE45DB"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7"/>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5A289415" w14:textId="77777777" w:rsidR="001258A5" w:rsidRDefault="001258A5" w:rsidP="00B636F4">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 xml:space="preserve">z kwoty zabezpieczenia należytego wykonania </w:t>
      </w:r>
      <w:r w:rsidRPr="00EB2071">
        <w:rPr>
          <w:sz w:val="22"/>
          <w:szCs w:val="22"/>
        </w:rPr>
        <w:lastRenderedPageBreak/>
        <w:t>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23303BD8" w14:textId="6FD92197" w:rsidR="00776034" w:rsidRPr="00D15761" w:rsidRDefault="00AE4713" w:rsidP="00D15761">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64FB4AEA" w14:textId="77777777" w:rsidR="005825BF" w:rsidRPr="002366F4" w:rsidRDefault="005825BF" w:rsidP="00D0417F">
      <w:pP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8"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 okresie gwarancji Wykonawca jest zobowiązany do naprawienia wszelkich wad i usterek w wykonanym przedmiocie umowy oraz szkód, które powstały w wyniku użytkowania uszkodzonych urządzeń lub materiałów oraz wadliwie wykonanych robót, niezwłocznie po </w:t>
      </w:r>
      <w:r w:rsidRPr="00EB2071">
        <w:rPr>
          <w:sz w:val="22"/>
          <w:szCs w:val="22"/>
        </w:rPr>
        <w:lastRenderedPageBreak/>
        <w:t>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ma prawo dochodzić uprawnień z tytułu rękojmi za wady, niezależnie od uprawnień wynikających z gwarancji.</w:t>
      </w:r>
    </w:p>
    <w:p w14:paraId="503CDF74" w14:textId="227C374C" w:rsidR="0031691E" w:rsidRPr="00D0417F" w:rsidRDefault="00AE4713" w:rsidP="00D0417F">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 jeżeli zgłaszał wadę</w:t>
      </w:r>
      <w:r w:rsidR="005F1139" w:rsidRPr="00EB2071">
        <w:rPr>
          <w:sz w:val="22"/>
          <w:szCs w:val="22"/>
        </w:rPr>
        <w:t>/usterkę/szkodę</w:t>
      </w:r>
      <w:r w:rsidRPr="00EB2071">
        <w:rPr>
          <w:sz w:val="22"/>
          <w:szCs w:val="22"/>
        </w:rPr>
        <w:t xml:space="preserve"> przed upływem tego terminu.</w:t>
      </w:r>
    </w:p>
    <w:p w14:paraId="2965F269" w14:textId="77777777" w:rsidR="00D15761" w:rsidRDefault="00D15761" w:rsidP="00D15761">
      <w:pPr>
        <w:pStyle w:val="tyt"/>
        <w:keepNext w:val="0"/>
        <w:overflowPunct w:val="0"/>
        <w:autoSpaceDE w:val="0"/>
        <w:autoSpaceDN w:val="0"/>
        <w:adjustRightInd w:val="0"/>
        <w:spacing w:before="0" w:after="0"/>
        <w:jc w:val="left"/>
        <w:textAlignment w:val="baseline"/>
        <w:rPr>
          <w:szCs w:val="22"/>
        </w:rPr>
      </w:pPr>
    </w:p>
    <w:p w14:paraId="34FBCDDC" w14:textId="44F9420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4F99C7DD" w14:textId="4645715F" w:rsidR="00AE4713" w:rsidRPr="00EB2071" w:rsidRDefault="00AE4713" w:rsidP="001D55DE">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8"/>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lastRenderedPageBreak/>
        <w:t>z tytułu zwłoki w usunięciu wad, usterek, szkód stwierdzonych przy odbiorze końcowym, wad, usterek, szkód ujawnionych w okresie gwarancji lub rękojmi albo stwierdzonych w trakcie 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9" w:name="_Hlk67555132"/>
      <w:r w:rsidRPr="009F5185">
        <w:rPr>
          <w:sz w:val="22"/>
          <w:szCs w:val="22"/>
        </w:rPr>
        <w:t xml:space="preserve">wynagrodzenia brutto, o którym mowa w § 10 </w:t>
      </w:r>
      <w:bookmarkEnd w:id="9"/>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10"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2FCF8E18" w14:textId="66C54052" w:rsidR="00AE4713" w:rsidRPr="00D15761" w:rsidRDefault="00AE4713" w:rsidP="00D15761">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bookmarkEnd w:id="10"/>
    </w:p>
    <w:p w14:paraId="4B8329FF" w14:textId="77777777" w:rsidR="005825BF" w:rsidRPr="002366F4" w:rsidRDefault="005825BF" w:rsidP="00D0417F">
      <w:pPr>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lastRenderedPageBreak/>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40829223" w14:textId="5BDBDC64"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pomimo pisemnych zastrzeżeń ze strony Zamawiającego, Wykonawca nie wykonuje przedmiotu umowy zgodnie z warunkami umowy lub w rażący sposób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 xml:space="preserve">Wynagrodzenie, należne Wykonawcy z tytułu wykonania części umowy, w przypadku odstąpienia od umowy z przyczyn nie leżących po stronie Wykonawcy, zostanie wyliczone na podstawie kosztorysów powykonawczych, przygotowanych przez Wykonawcę i zatwierdzonych przez Inspektora nadzoru inwestorskiego i Zamawiającego. Kosztorys powykonawczy zostanie sporządzony w oparciu o kosztorys przedłożony Zamawiającemu przed podpisaniem niniejszej </w:t>
      </w:r>
      <w:r w:rsidRPr="00051951">
        <w:rPr>
          <w:sz w:val="22"/>
          <w:szCs w:val="22"/>
        </w:rPr>
        <w:lastRenderedPageBreak/>
        <w:t>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4B47484F" w14:textId="119A7567" w:rsidR="00D0417F" w:rsidRDefault="009255A0" w:rsidP="00D0417F">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472B9916" w14:textId="77777777" w:rsidR="00D15761" w:rsidRPr="00D15761" w:rsidRDefault="00D15761" w:rsidP="00D0417F">
      <w:pPr>
        <w:pStyle w:val="Akapitzlist"/>
        <w:numPr>
          <w:ilvl w:val="0"/>
          <w:numId w:val="43"/>
        </w:numPr>
        <w:overflowPunct/>
        <w:autoSpaceDE/>
        <w:autoSpaceDN/>
        <w:adjustRightInd/>
        <w:ind w:left="426" w:hanging="426"/>
        <w:contextualSpacing/>
        <w:jc w:val="both"/>
        <w:textAlignment w:val="auto"/>
        <w:rPr>
          <w:sz w:val="22"/>
          <w:szCs w:val="22"/>
        </w:rPr>
      </w:pPr>
    </w:p>
    <w:p w14:paraId="2BD362C8" w14:textId="01EEF08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11"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12"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art. 455 ust. 1 pkt 3 ustawy Pzp</w:t>
      </w:r>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Pzp),</w:t>
      </w:r>
    </w:p>
    <w:bookmarkEnd w:id="12"/>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lastRenderedPageBreak/>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przekroczenia zakreślonych przez prawo terminów wydawania przez organy administracji lub inne podmioty niezbędnych do realizacji zamówienia decyzji, zezwoleń, itp.,</w:t>
      </w:r>
    </w:p>
    <w:p w14:paraId="51003A9D" w14:textId="52DAB1D6"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w:t>
      </w:r>
      <w:r w:rsidRPr="00E77391">
        <w:rPr>
          <w:sz w:val="22"/>
          <w:szCs w:val="22"/>
        </w:rPr>
        <w:lastRenderedPageBreak/>
        <w:t xml:space="preserve">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11"/>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5AF8A1AE"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EB245C">
        <w:rPr>
          <w:sz w:val="22"/>
          <w:szCs w:val="22"/>
        </w:rPr>
        <w:t>2</w:t>
      </w:r>
      <w:r w:rsidR="0046026F">
        <w:rPr>
          <w:sz w:val="22"/>
          <w:szCs w:val="22"/>
        </w:rPr>
        <w:t>3</w:t>
      </w:r>
      <w:r w:rsidRPr="005E7835">
        <w:rPr>
          <w:sz w:val="22"/>
          <w:szCs w:val="22"/>
        </w:rPr>
        <w:t xml:space="preserve"> r. poz. </w:t>
      </w:r>
      <w:r w:rsidR="0046026F">
        <w:rPr>
          <w:sz w:val="22"/>
          <w:szCs w:val="22"/>
        </w:rPr>
        <w:t>1465</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Pzp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w:t>
      </w:r>
      <w:r w:rsidRPr="00E77391">
        <w:rPr>
          <w:sz w:val="22"/>
          <w:szCs w:val="22"/>
        </w:rPr>
        <w:lastRenderedPageBreak/>
        <w:t xml:space="preserve">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których mowa w art. 95 ust. 1 ustawy Pzp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r w:rsidRPr="00E77391">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anonimizacji.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24A12BE1" w14:textId="1CC5FF75" w:rsidR="00A72144" w:rsidRPr="00DA2E8B" w:rsidRDefault="005E7835" w:rsidP="00DA2E8B">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5D464D5A" w14:textId="77777777" w:rsidR="00DF719D" w:rsidRPr="0046026F" w:rsidRDefault="00DF719D" w:rsidP="00DF719D">
      <w:pPr>
        <w:overflowPunct/>
        <w:autoSpaceDE/>
        <w:autoSpaceDN/>
        <w:adjustRightInd/>
        <w:jc w:val="both"/>
        <w:textAlignment w:val="auto"/>
        <w:rPr>
          <w:color w:val="FF0000"/>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004338A6" w:rsidR="00AE4713" w:rsidRPr="00E77391" w:rsidRDefault="00AE4713" w:rsidP="001C258A">
      <w:pPr>
        <w:jc w:val="center"/>
        <w:rPr>
          <w:b/>
          <w:sz w:val="24"/>
          <w:szCs w:val="22"/>
        </w:rPr>
      </w:pPr>
      <w:r w:rsidRPr="00E77391">
        <w:rPr>
          <w:b/>
          <w:sz w:val="24"/>
          <w:szCs w:val="22"/>
        </w:rPr>
        <w:t xml:space="preserve">§ </w:t>
      </w:r>
      <w:r w:rsidR="000D08F1">
        <w:rPr>
          <w:b/>
          <w:sz w:val="24"/>
          <w:szCs w:val="22"/>
        </w:rPr>
        <w:t>29</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rFonts w:eastAsia="Calibri" w:cs="Calibri"/>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7045AE72" w14:textId="491D20F8" w:rsidR="00DA2E8B" w:rsidRPr="00D15761" w:rsidRDefault="00AE4713" w:rsidP="006E0385">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17F9C7C0" w14:textId="77777777" w:rsidR="00AE4713" w:rsidRPr="00E77391" w:rsidRDefault="00AE4713" w:rsidP="001C258A">
      <w:pPr>
        <w:pStyle w:val="tyt"/>
        <w:keepNext w:val="0"/>
        <w:spacing w:before="0" w:after="0"/>
        <w:jc w:val="both"/>
        <w:rPr>
          <w:b w:val="0"/>
          <w:sz w:val="22"/>
          <w:szCs w:val="22"/>
        </w:rPr>
      </w:pPr>
    </w:p>
    <w:p w14:paraId="2D626E35" w14:textId="77777777" w:rsidR="00172D5C" w:rsidRDefault="00172D5C" w:rsidP="001C258A">
      <w:pPr>
        <w:pStyle w:val="Nagwek4"/>
        <w:keepNext w:val="0"/>
        <w:jc w:val="center"/>
        <w:rPr>
          <w:i w:val="0"/>
          <w:sz w:val="24"/>
          <w:szCs w:val="24"/>
        </w:rPr>
      </w:pPr>
    </w:p>
    <w:p w14:paraId="63CC0F17" w14:textId="77777777" w:rsidR="00172D5C" w:rsidRDefault="00172D5C" w:rsidP="001C258A">
      <w:pPr>
        <w:pStyle w:val="Nagwek4"/>
        <w:keepNext w:val="0"/>
        <w:jc w:val="center"/>
        <w:rPr>
          <w:i w:val="0"/>
          <w:sz w:val="24"/>
          <w:szCs w:val="24"/>
        </w:rPr>
      </w:pPr>
    </w:p>
    <w:p w14:paraId="142192D3" w14:textId="77777777" w:rsidR="00172D5C" w:rsidRDefault="00172D5C" w:rsidP="001C258A">
      <w:pPr>
        <w:pStyle w:val="Nagwek4"/>
        <w:keepNext w:val="0"/>
        <w:jc w:val="center"/>
        <w:rPr>
          <w:i w:val="0"/>
          <w:sz w:val="24"/>
          <w:szCs w:val="24"/>
        </w:rPr>
      </w:pPr>
    </w:p>
    <w:p w14:paraId="6470D77B" w14:textId="266BE449"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47660D">
      <w:headerReference w:type="even" r:id="rId8"/>
      <w:footerReference w:type="even" r:id="rId9"/>
      <w:footerReference w:type="default" r:id="rId10"/>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CEFE" w14:textId="77777777" w:rsidR="00D149AD" w:rsidRDefault="00D149AD">
      <w:r>
        <w:separator/>
      </w:r>
    </w:p>
  </w:endnote>
  <w:endnote w:type="continuationSeparator" w:id="0">
    <w:p w14:paraId="3EB8DAE0" w14:textId="77777777" w:rsidR="00D149AD" w:rsidRDefault="00D1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3FE9B8E0" w14:textId="06D6A0FD" w:rsidR="00FA62B9" w:rsidRPr="0046026F" w:rsidRDefault="00AA795B" w:rsidP="0046026F">
    <w:pPr>
      <w:jc w:val="center"/>
      <w:rPr>
        <w:rFonts w:eastAsiaTheme="minorHAnsi"/>
        <w:lang w:eastAsia="en-US"/>
      </w:rPr>
    </w:pPr>
    <w:r w:rsidRPr="0046026F">
      <w:rPr>
        <w:i/>
      </w:rPr>
      <w:t>Załącznik nr 9 do SWZ</w:t>
    </w:r>
    <w:r w:rsidR="00FA62B9" w:rsidRPr="0046026F">
      <w:rPr>
        <w:i/>
      </w:rPr>
      <w:t xml:space="preserve"> - </w:t>
    </w:r>
    <w:r w:rsidRPr="0046026F">
      <w:rPr>
        <w:i/>
      </w:rPr>
      <w:t xml:space="preserve"> </w:t>
    </w:r>
    <w:r w:rsidR="00C62BF9" w:rsidRPr="00C62BF9">
      <w:rPr>
        <w:rFonts w:eastAsia="Calibri"/>
        <w:b/>
        <w:bCs/>
        <w:i/>
        <w:iCs/>
        <w:lang w:eastAsia="en-US"/>
      </w:rPr>
      <w:t>„Przebudowa (modernizacja) drogi gminnej nr 107450L dojazdowej do gruntów rolnych w msc. Jaworów na odcinku od km 0+000 do km 0+568”</w:t>
    </w:r>
  </w:p>
  <w:p w14:paraId="71F98EAE" w14:textId="0466526E" w:rsidR="00AA795B" w:rsidRPr="0046026F" w:rsidRDefault="00AA795B" w:rsidP="00FA62B9">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F68F" w14:textId="77777777" w:rsidR="00D149AD" w:rsidRDefault="00D149AD">
      <w:r>
        <w:separator/>
      </w:r>
    </w:p>
  </w:footnote>
  <w:footnote w:type="continuationSeparator" w:id="0">
    <w:p w14:paraId="10C6D85A" w14:textId="77777777" w:rsidR="00D149AD" w:rsidRDefault="00D1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4E675E"/>
    <w:multiLevelType w:val="hybridMultilevel"/>
    <w:tmpl w:val="12A0F656"/>
    <w:lvl w:ilvl="0" w:tplc="7DE06290">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9"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9"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0"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4" w15:restartNumberingAfterBreak="0">
    <w:nsid w:val="36284B32"/>
    <w:multiLevelType w:val="hybridMultilevel"/>
    <w:tmpl w:val="B712E2B4"/>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044B8F"/>
    <w:multiLevelType w:val="hybridMultilevel"/>
    <w:tmpl w:val="99E685EA"/>
    <w:lvl w:ilvl="0" w:tplc="7DE06290">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8"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1"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1436CB4"/>
    <w:multiLevelType w:val="hybridMultilevel"/>
    <w:tmpl w:val="42C4CC5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D8121A"/>
    <w:multiLevelType w:val="hybridMultilevel"/>
    <w:tmpl w:val="AAF40618"/>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4" w15:restartNumberingAfterBreak="0">
    <w:nsid w:val="5D1001AE"/>
    <w:multiLevelType w:val="hybridMultilevel"/>
    <w:tmpl w:val="3B1E7FE0"/>
    <w:lvl w:ilvl="0" w:tplc="319A71CA">
      <w:start w:val="1"/>
      <w:numFmt w:val="decimal"/>
      <w:lvlText w:val="%1."/>
      <w:lvlJc w:val="left"/>
      <w:pPr>
        <w:ind w:left="36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6"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E41793F"/>
    <w:multiLevelType w:val="hybridMultilevel"/>
    <w:tmpl w:val="53BAA218"/>
    <w:lvl w:ilvl="0" w:tplc="7DE0629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899588A"/>
    <w:multiLevelType w:val="hybridMultilevel"/>
    <w:tmpl w:val="D85E12BC"/>
    <w:lvl w:ilvl="0" w:tplc="04150001">
      <w:start w:val="1"/>
      <w:numFmt w:val="bullet"/>
      <w:lvlText w:val=""/>
      <w:lvlJc w:val="left"/>
      <w:pPr>
        <w:ind w:left="1208" w:hanging="360"/>
      </w:pPr>
      <w:rPr>
        <w:rFonts w:ascii="Symbol" w:hAnsi="Symbol" w:hint="default"/>
      </w:rPr>
    </w:lvl>
    <w:lvl w:ilvl="1" w:tplc="04150003" w:tentative="1">
      <w:start w:val="1"/>
      <w:numFmt w:val="bullet"/>
      <w:lvlText w:val="o"/>
      <w:lvlJc w:val="left"/>
      <w:pPr>
        <w:ind w:left="1928" w:hanging="360"/>
      </w:pPr>
      <w:rPr>
        <w:rFonts w:ascii="Courier New" w:hAnsi="Courier New" w:cs="Courier New" w:hint="default"/>
      </w:rPr>
    </w:lvl>
    <w:lvl w:ilvl="2" w:tplc="04150005" w:tentative="1">
      <w:start w:val="1"/>
      <w:numFmt w:val="bullet"/>
      <w:lvlText w:val=""/>
      <w:lvlJc w:val="left"/>
      <w:pPr>
        <w:ind w:left="2648" w:hanging="360"/>
      </w:pPr>
      <w:rPr>
        <w:rFonts w:ascii="Wingdings" w:hAnsi="Wingdings" w:hint="default"/>
      </w:rPr>
    </w:lvl>
    <w:lvl w:ilvl="3" w:tplc="04150001" w:tentative="1">
      <w:start w:val="1"/>
      <w:numFmt w:val="bullet"/>
      <w:lvlText w:val=""/>
      <w:lvlJc w:val="left"/>
      <w:pPr>
        <w:ind w:left="3368" w:hanging="360"/>
      </w:pPr>
      <w:rPr>
        <w:rFonts w:ascii="Symbol" w:hAnsi="Symbol" w:hint="default"/>
      </w:rPr>
    </w:lvl>
    <w:lvl w:ilvl="4" w:tplc="04150003" w:tentative="1">
      <w:start w:val="1"/>
      <w:numFmt w:val="bullet"/>
      <w:lvlText w:val="o"/>
      <w:lvlJc w:val="left"/>
      <w:pPr>
        <w:ind w:left="4088" w:hanging="360"/>
      </w:pPr>
      <w:rPr>
        <w:rFonts w:ascii="Courier New" w:hAnsi="Courier New" w:cs="Courier New" w:hint="default"/>
      </w:rPr>
    </w:lvl>
    <w:lvl w:ilvl="5" w:tplc="04150005" w:tentative="1">
      <w:start w:val="1"/>
      <w:numFmt w:val="bullet"/>
      <w:lvlText w:val=""/>
      <w:lvlJc w:val="left"/>
      <w:pPr>
        <w:ind w:left="4808" w:hanging="360"/>
      </w:pPr>
      <w:rPr>
        <w:rFonts w:ascii="Wingdings" w:hAnsi="Wingdings" w:hint="default"/>
      </w:rPr>
    </w:lvl>
    <w:lvl w:ilvl="6" w:tplc="04150001" w:tentative="1">
      <w:start w:val="1"/>
      <w:numFmt w:val="bullet"/>
      <w:lvlText w:val=""/>
      <w:lvlJc w:val="left"/>
      <w:pPr>
        <w:ind w:left="5528" w:hanging="360"/>
      </w:pPr>
      <w:rPr>
        <w:rFonts w:ascii="Symbol" w:hAnsi="Symbol" w:hint="default"/>
      </w:rPr>
    </w:lvl>
    <w:lvl w:ilvl="7" w:tplc="04150003" w:tentative="1">
      <w:start w:val="1"/>
      <w:numFmt w:val="bullet"/>
      <w:lvlText w:val="o"/>
      <w:lvlJc w:val="left"/>
      <w:pPr>
        <w:ind w:left="6248" w:hanging="360"/>
      </w:pPr>
      <w:rPr>
        <w:rFonts w:ascii="Courier New" w:hAnsi="Courier New" w:cs="Courier New" w:hint="default"/>
      </w:rPr>
    </w:lvl>
    <w:lvl w:ilvl="8" w:tplc="04150005" w:tentative="1">
      <w:start w:val="1"/>
      <w:numFmt w:val="bullet"/>
      <w:lvlText w:val=""/>
      <w:lvlJc w:val="left"/>
      <w:pPr>
        <w:ind w:left="6968" w:hanging="360"/>
      </w:pPr>
      <w:rPr>
        <w:rFonts w:ascii="Wingdings" w:hAnsi="Wingdings" w:hint="default"/>
      </w:rPr>
    </w:lvl>
  </w:abstractNum>
  <w:abstractNum w:abstractNumId="56" w15:restartNumberingAfterBreak="0">
    <w:nsid w:val="7B391132"/>
    <w:multiLevelType w:val="hybridMultilevel"/>
    <w:tmpl w:val="81B0A6DC"/>
    <w:lvl w:ilvl="0" w:tplc="7DE062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35227390">
    <w:abstractNumId w:val="25"/>
  </w:num>
  <w:num w:numId="2" w16cid:durableId="926429441">
    <w:abstractNumId w:val="21"/>
  </w:num>
  <w:num w:numId="3" w16cid:durableId="419521296">
    <w:abstractNumId w:val="11"/>
  </w:num>
  <w:num w:numId="4" w16cid:durableId="1625649090">
    <w:abstractNumId w:val="52"/>
  </w:num>
  <w:num w:numId="5" w16cid:durableId="1790511825">
    <w:abstractNumId w:val="33"/>
  </w:num>
  <w:num w:numId="6" w16cid:durableId="459499321">
    <w:abstractNumId w:val="16"/>
  </w:num>
  <w:num w:numId="7" w16cid:durableId="301694571">
    <w:abstractNumId w:val="31"/>
  </w:num>
  <w:num w:numId="8" w16cid:durableId="1704356142">
    <w:abstractNumId w:val="12"/>
  </w:num>
  <w:num w:numId="9" w16cid:durableId="1977366726">
    <w:abstractNumId w:val="28"/>
  </w:num>
  <w:num w:numId="10" w16cid:durableId="1548569105">
    <w:abstractNumId w:val="49"/>
  </w:num>
  <w:num w:numId="11" w16cid:durableId="371006464">
    <w:abstractNumId w:val="48"/>
  </w:num>
  <w:num w:numId="12" w16cid:durableId="1014841632">
    <w:abstractNumId w:val="9"/>
  </w:num>
  <w:num w:numId="13" w16cid:durableId="1051685324">
    <w:abstractNumId w:val="5"/>
  </w:num>
  <w:num w:numId="14" w16cid:durableId="764379063">
    <w:abstractNumId w:val="30"/>
  </w:num>
  <w:num w:numId="15" w16cid:durableId="1363480866">
    <w:abstractNumId w:val="35"/>
  </w:num>
  <w:num w:numId="16" w16cid:durableId="206645747">
    <w:abstractNumId w:val="13"/>
  </w:num>
  <w:num w:numId="17" w16cid:durableId="981689840">
    <w:abstractNumId w:val="14"/>
  </w:num>
  <w:num w:numId="18" w16cid:durableId="928465683">
    <w:abstractNumId w:val="1"/>
  </w:num>
  <w:num w:numId="19" w16cid:durableId="1379892910">
    <w:abstractNumId w:val="40"/>
  </w:num>
  <w:num w:numId="20" w16cid:durableId="1569806796">
    <w:abstractNumId w:val="54"/>
  </w:num>
  <w:num w:numId="21" w16cid:durableId="155346741">
    <w:abstractNumId w:val="7"/>
  </w:num>
  <w:num w:numId="22" w16cid:durableId="565840721">
    <w:abstractNumId w:val="10"/>
  </w:num>
  <w:num w:numId="23" w16cid:durableId="324821474">
    <w:abstractNumId w:val="26"/>
  </w:num>
  <w:num w:numId="24" w16cid:durableId="8410000">
    <w:abstractNumId w:val="37"/>
  </w:num>
  <w:num w:numId="25" w16cid:durableId="1892109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8"/>
  </w:num>
  <w:num w:numId="29" w16cid:durableId="1964535492">
    <w:abstractNumId w:val="43"/>
  </w:num>
  <w:num w:numId="30" w16cid:durableId="15274599">
    <w:abstractNumId w:val="23"/>
    <w:lvlOverride w:ilvl="0">
      <w:startOverride w:val="1"/>
    </w:lvlOverride>
    <w:lvlOverride w:ilvl="1"/>
    <w:lvlOverride w:ilvl="2"/>
    <w:lvlOverride w:ilvl="3"/>
    <w:lvlOverride w:ilvl="4"/>
    <w:lvlOverride w:ilvl="5"/>
    <w:lvlOverride w:ilvl="6"/>
    <w:lvlOverride w:ilvl="7"/>
    <w:lvlOverride w:ilvl="8"/>
  </w:num>
  <w:num w:numId="31" w16cid:durableId="392122102">
    <w:abstractNumId w:val="19"/>
    <w:lvlOverride w:ilvl="0">
      <w:startOverride w:val="1"/>
    </w:lvlOverride>
    <w:lvlOverride w:ilvl="1"/>
    <w:lvlOverride w:ilvl="2"/>
    <w:lvlOverride w:ilvl="3"/>
    <w:lvlOverride w:ilvl="4"/>
    <w:lvlOverride w:ilvl="5"/>
    <w:lvlOverride w:ilvl="6"/>
    <w:lvlOverride w:ilvl="7"/>
    <w:lvlOverride w:ilvl="8"/>
  </w:num>
  <w:num w:numId="32" w16cid:durableId="692461190">
    <w:abstractNumId w:val="45"/>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2"/>
  </w:num>
  <w:num w:numId="35" w16cid:durableId="1509054334">
    <w:abstractNumId w:val="39"/>
  </w:num>
  <w:num w:numId="36" w16cid:durableId="2068406828">
    <w:abstractNumId w:val="15"/>
  </w:num>
  <w:num w:numId="37" w16cid:durableId="871385249">
    <w:abstractNumId w:val="47"/>
  </w:num>
  <w:num w:numId="38" w16cid:durableId="1143427471">
    <w:abstractNumId w:val="46"/>
  </w:num>
  <w:num w:numId="39" w16cid:durableId="242299914">
    <w:abstractNumId w:val="34"/>
  </w:num>
  <w:num w:numId="40" w16cid:durableId="530459214">
    <w:abstractNumId w:val="3"/>
  </w:num>
  <w:num w:numId="41" w16cid:durableId="1725641242">
    <w:abstractNumId w:val="20"/>
  </w:num>
  <w:num w:numId="42" w16cid:durableId="1109277441">
    <w:abstractNumId w:val="42"/>
  </w:num>
  <w:num w:numId="43" w16cid:durableId="8925468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1"/>
  </w:num>
  <w:num w:numId="46" w16cid:durableId="861406510">
    <w:abstractNumId w:val="18"/>
  </w:num>
  <w:num w:numId="47" w16cid:durableId="772625660">
    <w:abstractNumId w:val="17"/>
  </w:num>
  <w:num w:numId="48" w16cid:durableId="468548830">
    <w:abstractNumId w:val="36"/>
  </w:num>
  <w:num w:numId="49" w16cid:durableId="2021348214">
    <w:abstractNumId w:val="6"/>
  </w:num>
  <w:num w:numId="50" w16cid:durableId="2061709014">
    <w:abstractNumId w:val="55"/>
  </w:num>
  <w:num w:numId="51" w16cid:durableId="70201695">
    <w:abstractNumId w:val="27"/>
  </w:num>
  <w:num w:numId="52" w16cid:durableId="1680960317">
    <w:abstractNumId w:val="38"/>
  </w:num>
  <w:num w:numId="53" w16cid:durableId="2136554906">
    <w:abstractNumId w:val="56"/>
  </w:num>
  <w:num w:numId="54" w16cid:durableId="1848520581">
    <w:abstractNumId w:val="24"/>
  </w:num>
  <w:num w:numId="55" w16cid:durableId="2081443582">
    <w:abstractNumId w:val="32"/>
  </w:num>
  <w:num w:numId="56" w16cid:durableId="1832015343">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E02"/>
    <w:rsid w:val="0000018D"/>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32904"/>
    <w:rsid w:val="00032D70"/>
    <w:rsid w:val="000354BB"/>
    <w:rsid w:val="00036226"/>
    <w:rsid w:val="000362DA"/>
    <w:rsid w:val="00036C78"/>
    <w:rsid w:val="0004028D"/>
    <w:rsid w:val="000459FE"/>
    <w:rsid w:val="00051951"/>
    <w:rsid w:val="00053C8C"/>
    <w:rsid w:val="00055F77"/>
    <w:rsid w:val="00057873"/>
    <w:rsid w:val="000621FD"/>
    <w:rsid w:val="00062E71"/>
    <w:rsid w:val="00062F9F"/>
    <w:rsid w:val="00063D1B"/>
    <w:rsid w:val="0006560A"/>
    <w:rsid w:val="000812DE"/>
    <w:rsid w:val="000822ED"/>
    <w:rsid w:val="00083B79"/>
    <w:rsid w:val="00085E6B"/>
    <w:rsid w:val="000932FF"/>
    <w:rsid w:val="00097341"/>
    <w:rsid w:val="000A1CF3"/>
    <w:rsid w:val="000A391D"/>
    <w:rsid w:val="000B1E3B"/>
    <w:rsid w:val="000B2FD4"/>
    <w:rsid w:val="000C3D92"/>
    <w:rsid w:val="000C51CA"/>
    <w:rsid w:val="000C5870"/>
    <w:rsid w:val="000D08F1"/>
    <w:rsid w:val="000D165C"/>
    <w:rsid w:val="000D532B"/>
    <w:rsid w:val="000F2C01"/>
    <w:rsid w:val="001047BA"/>
    <w:rsid w:val="0011146B"/>
    <w:rsid w:val="00116DED"/>
    <w:rsid w:val="001173AC"/>
    <w:rsid w:val="0011788E"/>
    <w:rsid w:val="001258A5"/>
    <w:rsid w:val="00126387"/>
    <w:rsid w:val="0013289B"/>
    <w:rsid w:val="00143465"/>
    <w:rsid w:val="00146502"/>
    <w:rsid w:val="0014737C"/>
    <w:rsid w:val="0015141C"/>
    <w:rsid w:val="00156708"/>
    <w:rsid w:val="00156DBD"/>
    <w:rsid w:val="00172D5C"/>
    <w:rsid w:val="00173116"/>
    <w:rsid w:val="001814EC"/>
    <w:rsid w:val="00181BCD"/>
    <w:rsid w:val="00182E72"/>
    <w:rsid w:val="00183497"/>
    <w:rsid w:val="00194F18"/>
    <w:rsid w:val="001A33EC"/>
    <w:rsid w:val="001A3992"/>
    <w:rsid w:val="001A43C5"/>
    <w:rsid w:val="001A4D43"/>
    <w:rsid w:val="001A5057"/>
    <w:rsid w:val="001B0CCF"/>
    <w:rsid w:val="001B1FD1"/>
    <w:rsid w:val="001B29AB"/>
    <w:rsid w:val="001B2A49"/>
    <w:rsid w:val="001B4C21"/>
    <w:rsid w:val="001B513E"/>
    <w:rsid w:val="001C258A"/>
    <w:rsid w:val="001D44AE"/>
    <w:rsid w:val="001D55DE"/>
    <w:rsid w:val="001E6FED"/>
    <w:rsid w:val="001F3B5F"/>
    <w:rsid w:val="001F62C0"/>
    <w:rsid w:val="001F7A34"/>
    <w:rsid w:val="00205402"/>
    <w:rsid w:val="002104FD"/>
    <w:rsid w:val="00213B58"/>
    <w:rsid w:val="002179D3"/>
    <w:rsid w:val="00226539"/>
    <w:rsid w:val="00227533"/>
    <w:rsid w:val="002277BA"/>
    <w:rsid w:val="002366F4"/>
    <w:rsid w:val="00243038"/>
    <w:rsid w:val="00245CEB"/>
    <w:rsid w:val="00250510"/>
    <w:rsid w:val="0025782D"/>
    <w:rsid w:val="0026162E"/>
    <w:rsid w:val="002622A1"/>
    <w:rsid w:val="00267C22"/>
    <w:rsid w:val="00272022"/>
    <w:rsid w:val="00273068"/>
    <w:rsid w:val="00275846"/>
    <w:rsid w:val="00281F15"/>
    <w:rsid w:val="00286FDA"/>
    <w:rsid w:val="002914E5"/>
    <w:rsid w:val="002931D0"/>
    <w:rsid w:val="00295BC7"/>
    <w:rsid w:val="002A260C"/>
    <w:rsid w:val="002B1E86"/>
    <w:rsid w:val="002B3707"/>
    <w:rsid w:val="002C0087"/>
    <w:rsid w:val="002C0F8B"/>
    <w:rsid w:val="002C1941"/>
    <w:rsid w:val="002C54AE"/>
    <w:rsid w:val="002D042E"/>
    <w:rsid w:val="002D06C6"/>
    <w:rsid w:val="002D1B37"/>
    <w:rsid w:val="002D2A96"/>
    <w:rsid w:val="002D6DEA"/>
    <w:rsid w:val="002E01B4"/>
    <w:rsid w:val="002E6867"/>
    <w:rsid w:val="002F096A"/>
    <w:rsid w:val="002F5ACC"/>
    <w:rsid w:val="002F61C9"/>
    <w:rsid w:val="00303C14"/>
    <w:rsid w:val="003079CB"/>
    <w:rsid w:val="00315EFE"/>
    <w:rsid w:val="0031691E"/>
    <w:rsid w:val="00323412"/>
    <w:rsid w:val="0032380D"/>
    <w:rsid w:val="00327E86"/>
    <w:rsid w:val="00330E28"/>
    <w:rsid w:val="00334709"/>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3F0F6F"/>
    <w:rsid w:val="00401557"/>
    <w:rsid w:val="00405879"/>
    <w:rsid w:val="00415E1C"/>
    <w:rsid w:val="0042061C"/>
    <w:rsid w:val="0042199A"/>
    <w:rsid w:val="0043338E"/>
    <w:rsid w:val="004432B1"/>
    <w:rsid w:val="00446CB8"/>
    <w:rsid w:val="00450B65"/>
    <w:rsid w:val="0046026F"/>
    <w:rsid w:val="004616EA"/>
    <w:rsid w:val="00462A49"/>
    <w:rsid w:val="004638F4"/>
    <w:rsid w:val="00466DE6"/>
    <w:rsid w:val="00466E0A"/>
    <w:rsid w:val="00473FD6"/>
    <w:rsid w:val="0047601A"/>
    <w:rsid w:val="0047660D"/>
    <w:rsid w:val="00480DA1"/>
    <w:rsid w:val="004834ED"/>
    <w:rsid w:val="004841D9"/>
    <w:rsid w:val="00484F7F"/>
    <w:rsid w:val="00485652"/>
    <w:rsid w:val="00491D6C"/>
    <w:rsid w:val="00492E5A"/>
    <w:rsid w:val="00496722"/>
    <w:rsid w:val="00496FE7"/>
    <w:rsid w:val="004A149A"/>
    <w:rsid w:val="004A51FE"/>
    <w:rsid w:val="004C4902"/>
    <w:rsid w:val="004C6E3C"/>
    <w:rsid w:val="004F1337"/>
    <w:rsid w:val="004F1CD7"/>
    <w:rsid w:val="004F2363"/>
    <w:rsid w:val="004F6C87"/>
    <w:rsid w:val="005037D7"/>
    <w:rsid w:val="00506732"/>
    <w:rsid w:val="00506F16"/>
    <w:rsid w:val="00507124"/>
    <w:rsid w:val="00507259"/>
    <w:rsid w:val="00514595"/>
    <w:rsid w:val="00515632"/>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3C56"/>
    <w:rsid w:val="00564B4A"/>
    <w:rsid w:val="00565D83"/>
    <w:rsid w:val="005770BE"/>
    <w:rsid w:val="00577FC7"/>
    <w:rsid w:val="005825BF"/>
    <w:rsid w:val="0058411C"/>
    <w:rsid w:val="005859C9"/>
    <w:rsid w:val="005879BE"/>
    <w:rsid w:val="0059358D"/>
    <w:rsid w:val="00593EAC"/>
    <w:rsid w:val="005A1CDD"/>
    <w:rsid w:val="005A2EC7"/>
    <w:rsid w:val="005C558C"/>
    <w:rsid w:val="005D1310"/>
    <w:rsid w:val="005E6165"/>
    <w:rsid w:val="005E7835"/>
    <w:rsid w:val="005F0437"/>
    <w:rsid w:val="005F1139"/>
    <w:rsid w:val="00601CA4"/>
    <w:rsid w:val="006060A7"/>
    <w:rsid w:val="00607209"/>
    <w:rsid w:val="00611A96"/>
    <w:rsid w:val="00613BC3"/>
    <w:rsid w:val="00615793"/>
    <w:rsid w:val="006174F8"/>
    <w:rsid w:val="0062541A"/>
    <w:rsid w:val="00644DC1"/>
    <w:rsid w:val="00645528"/>
    <w:rsid w:val="00646255"/>
    <w:rsid w:val="00650418"/>
    <w:rsid w:val="00654573"/>
    <w:rsid w:val="00656DC4"/>
    <w:rsid w:val="006602B3"/>
    <w:rsid w:val="006640E0"/>
    <w:rsid w:val="006755C4"/>
    <w:rsid w:val="00683CA1"/>
    <w:rsid w:val="006960FA"/>
    <w:rsid w:val="006A76A4"/>
    <w:rsid w:val="006B036C"/>
    <w:rsid w:val="006B1B8A"/>
    <w:rsid w:val="006B3EC8"/>
    <w:rsid w:val="006B6E6C"/>
    <w:rsid w:val="006D4237"/>
    <w:rsid w:val="006D7EE5"/>
    <w:rsid w:val="006E0385"/>
    <w:rsid w:val="007127F4"/>
    <w:rsid w:val="00712B81"/>
    <w:rsid w:val="00724BBC"/>
    <w:rsid w:val="00724D75"/>
    <w:rsid w:val="00727E62"/>
    <w:rsid w:val="00733C2A"/>
    <w:rsid w:val="00742E0D"/>
    <w:rsid w:val="00744250"/>
    <w:rsid w:val="00745CFB"/>
    <w:rsid w:val="00751430"/>
    <w:rsid w:val="0075344A"/>
    <w:rsid w:val="00764714"/>
    <w:rsid w:val="00776034"/>
    <w:rsid w:val="00777277"/>
    <w:rsid w:val="007804E2"/>
    <w:rsid w:val="007833D4"/>
    <w:rsid w:val="007851F1"/>
    <w:rsid w:val="00785FEC"/>
    <w:rsid w:val="00786DEB"/>
    <w:rsid w:val="0078723D"/>
    <w:rsid w:val="00790268"/>
    <w:rsid w:val="00790CF5"/>
    <w:rsid w:val="007A4A54"/>
    <w:rsid w:val="007B0B8B"/>
    <w:rsid w:val="007B13FA"/>
    <w:rsid w:val="007B214A"/>
    <w:rsid w:val="007B4449"/>
    <w:rsid w:val="007B486C"/>
    <w:rsid w:val="007B5C2A"/>
    <w:rsid w:val="007C496F"/>
    <w:rsid w:val="007D6855"/>
    <w:rsid w:val="007F4EF2"/>
    <w:rsid w:val="007F61D3"/>
    <w:rsid w:val="00800CF9"/>
    <w:rsid w:val="00801355"/>
    <w:rsid w:val="0080298A"/>
    <w:rsid w:val="00811C89"/>
    <w:rsid w:val="00812E27"/>
    <w:rsid w:val="0082064A"/>
    <w:rsid w:val="008255E2"/>
    <w:rsid w:val="008329C7"/>
    <w:rsid w:val="0083396C"/>
    <w:rsid w:val="0083504A"/>
    <w:rsid w:val="0083702A"/>
    <w:rsid w:val="0084140F"/>
    <w:rsid w:val="00842E99"/>
    <w:rsid w:val="00850F68"/>
    <w:rsid w:val="00853940"/>
    <w:rsid w:val="00853A2A"/>
    <w:rsid w:val="00856B8B"/>
    <w:rsid w:val="008575A7"/>
    <w:rsid w:val="00860D44"/>
    <w:rsid w:val="00863F33"/>
    <w:rsid w:val="00864778"/>
    <w:rsid w:val="00864C2C"/>
    <w:rsid w:val="0086559B"/>
    <w:rsid w:val="0087313D"/>
    <w:rsid w:val="00877396"/>
    <w:rsid w:val="008774A9"/>
    <w:rsid w:val="00894F9C"/>
    <w:rsid w:val="00896454"/>
    <w:rsid w:val="008A404B"/>
    <w:rsid w:val="008A48D0"/>
    <w:rsid w:val="008B71D9"/>
    <w:rsid w:val="008C14BA"/>
    <w:rsid w:val="008D30D3"/>
    <w:rsid w:val="008F27D8"/>
    <w:rsid w:val="008F4295"/>
    <w:rsid w:val="008F7055"/>
    <w:rsid w:val="009046DA"/>
    <w:rsid w:val="00907D48"/>
    <w:rsid w:val="00913DCB"/>
    <w:rsid w:val="009161D6"/>
    <w:rsid w:val="009255A0"/>
    <w:rsid w:val="00927832"/>
    <w:rsid w:val="00927E38"/>
    <w:rsid w:val="00933872"/>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6A11"/>
    <w:rsid w:val="009C706E"/>
    <w:rsid w:val="009D0A3E"/>
    <w:rsid w:val="009D3B6E"/>
    <w:rsid w:val="009D443D"/>
    <w:rsid w:val="009E5A12"/>
    <w:rsid w:val="009F053E"/>
    <w:rsid w:val="009F760E"/>
    <w:rsid w:val="00A00473"/>
    <w:rsid w:val="00A11036"/>
    <w:rsid w:val="00A127CD"/>
    <w:rsid w:val="00A15BD7"/>
    <w:rsid w:val="00A26019"/>
    <w:rsid w:val="00A277E7"/>
    <w:rsid w:val="00A32D32"/>
    <w:rsid w:val="00A33951"/>
    <w:rsid w:val="00A3433A"/>
    <w:rsid w:val="00A37DA4"/>
    <w:rsid w:val="00A407A1"/>
    <w:rsid w:val="00A53112"/>
    <w:rsid w:val="00A602E2"/>
    <w:rsid w:val="00A633B3"/>
    <w:rsid w:val="00A67D8B"/>
    <w:rsid w:val="00A72144"/>
    <w:rsid w:val="00A80279"/>
    <w:rsid w:val="00A858B1"/>
    <w:rsid w:val="00A85E0C"/>
    <w:rsid w:val="00A91E79"/>
    <w:rsid w:val="00A93832"/>
    <w:rsid w:val="00A95513"/>
    <w:rsid w:val="00A965D4"/>
    <w:rsid w:val="00A973E1"/>
    <w:rsid w:val="00AA0F68"/>
    <w:rsid w:val="00AA795B"/>
    <w:rsid w:val="00AB0018"/>
    <w:rsid w:val="00AB1A7F"/>
    <w:rsid w:val="00AC12AB"/>
    <w:rsid w:val="00AD1144"/>
    <w:rsid w:val="00AD79A9"/>
    <w:rsid w:val="00AE4713"/>
    <w:rsid w:val="00AF3D46"/>
    <w:rsid w:val="00B05A83"/>
    <w:rsid w:val="00B05C0B"/>
    <w:rsid w:val="00B12017"/>
    <w:rsid w:val="00B1281C"/>
    <w:rsid w:val="00B153DC"/>
    <w:rsid w:val="00B16FEF"/>
    <w:rsid w:val="00B2593E"/>
    <w:rsid w:val="00B33F6A"/>
    <w:rsid w:val="00B40FD0"/>
    <w:rsid w:val="00B4112D"/>
    <w:rsid w:val="00B42874"/>
    <w:rsid w:val="00B4321F"/>
    <w:rsid w:val="00B51ED9"/>
    <w:rsid w:val="00B53A08"/>
    <w:rsid w:val="00B569F2"/>
    <w:rsid w:val="00B636F4"/>
    <w:rsid w:val="00B76E19"/>
    <w:rsid w:val="00B774E2"/>
    <w:rsid w:val="00B77996"/>
    <w:rsid w:val="00B820FA"/>
    <w:rsid w:val="00B877E3"/>
    <w:rsid w:val="00B878C0"/>
    <w:rsid w:val="00B87B79"/>
    <w:rsid w:val="00B9718A"/>
    <w:rsid w:val="00B97D1C"/>
    <w:rsid w:val="00BA03A1"/>
    <w:rsid w:val="00BA16EC"/>
    <w:rsid w:val="00BA66C9"/>
    <w:rsid w:val="00BB1FBE"/>
    <w:rsid w:val="00BB23A4"/>
    <w:rsid w:val="00BC347B"/>
    <w:rsid w:val="00BC3A77"/>
    <w:rsid w:val="00BC4862"/>
    <w:rsid w:val="00BC7E0C"/>
    <w:rsid w:val="00BE1F96"/>
    <w:rsid w:val="00BF6D3D"/>
    <w:rsid w:val="00C01F57"/>
    <w:rsid w:val="00C0513C"/>
    <w:rsid w:val="00C2067C"/>
    <w:rsid w:val="00C2234B"/>
    <w:rsid w:val="00C24188"/>
    <w:rsid w:val="00C24F02"/>
    <w:rsid w:val="00C31D66"/>
    <w:rsid w:val="00C31D80"/>
    <w:rsid w:val="00C351A9"/>
    <w:rsid w:val="00C357CB"/>
    <w:rsid w:val="00C37C11"/>
    <w:rsid w:val="00C5251D"/>
    <w:rsid w:val="00C570EE"/>
    <w:rsid w:val="00C609F0"/>
    <w:rsid w:val="00C60DC6"/>
    <w:rsid w:val="00C62BF9"/>
    <w:rsid w:val="00C67D54"/>
    <w:rsid w:val="00C743B2"/>
    <w:rsid w:val="00C81897"/>
    <w:rsid w:val="00CA6F6A"/>
    <w:rsid w:val="00CB3C38"/>
    <w:rsid w:val="00CB6A88"/>
    <w:rsid w:val="00CD2F74"/>
    <w:rsid w:val="00CD556F"/>
    <w:rsid w:val="00CD577E"/>
    <w:rsid w:val="00CE2045"/>
    <w:rsid w:val="00CE321D"/>
    <w:rsid w:val="00CE33E3"/>
    <w:rsid w:val="00CE4F8D"/>
    <w:rsid w:val="00D0417F"/>
    <w:rsid w:val="00D04811"/>
    <w:rsid w:val="00D0510A"/>
    <w:rsid w:val="00D149AD"/>
    <w:rsid w:val="00D15761"/>
    <w:rsid w:val="00D16166"/>
    <w:rsid w:val="00D17A5D"/>
    <w:rsid w:val="00D30E61"/>
    <w:rsid w:val="00D32DB4"/>
    <w:rsid w:val="00D336C1"/>
    <w:rsid w:val="00D40EA4"/>
    <w:rsid w:val="00D437CA"/>
    <w:rsid w:val="00D53D9D"/>
    <w:rsid w:val="00D57005"/>
    <w:rsid w:val="00D64A1E"/>
    <w:rsid w:val="00D657AF"/>
    <w:rsid w:val="00D70346"/>
    <w:rsid w:val="00D768AC"/>
    <w:rsid w:val="00D87C8A"/>
    <w:rsid w:val="00D90251"/>
    <w:rsid w:val="00D90931"/>
    <w:rsid w:val="00D90E5E"/>
    <w:rsid w:val="00D929C5"/>
    <w:rsid w:val="00D975B7"/>
    <w:rsid w:val="00DA2E8B"/>
    <w:rsid w:val="00DB57EB"/>
    <w:rsid w:val="00DC076C"/>
    <w:rsid w:val="00DC13B2"/>
    <w:rsid w:val="00DC1AEB"/>
    <w:rsid w:val="00DC4206"/>
    <w:rsid w:val="00DC58DA"/>
    <w:rsid w:val="00DC6DE3"/>
    <w:rsid w:val="00DD09A0"/>
    <w:rsid w:val="00DD210A"/>
    <w:rsid w:val="00DE0306"/>
    <w:rsid w:val="00DE45DB"/>
    <w:rsid w:val="00DE6990"/>
    <w:rsid w:val="00DE71C1"/>
    <w:rsid w:val="00DF0D26"/>
    <w:rsid w:val="00DF1F77"/>
    <w:rsid w:val="00DF719D"/>
    <w:rsid w:val="00E03317"/>
    <w:rsid w:val="00E07A83"/>
    <w:rsid w:val="00E13336"/>
    <w:rsid w:val="00E15223"/>
    <w:rsid w:val="00E16594"/>
    <w:rsid w:val="00E20983"/>
    <w:rsid w:val="00E237CC"/>
    <w:rsid w:val="00E24ADE"/>
    <w:rsid w:val="00E260FA"/>
    <w:rsid w:val="00E271AB"/>
    <w:rsid w:val="00E329A5"/>
    <w:rsid w:val="00E33412"/>
    <w:rsid w:val="00E34C31"/>
    <w:rsid w:val="00E60F91"/>
    <w:rsid w:val="00E64297"/>
    <w:rsid w:val="00E649D4"/>
    <w:rsid w:val="00E6709C"/>
    <w:rsid w:val="00E77391"/>
    <w:rsid w:val="00E80E83"/>
    <w:rsid w:val="00E9741B"/>
    <w:rsid w:val="00EA112B"/>
    <w:rsid w:val="00EA1A7B"/>
    <w:rsid w:val="00EA2556"/>
    <w:rsid w:val="00EA470B"/>
    <w:rsid w:val="00EA72C0"/>
    <w:rsid w:val="00EB2071"/>
    <w:rsid w:val="00EB245C"/>
    <w:rsid w:val="00EB30C7"/>
    <w:rsid w:val="00EB7EE3"/>
    <w:rsid w:val="00EC7461"/>
    <w:rsid w:val="00EC74AF"/>
    <w:rsid w:val="00ED008E"/>
    <w:rsid w:val="00ED02BD"/>
    <w:rsid w:val="00ED295E"/>
    <w:rsid w:val="00ED38A1"/>
    <w:rsid w:val="00ED5060"/>
    <w:rsid w:val="00ED7A5B"/>
    <w:rsid w:val="00ED7D97"/>
    <w:rsid w:val="00EE46A4"/>
    <w:rsid w:val="00EE4B1E"/>
    <w:rsid w:val="00EE6222"/>
    <w:rsid w:val="00EF3A35"/>
    <w:rsid w:val="00F03CAF"/>
    <w:rsid w:val="00F138EA"/>
    <w:rsid w:val="00F151BB"/>
    <w:rsid w:val="00F23869"/>
    <w:rsid w:val="00F31597"/>
    <w:rsid w:val="00F334E3"/>
    <w:rsid w:val="00F34E58"/>
    <w:rsid w:val="00F35F4D"/>
    <w:rsid w:val="00F4119F"/>
    <w:rsid w:val="00F41DE2"/>
    <w:rsid w:val="00F45B94"/>
    <w:rsid w:val="00F46869"/>
    <w:rsid w:val="00F47282"/>
    <w:rsid w:val="00F5251B"/>
    <w:rsid w:val="00F52576"/>
    <w:rsid w:val="00F56184"/>
    <w:rsid w:val="00F57A8E"/>
    <w:rsid w:val="00F64AFA"/>
    <w:rsid w:val="00F64D99"/>
    <w:rsid w:val="00F65E5D"/>
    <w:rsid w:val="00F672CB"/>
    <w:rsid w:val="00F729BD"/>
    <w:rsid w:val="00F758FF"/>
    <w:rsid w:val="00F76996"/>
    <w:rsid w:val="00F76C8E"/>
    <w:rsid w:val="00F860B9"/>
    <w:rsid w:val="00F87E55"/>
    <w:rsid w:val="00F91728"/>
    <w:rsid w:val="00F97743"/>
    <w:rsid w:val="00FA62B9"/>
    <w:rsid w:val="00FB1083"/>
    <w:rsid w:val="00FB153C"/>
    <w:rsid w:val="00FC0D7F"/>
    <w:rsid w:val="00FD5858"/>
    <w:rsid w:val="00FD60A0"/>
    <w:rsid w:val="00FD7DE6"/>
    <w:rsid w:val="00FE0A63"/>
    <w:rsid w:val="00FE0C0F"/>
    <w:rsid w:val="00FE155B"/>
    <w:rsid w:val="00FE441F"/>
    <w:rsid w:val="00FE5297"/>
    <w:rsid w:val="00FE569B"/>
    <w:rsid w:val="00FF0C1E"/>
    <w:rsid w:val="00FF1BB2"/>
    <w:rsid w:val="00FF27D4"/>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813451604">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061441522">
      <w:bodyDiv w:val="1"/>
      <w:marLeft w:val="0"/>
      <w:marRight w:val="0"/>
      <w:marTop w:val="0"/>
      <w:marBottom w:val="0"/>
      <w:divBdr>
        <w:top w:val="none" w:sz="0" w:space="0" w:color="auto"/>
        <w:left w:val="none" w:sz="0" w:space="0" w:color="auto"/>
        <w:bottom w:val="none" w:sz="0" w:space="0" w:color="auto"/>
        <w:right w:val="none" w:sz="0" w:space="0" w:color="auto"/>
      </w:divBdr>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1</Pages>
  <Words>11941</Words>
  <Characters>71648</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Janicka Joanna</cp:lastModifiedBy>
  <cp:revision>291</cp:revision>
  <cp:lastPrinted>2022-02-24T06:45:00Z</cp:lastPrinted>
  <dcterms:created xsi:type="dcterms:W3CDTF">2020-03-17T13:32:00Z</dcterms:created>
  <dcterms:modified xsi:type="dcterms:W3CDTF">2026-04-07T12:55:00Z</dcterms:modified>
</cp:coreProperties>
</file>